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4F48E" w14:textId="025E1AD3" w:rsidR="00903E23" w:rsidRPr="00633909" w:rsidRDefault="008D2434" w:rsidP="00633909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633909">
        <w:rPr>
          <w:rFonts w:ascii="Arial" w:hAnsi="Arial" w:cs="Arial"/>
          <w:b/>
          <w:sz w:val="24"/>
          <w:szCs w:val="24"/>
        </w:rPr>
        <w:t xml:space="preserve"> </w:t>
      </w:r>
      <w:r w:rsidR="00827732" w:rsidRPr="00633909">
        <w:rPr>
          <w:rFonts w:ascii="Arial" w:hAnsi="Arial" w:cs="Arial"/>
          <w:b/>
          <w:sz w:val="24"/>
          <w:szCs w:val="24"/>
        </w:rPr>
        <w:t>Zakres wymagań na poszczególne etapy Wojewódzkiego Konkursu z Języka Polskiego dla uczniów szkół podstawowych w roku szkolnym 202</w:t>
      </w:r>
      <w:r w:rsidR="00044473">
        <w:rPr>
          <w:rFonts w:ascii="Arial" w:hAnsi="Arial" w:cs="Arial"/>
          <w:b/>
          <w:sz w:val="24"/>
          <w:szCs w:val="24"/>
        </w:rPr>
        <w:t>6</w:t>
      </w:r>
      <w:r w:rsidR="00827732" w:rsidRPr="00633909">
        <w:rPr>
          <w:rFonts w:ascii="Arial" w:hAnsi="Arial" w:cs="Arial"/>
          <w:b/>
          <w:sz w:val="24"/>
          <w:szCs w:val="24"/>
        </w:rPr>
        <w:t>/202</w:t>
      </w:r>
      <w:r w:rsidR="00044473">
        <w:rPr>
          <w:rFonts w:ascii="Arial" w:hAnsi="Arial" w:cs="Arial"/>
          <w:b/>
          <w:sz w:val="24"/>
          <w:szCs w:val="24"/>
        </w:rPr>
        <w:t>7</w:t>
      </w:r>
    </w:p>
    <w:p w14:paraId="3FA6A249" w14:textId="77777777" w:rsidR="00827732" w:rsidRPr="00633909" w:rsidRDefault="00827732" w:rsidP="00633909">
      <w:p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76AC94EC" w14:textId="77777777" w:rsidR="00827732" w:rsidRPr="00633909" w:rsidRDefault="00734E4F" w:rsidP="00633909">
      <w:pPr>
        <w:pStyle w:val="Akapitzlist"/>
        <w:spacing w:line="360" w:lineRule="auto"/>
        <w:ind w:left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633909">
        <w:rPr>
          <w:rFonts w:ascii="Arial" w:hAnsi="Arial" w:cs="Arial"/>
          <w:b/>
          <w:sz w:val="24"/>
          <w:szCs w:val="24"/>
          <w:u w:val="single"/>
        </w:rPr>
        <w:t>Etap szkolny</w:t>
      </w:r>
    </w:p>
    <w:p w14:paraId="55DA09BC" w14:textId="5E6FD4D2" w:rsidR="00010871" w:rsidRPr="00633909" w:rsidRDefault="00010871" w:rsidP="00633909">
      <w:pPr>
        <w:pStyle w:val="Akapitzlist"/>
        <w:numPr>
          <w:ilvl w:val="0"/>
          <w:numId w:val="16"/>
        </w:numPr>
        <w:spacing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 w:rsidRPr="00633909">
        <w:rPr>
          <w:rFonts w:ascii="Arial" w:hAnsi="Arial" w:cs="Arial"/>
          <w:b/>
          <w:sz w:val="24"/>
          <w:szCs w:val="24"/>
        </w:rPr>
        <w:t xml:space="preserve">Uczestnicy powinni wykazać się wiedzą i umiejętnościami wskazanymi </w:t>
      </w:r>
      <w:r w:rsidR="00C2113B" w:rsidRPr="00633909">
        <w:rPr>
          <w:rFonts w:ascii="Arial" w:hAnsi="Arial" w:cs="Arial"/>
          <w:b/>
          <w:sz w:val="24"/>
          <w:szCs w:val="24"/>
        </w:rPr>
        <w:t xml:space="preserve">            </w:t>
      </w:r>
      <w:r w:rsidRPr="00633909">
        <w:rPr>
          <w:rFonts w:ascii="Arial" w:hAnsi="Arial" w:cs="Arial"/>
          <w:b/>
          <w:sz w:val="24"/>
          <w:szCs w:val="24"/>
        </w:rPr>
        <w:t xml:space="preserve">w podstawie programowej przedmiotu język polski na II etapie edukacyjnym obejmującym klasy IV </w:t>
      </w:r>
      <w:r w:rsidR="00D00266" w:rsidRPr="00633909">
        <w:rPr>
          <w:rFonts w:ascii="Arial" w:hAnsi="Arial" w:cs="Arial"/>
          <w:b/>
          <w:sz w:val="24"/>
          <w:szCs w:val="24"/>
        </w:rPr>
        <w:t>–</w:t>
      </w:r>
      <w:r w:rsidRPr="00633909">
        <w:rPr>
          <w:rFonts w:ascii="Arial" w:hAnsi="Arial" w:cs="Arial"/>
          <w:b/>
          <w:sz w:val="24"/>
          <w:szCs w:val="24"/>
        </w:rPr>
        <w:t xml:space="preserve"> VIII</w:t>
      </w:r>
      <w:r w:rsidR="00D00266" w:rsidRPr="00633909">
        <w:rPr>
          <w:rFonts w:ascii="Arial" w:hAnsi="Arial" w:cs="Arial"/>
          <w:b/>
          <w:sz w:val="24"/>
          <w:szCs w:val="24"/>
        </w:rPr>
        <w:t xml:space="preserve"> szkoły podstawowej, tj.</w:t>
      </w:r>
    </w:p>
    <w:p w14:paraId="28B44FA2" w14:textId="77777777" w:rsidR="00010871" w:rsidRPr="00633909" w:rsidRDefault="00010871" w:rsidP="00633909">
      <w:pPr>
        <w:pStyle w:val="Akapitzlist"/>
        <w:spacing w:line="360" w:lineRule="auto"/>
        <w:ind w:left="1428"/>
        <w:jc w:val="both"/>
        <w:rPr>
          <w:rFonts w:ascii="Arial" w:hAnsi="Arial" w:cs="Arial"/>
          <w:b/>
          <w:sz w:val="24"/>
          <w:szCs w:val="24"/>
        </w:rPr>
      </w:pPr>
    </w:p>
    <w:p w14:paraId="285FC7A1" w14:textId="77777777" w:rsidR="00827732" w:rsidRPr="00633909" w:rsidRDefault="00827732" w:rsidP="00633909">
      <w:pPr>
        <w:pStyle w:val="Akapitzlist"/>
        <w:numPr>
          <w:ilvl w:val="0"/>
          <w:numId w:val="2"/>
        </w:numPr>
        <w:spacing w:line="360" w:lineRule="auto"/>
        <w:ind w:left="360"/>
        <w:jc w:val="both"/>
        <w:rPr>
          <w:rFonts w:ascii="Arial" w:hAnsi="Arial" w:cs="Arial"/>
          <w:sz w:val="24"/>
          <w:szCs w:val="24"/>
          <w:u w:val="single"/>
        </w:rPr>
      </w:pPr>
      <w:r w:rsidRPr="00633909">
        <w:rPr>
          <w:rFonts w:ascii="Arial" w:hAnsi="Arial" w:cs="Arial"/>
          <w:sz w:val="24"/>
          <w:szCs w:val="24"/>
          <w:u w:val="single"/>
        </w:rPr>
        <w:t>Ksz</w:t>
      </w:r>
      <w:r w:rsidR="00C538D5" w:rsidRPr="00633909">
        <w:rPr>
          <w:rFonts w:ascii="Arial" w:hAnsi="Arial" w:cs="Arial"/>
          <w:sz w:val="24"/>
          <w:szCs w:val="24"/>
          <w:u w:val="single"/>
        </w:rPr>
        <w:t>tałcenie literackie i kulturowe</w:t>
      </w:r>
    </w:p>
    <w:p w14:paraId="7D7A33CA" w14:textId="77777777" w:rsidR="00C538D5" w:rsidRPr="00633909" w:rsidRDefault="00C538D5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b/>
          <w:sz w:val="24"/>
          <w:szCs w:val="24"/>
        </w:rPr>
      </w:pPr>
      <w:r w:rsidRPr="00633909">
        <w:rPr>
          <w:rFonts w:ascii="Arial" w:hAnsi="Arial" w:cs="Arial"/>
          <w:b/>
          <w:sz w:val="24"/>
          <w:szCs w:val="24"/>
        </w:rPr>
        <w:t>Uczeń:</w:t>
      </w:r>
    </w:p>
    <w:p w14:paraId="5421D773" w14:textId="642F6724" w:rsidR="000E6FE9" w:rsidRPr="00633909" w:rsidRDefault="000E6FE9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a/</w:t>
      </w:r>
      <w:r w:rsidRPr="00633909">
        <w:rPr>
          <w:rFonts w:ascii="Arial" w:hAnsi="Arial" w:cs="Arial"/>
          <w:b/>
          <w:sz w:val="24"/>
          <w:szCs w:val="24"/>
        </w:rPr>
        <w:t xml:space="preserve"> </w:t>
      </w:r>
      <w:r w:rsidRPr="00633909">
        <w:rPr>
          <w:rFonts w:ascii="Arial" w:hAnsi="Arial" w:cs="Arial"/>
          <w:sz w:val="24"/>
          <w:szCs w:val="24"/>
        </w:rPr>
        <w:t>omawia elementy świata przedstawionego, wyodrębnia obrazy poetyckie</w:t>
      </w:r>
      <w:r w:rsidR="004F23DB" w:rsidRPr="00633909">
        <w:rPr>
          <w:rFonts w:ascii="Arial" w:hAnsi="Arial" w:cs="Arial"/>
          <w:sz w:val="24"/>
          <w:szCs w:val="24"/>
        </w:rPr>
        <w:t xml:space="preserve">               </w:t>
      </w:r>
      <w:r w:rsidR="00BF3B03" w:rsidRPr="00633909">
        <w:rPr>
          <w:rFonts w:ascii="Arial" w:hAnsi="Arial" w:cs="Arial"/>
          <w:sz w:val="24"/>
          <w:szCs w:val="24"/>
        </w:rPr>
        <w:t xml:space="preserve"> </w:t>
      </w:r>
      <w:r w:rsidRPr="00633909">
        <w:rPr>
          <w:rFonts w:ascii="Arial" w:hAnsi="Arial" w:cs="Arial"/>
          <w:sz w:val="24"/>
          <w:szCs w:val="24"/>
        </w:rPr>
        <w:t>w poezji;</w:t>
      </w:r>
      <w:r w:rsidR="00C2113B" w:rsidRPr="00633909">
        <w:rPr>
          <w:rFonts w:ascii="Arial" w:hAnsi="Arial" w:cs="Arial"/>
          <w:sz w:val="24"/>
          <w:szCs w:val="24"/>
        </w:rPr>
        <w:t xml:space="preserve"> rozróżnia elementy realistyczne i fantastyczne z</w:t>
      </w:r>
      <w:r w:rsidR="004F23DB" w:rsidRPr="00633909">
        <w:rPr>
          <w:rFonts w:ascii="Arial" w:hAnsi="Arial" w:cs="Arial"/>
          <w:sz w:val="24"/>
          <w:szCs w:val="24"/>
        </w:rPr>
        <w:t>a</w:t>
      </w:r>
      <w:r w:rsidR="00C2113B" w:rsidRPr="00633909">
        <w:rPr>
          <w:rFonts w:ascii="Arial" w:hAnsi="Arial" w:cs="Arial"/>
          <w:sz w:val="24"/>
          <w:szCs w:val="24"/>
        </w:rPr>
        <w:t>warte w utworach literackich</w:t>
      </w:r>
      <w:r w:rsidR="00B70A9D">
        <w:rPr>
          <w:rFonts w:ascii="Arial" w:hAnsi="Arial" w:cs="Arial"/>
          <w:sz w:val="24"/>
          <w:szCs w:val="24"/>
        </w:rPr>
        <w:t>.</w:t>
      </w:r>
    </w:p>
    <w:p w14:paraId="3153356A" w14:textId="281C2479" w:rsidR="000E6FE9" w:rsidRPr="00633909" w:rsidRDefault="000E6FE9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b/</w:t>
      </w:r>
      <w:r w:rsidR="00D02F0C" w:rsidRPr="00633909">
        <w:rPr>
          <w:rFonts w:ascii="Arial" w:hAnsi="Arial" w:cs="Arial"/>
          <w:b/>
          <w:sz w:val="24"/>
          <w:szCs w:val="24"/>
        </w:rPr>
        <w:t xml:space="preserve"> </w:t>
      </w:r>
      <w:r w:rsidRPr="00633909">
        <w:rPr>
          <w:rFonts w:ascii="Arial" w:hAnsi="Arial" w:cs="Arial"/>
          <w:sz w:val="24"/>
          <w:szCs w:val="24"/>
        </w:rPr>
        <w:t>określa temat i główną myśl tekstu</w:t>
      </w:r>
      <w:r w:rsidR="00B70A9D">
        <w:rPr>
          <w:rFonts w:ascii="Arial" w:hAnsi="Arial" w:cs="Arial"/>
          <w:sz w:val="24"/>
          <w:szCs w:val="24"/>
        </w:rPr>
        <w:t>.</w:t>
      </w:r>
    </w:p>
    <w:p w14:paraId="4566D19B" w14:textId="2F945432" w:rsidR="005628E2" w:rsidRDefault="005628E2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 xml:space="preserve">c/ charakteryzuje </w:t>
      </w:r>
      <w:r w:rsidR="00F62B3E">
        <w:rPr>
          <w:rFonts w:ascii="Arial" w:hAnsi="Arial" w:cs="Arial"/>
          <w:sz w:val="24"/>
          <w:szCs w:val="24"/>
        </w:rPr>
        <w:t xml:space="preserve">i ocenia </w:t>
      </w:r>
      <w:r w:rsidRPr="00633909">
        <w:rPr>
          <w:rFonts w:ascii="Arial" w:hAnsi="Arial" w:cs="Arial"/>
          <w:sz w:val="24"/>
          <w:szCs w:val="24"/>
        </w:rPr>
        <w:t>bohatera literackiego, narratora i podmiot liryczny czytanego utworu</w:t>
      </w:r>
      <w:r w:rsidR="00B70A9D">
        <w:rPr>
          <w:rFonts w:ascii="Arial" w:hAnsi="Arial" w:cs="Arial"/>
          <w:sz w:val="24"/>
          <w:szCs w:val="24"/>
        </w:rPr>
        <w:t>.</w:t>
      </w:r>
    </w:p>
    <w:p w14:paraId="1C75330F" w14:textId="77777777" w:rsidR="00F34323" w:rsidRPr="00F34323" w:rsidRDefault="00F34323" w:rsidP="00F34323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d/ </w:t>
      </w:r>
      <w:r w:rsidRPr="00F34323">
        <w:rPr>
          <w:rFonts w:ascii="Arial" w:hAnsi="Arial" w:cs="Arial"/>
          <w:sz w:val="24"/>
          <w:szCs w:val="24"/>
        </w:rPr>
        <w:t>wyciąga wnioski wynikające z przesłanek zawartych w tekście (w tym rozpoznaje</w:t>
      </w:r>
    </w:p>
    <w:p w14:paraId="1C24FA4B" w14:textId="7F0F2EA3" w:rsidR="00F34323" w:rsidRDefault="00F34323" w:rsidP="00F34323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F34323">
        <w:rPr>
          <w:rFonts w:ascii="Arial" w:hAnsi="Arial" w:cs="Arial"/>
          <w:sz w:val="24"/>
          <w:szCs w:val="24"/>
        </w:rPr>
        <w:t>w nim prawdę lub fałsz)</w:t>
      </w:r>
      <w:r w:rsidR="00B70A9D">
        <w:rPr>
          <w:rFonts w:ascii="Arial" w:hAnsi="Arial" w:cs="Arial"/>
          <w:sz w:val="24"/>
          <w:szCs w:val="24"/>
        </w:rPr>
        <w:t>.</w:t>
      </w:r>
    </w:p>
    <w:p w14:paraId="60D91EF8" w14:textId="77777777" w:rsidR="00F34323" w:rsidRPr="00F34323" w:rsidRDefault="00F34323" w:rsidP="00F34323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e/ </w:t>
      </w:r>
      <w:r w:rsidRPr="00F34323">
        <w:rPr>
          <w:rFonts w:ascii="Arial" w:hAnsi="Arial" w:cs="Arial"/>
          <w:sz w:val="24"/>
          <w:szCs w:val="24"/>
        </w:rPr>
        <w:t>dostrzega relacje między częściami składowymi wypowiedzi (tytuł, wstęp,</w:t>
      </w:r>
    </w:p>
    <w:p w14:paraId="20543C5D" w14:textId="047D1BA1" w:rsidR="00F34323" w:rsidRPr="00633909" w:rsidRDefault="00F34323" w:rsidP="00F34323">
      <w:pPr>
        <w:pStyle w:val="Akapitzlist"/>
        <w:spacing w:line="360" w:lineRule="auto"/>
        <w:ind w:left="360"/>
        <w:jc w:val="both"/>
        <w:rPr>
          <w:rFonts w:ascii="Arial" w:hAnsi="Arial" w:cs="Arial"/>
          <w:b/>
          <w:sz w:val="24"/>
          <w:szCs w:val="24"/>
        </w:rPr>
      </w:pPr>
      <w:r w:rsidRPr="00F34323">
        <w:rPr>
          <w:rFonts w:ascii="Arial" w:hAnsi="Arial" w:cs="Arial"/>
          <w:sz w:val="24"/>
          <w:szCs w:val="24"/>
        </w:rPr>
        <w:t>rozwinięcie, zakończenie, akapity)</w:t>
      </w:r>
      <w:r w:rsidR="00B70A9D">
        <w:rPr>
          <w:rFonts w:ascii="Arial" w:hAnsi="Arial" w:cs="Arial"/>
          <w:sz w:val="24"/>
          <w:szCs w:val="24"/>
        </w:rPr>
        <w:t>.</w:t>
      </w:r>
    </w:p>
    <w:p w14:paraId="6034E6CB" w14:textId="76783620" w:rsidR="00C538D5" w:rsidRPr="00633909" w:rsidRDefault="00B70A9D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</w:t>
      </w:r>
      <w:r w:rsidR="00D02F0C" w:rsidRPr="00633909">
        <w:rPr>
          <w:rFonts w:ascii="Arial" w:hAnsi="Arial" w:cs="Arial"/>
          <w:sz w:val="24"/>
          <w:szCs w:val="24"/>
        </w:rPr>
        <w:t>/</w:t>
      </w:r>
      <w:r w:rsidR="001B53C3" w:rsidRPr="00633909">
        <w:rPr>
          <w:rFonts w:ascii="Arial" w:hAnsi="Arial" w:cs="Arial"/>
          <w:sz w:val="24"/>
          <w:szCs w:val="24"/>
        </w:rPr>
        <w:t xml:space="preserve"> </w:t>
      </w:r>
      <w:r w:rsidR="00C538D5" w:rsidRPr="00633909">
        <w:rPr>
          <w:rFonts w:ascii="Arial" w:hAnsi="Arial" w:cs="Arial"/>
          <w:sz w:val="24"/>
          <w:szCs w:val="24"/>
        </w:rPr>
        <w:t>rozpo</w:t>
      </w:r>
      <w:r w:rsidR="00B33112" w:rsidRPr="00633909">
        <w:rPr>
          <w:rFonts w:ascii="Arial" w:hAnsi="Arial" w:cs="Arial"/>
          <w:sz w:val="24"/>
          <w:szCs w:val="24"/>
        </w:rPr>
        <w:t>znaje rodzaje literackie – epikę</w:t>
      </w:r>
      <w:r w:rsidR="00C538D5" w:rsidRPr="00633909">
        <w:rPr>
          <w:rFonts w:ascii="Arial" w:hAnsi="Arial" w:cs="Arial"/>
          <w:sz w:val="24"/>
          <w:szCs w:val="24"/>
        </w:rPr>
        <w:t xml:space="preserve">, </w:t>
      </w:r>
      <w:r w:rsidR="00B33112" w:rsidRPr="00633909">
        <w:rPr>
          <w:rFonts w:ascii="Arial" w:hAnsi="Arial" w:cs="Arial"/>
          <w:sz w:val="24"/>
          <w:szCs w:val="24"/>
        </w:rPr>
        <w:t>lirykę</w:t>
      </w:r>
      <w:r w:rsidR="00C538D5" w:rsidRPr="00633909">
        <w:rPr>
          <w:rFonts w:ascii="Arial" w:hAnsi="Arial" w:cs="Arial"/>
          <w:sz w:val="24"/>
          <w:szCs w:val="24"/>
        </w:rPr>
        <w:t>, dramat oraz wskazuje charakterystyczne cechy każdego z nich w podanym tekście, przypisuje czytany utwór do odpowiedniego rodzaju</w:t>
      </w:r>
      <w:r>
        <w:rPr>
          <w:rFonts w:ascii="Arial" w:hAnsi="Arial" w:cs="Arial"/>
          <w:sz w:val="24"/>
          <w:szCs w:val="24"/>
        </w:rPr>
        <w:t>.</w:t>
      </w:r>
    </w:p>
    <w:p w14:paraId="6886D7EE" w14:textId="7B98099E" w:rsidR="00C538D5" w:rsidRPr="00633909" w:rsidRDefault="00B70A9D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</w:t>
      </w:r>
      <w:r w:rsidR="00C538D5" w:rsidRPr="00633909">
        <w:rPr>
          <w:rFonts w:ascii="Arial" w:hAnsi="Arial" w:cs="Arial"/>
          <w:sz w:val="24"/>
          <w:szCs w:val="24"/>
        </w:rPr>
        <w:t>/ rozróżnia gatunki należące do epiki, liryki i dramatu, wymienia  ich podstawowe c</w:t>
      </w:r>
      <w:r w:rsidR="00A14D7B" w:rsidRPr="00633909">
        <w:rPr>
          <w:rFonts w:ascii="Arial" w:hAnsi="Arial" w:cs="Arial"/>
          <w:sz w:val="24"/>
          <w:szCs w:val="24"/>
        </w:rPr>
        <w:t>echy oraz wskazuje cechy gatunkowe</w:t>
      </w:r>
      <w:r w:rsidR="00C538D5" w:rsidRPr="00633909">
        <w:rPr>
          <w:rFonts w:ascii="Arial" w:hAnsi="Arial" w:cs="Arial"/>
          <w:sz w:val="24"/>
          <w:szCs w:val="24"/>
        </w:rPr>
        <w:t xml:space="preserve"> czytanych utworów literackich</w:t>
      </w:r>
      <w:r>
        <w:rPr>
          <w:rFonts w:ascii="Arial" w:hAnsi="Arial" w:cs="Arial"/>
          <w:sz w:val="24"/>
          <w:szCs w:val="24"/>
        </w:rPr>
        <w:t>.</w:t>
      </w:r>
    </w:p>
    <w:p w14:paraId="1816ABAA" w14:textId="68C15458" w:rsidR="001B53C3" w:rsidRPr="00633909" w:rsidRDefault="00B70A9D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="001B53C3" w:rsidRPr="00633909">
        <w:rPr>
          <w:rFonts w:ascii="Arial" w:hAnsi="Arial" w:cs="Arial"/>
          <w:sz w:val="24"/>
          <w:szCs w:val="24"/>
        </w:rPr>
        <w:t>/ rozpoznaje czytany utwór jako baśń, legendę, bajkę, hymn, przypowieść, mit, opowiadanie, nowelę</w:t>
      </w:r>
      <w:r w:rsidR="002536CD" w:rsidRPr="00633909">
        <w:rPr>
          <w:rFonts w:ascii="Arial" w:hAnsi="Arial" w:cs="Arial"/>
          <w:sz w:val="24"/>
          <w:szCs w:val="24"/>
        </w:rPr>
        <w:t xml:space="preserve"> i</w:t>
      </w:r>
      <w:r w:rsidR="001B53C3" w:rsidRPr="00633909">
        <w:rPr>
          <w:rFonts w:ascii="Arial" w:hAnsi="Arial" w:cs="Arial"/>
          <w:sz w:val="24"/>
          <w:szCs w:val="24"/>
        </w:rPr>
        <w:t xml:space="preserve"> powieść oraz wskazuje jego cechy gatunkowe; rozpoznaje odmiany powieści i opowiadania, np. obyczajowe, przygodowe, detektywistyczne, fantastycznonaukowe, </w:t>
      </w:r>
      <w:proofErr w:type="spellStart"/>
      <w:r w:rsidR="001B53C3" w:rsidRPr="00633909">
        <w:rPr>
          <w:rFonts w:ascii="Arial" w:hAnsi="Arial" w:cs="Arial"/>
          <w:sz w:val="24"/>
          <w:szCs w:val="24"/>
        </w:rPr>
        <w:t>fantasy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38C4694E" w14:textId="7DBC6B32" w:rsidR="00C538D5" w:rsidRDefault="00B70A9D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C538D5" w:rsidRPr="00633909">
        <w:rPr>
          <w:rFonts w:ascii="Arial" w:hAnsi="Arial" w:cs="Arial"/>
          <w:sz w:val="24"/>
          <w:szCs w:val="24"/>
        </w:rPr>
        <w:t xml:space="preserve">/ umiejętnie posługuje się terminami teoretycznoliterackimi: autor, bohater, podmiot liryczny, narracja pierwszoosobowa, narracja </w:t>
      </w:r>
      <w:proofErr w:type="spellStart"/>
      <w:r w:rsidR="00C538D5" w:rsidRPr="00633909">
        <w:rPr>
          <w:rFonts w:ascii="Arial" w:hAnsi="Arial" w:cs="Arial"/>
          <w:sz w:val="24"/>
          <w:szCs w:val="24"/>
        </w:rPr>
        <w:t>trzecioosobowa</w:t>
      </w:r>
      <w:proofErr w:type="spellEnd"/>
      <w:r w:rsidR="00C538D5" w:rsidRPr="00633909">
        <w:rPr>
          <w:rFonts w:ascii="Arial" w:hAnsi="Arial" w:cs="Arial"/>
          <w:sz w:val="24"/>
          <w:szCs w:val="24"/>
        </w:rPr>
        <w:t>, akcja, fabuła, wątek</w:t>
      </w:r>
      <w:r>
        <w:rPr>
          <w:rFonts w:ascii="Arial" w:hAnsi="Arial" w:cs="Arial"/>
          <w:sz w:val="24"/>
          <w:szCs w:val="24"/>
        </w:rPr>
        <w:t>.</w:t>
      </w:r>
    </w:p>
    <w:p w14:paraId="1B68DC9E" w14:textId="12B3A37B" w:rsidR="00F34323" w:rsidRPr="00633909" w:rsidRDefault="00B70A9D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j/ </w:t>
      </w:r>
      <w:r w:rsidR="00F34323" w:rsidRPr="00F34323">
        <w:rPr>
          <w:rFonts w:ascii="Arial" w:hAnsi="Arial" w:cs="Arial"/>
          <w:sz w:val="24"/>
          <w:szCs w:val="24"/>
        </w:rPr>
        <w:t>omawia akcję, wyodrębnia wątki i wydarzenia</w:t>
      </w:r>
      <w:r>
        <w:rPr>
          <w:rFonts w:ascii="Arial" w:hAnsi="Arial" w:cs="Arial"/>
          <w:sz w:val="24"/>
          <w:szCs w:val="24"/>
        </w:rPr>
        <w:t>.</w:t>
      </w:r>
    </w:p>
    <w:p w14:paraId="6208B94A" w14:textId="1CF79001" w:rsidR="00B33112" w:rsidRPr="00633909" w:rsidRDefault="00B70A9D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</w:t>
      </w:r>
      <w:r w:rsidR="00B33112" w:rsidRPr="00633909">
        <w:rPr>
          <w:rFonts w:ascii="Arial" w:hAnsi="Arial" w:cs="Arial"/>
          <w:sz w:val="24"/>
          <w:szCs w:val="24"/>
        </w:rPr>
        <w:t>/ ws</w:t>
      </w:r>
      <w:r w:rsidR="00A14D7B" w:rsidRPr="00633909">
        <w:rPr>
          <w:rFonts w:ascii="Arial" w:hAnsi="Arial" w:cs="Arial"/>
          <w:sz w:val="24"/>
          <w:szCs w:val="24"/>
        </w:rPr>
        <w:t>kazuje elementy dramatu jako rodzaju literackiego</w:t>
      </w:r>
      <w:r w:rsidR="00B33112" w:rsidRPr="00633909">
        <w:rPr>
          <w:rFonts w:ascii="Arial" w:hAnsi="Arial" w:cs="Arial"/>
          <w:sz w:val="24"/>
          <w:szCs w:val="24"/>
        </w:rPr>
        <w:t>: akt, scena, tekst głów</w:t>
      </w:r>
      <w:r w:rsidR="00BB3E22" w:rsidRPr="00633909">
        <w:rPr>
          <w:rFonts w:ascii="Arial" w:hAnsi="Arial" w:cs="Arial"/>
          <w:sz w:val="24"/>
          <w:szCs w:val="24"/>
        </w:rPr>
        <w:t>ny, didaskalia, monolog, dialog</w:t>
      </w:r>
      <w:r>
        <w:rPr>
          <w:rFonts w:ascii="Arial" w:hAnsi="Arial" w:cs="Arial"/>
          <w:sz w:val="24"/>
          <w:szCs w:val="24"/>
        </w:rPr>
        <w:t>.</w:t>
      </w:r>
    </w:p>
    <w:p w14:paraId="03B93191" w14:textId="4E9DB5E1" w:rsidR="00C538D5" w:rsidRPr="00633909" w:rsidRDefault="00A17CE7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C538D5" w:rsidRPr="0063390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 xml:space="preserve"> </w:t>
      </w:r>
      <w:r w:rsidR="00C2113B" w:rsidRPr="00633909">
        <w:rPr>
          <w:rFonts w:ascii="Arial" w:hAnsi="Arial" w:cs="Arial"/>
          <w:sz w:val="24"/>
          <w:szCs w:val="24"/>
        </w:rPr>
        <w:t xml:space="preserve">zna i rozpoznaje </w:t>
      </w:r>
      <w:r w:rsidR="00C538D5" w:rsidRPr="00633909">
        <w:rPr>
          <w:rFonts w:ascii="Arial" w:hAnsi="Arial" w:cs="Arial"/>
          <w:sz w:val="24"/>
          <w:szCs w:val="24"/>
        </w:rPr>
        <w:t xml:space="preserve"> w tekście literackim rozpoznaje środki stylistyczne (epitet, porównanie, przenośnię, wyrazy dźwiękonaśladowcze, zdrobnienie, zgrubienie, uosobienie, ożywienie, apostrofę, pytanie retoryczne, powtórzenie</w:t>
      </w:r>
      <w:r w:rsidR="00332C48" w:rsidRPr="00633909">
        <w:rPr>
          <w:rFonts w:ascii="Arial" w:hAnsi="Arial" w:cs="Arial"/>
          <w:sz w:val="24"/>
          <w:szCs w:val="24"/>
        </w:rPr>
        <w:t>) oraz określa ich funkcję</w:t>
      </w:r>
      <w:r>
        <w:rPr>
          <w:rFonts w:ascii="Arial" w:hAnsi="Arial" w:cs="Arial"/>
          <w:sz w:val="24"/>
          <w:szCs w:val="24"/>
        </w:rPr>
        <w:t>.</w:t>
      </w:r>
    </w:p>
    <w:p w14:paraId="72AF2771" w14:textId="03F6CA48" w:rsidR="00332C48" w:rsidRDefault="00A17CE7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ł</w:t>
      </w:r>
      <w:r w:rsidR="00332C48" w:rsidRPr="00633909">
        <w:rPr>
          <w:rFonts w:ascii="Arial" w:hAnsi="Arial" w:cs="Arial"/>
          <w:sz w:val="24"/>
          <w:szCs w:val="24"/>
        </w:rPr>
        <w:t xml:space="preserve">/ w interpretacji utworów literackich wykorzystuje odwołania do uniwersalnych wartości, </w:t>
      </w:r>
      <w:r w:rsidR="00EB69C9" w:rsidRPr="00633909">
        <w:rPr>
          <w:rFonts w:ascii="Arial" w:hAnsi="Arial" w:cs="Arial"/>
          <w:sz w:val="24"/>
          <w:szCs w:val="24"/>
        </w:rPr>
        <w:t>niezbędne konteksty, np. biograficzny, kulturowy</w:t>
      </w:r>
      <w:r w:rsidR="000E6FE9" w:rsidRPr="00633909">
        <w:rPr>
          <w:rFonts w:ascii="Arial" w:hAnsi="Arial" w:cs="Arial"/>
          <w:sz w:val="24"/>
          <w:szCs w:val="24"/>
        </w:rPr>
        <w:t xml:space="preserve"> oraz własne doświadczenia</w:t>
      </w:r>
      <w:r>
        <w:rPr>
          <w:rFonts w:ascii="Arial" w:hAnsi="Arial" w:cs="Arial"/>
          <w:sz w:val="24"/>
          <w:szCs w:val="24"/>
        </w:rPr>
        <w:t>.</w:t>
      </w:r>
    </w:p>
    <w:p w14:paraId="0671775A" w14:textId="3904D3A0" w:rsidR="00602319" w:rsidRPr="00633909" w:rsidRDefault="00A17CE7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m/ </w:t>
      </w:r>
      <w:r w:rsidR="00602319">
        <w:rPr>
          <w:rFonts w:ascii="Arial" w:hAnsi="Arial" w:cs="Arial"/>
          <w:sz w:val="24"/>
          <w:szCs w:val="24"/>
        </w:rPr>
        <w:t xml:space="preserve">interpretuje </w:t>
      </w:r>
      <w:r w:rsidR="00602319" w:rsidRPr="00602319">
        <w:rPr>
          <w:rFonts w:ascii="Arial" w:hAnsi="Arial" w:cs="Arial"/>
          <w:sz w:val="24"/>
          <w:szCs w:val="24"/>
        </w:rPr>
        <w:t>dzieła sztuki (obraz, grafika, rzeźba, fotografia)</w:t>
      </w:r>
      <w:r>
        <w:rPr>
          <w:rFonts w:ascii="Arial" w:hAnsi="Arial" w:cs="Arial"/>
          <w:sz w:val="24"/>
          <w:szCs w:val="24"/>
        </w:rPr>
        <w:t>.</w:t>
      </w:r>
    </w:p>
    <w:p w14:paraId="77822561" w14:textId="5C46D329" w:rsidR="005628E2" w:rsidRPr="00633909" w:rsidRDefault="00A17CE7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5628E2" w:rsidRPr="00633909">
        <w:rPr>
          <w:rFonts w:ascii="Arial" w:hAnsi="Arial" w:cs="Arial"/>
          <w:sz w:val="24"/>
          <w:szCs w:val="24"/>
        </w:rPr>
        <w:t>/ przedstawia własne rozumienie utworu i uzasadnia przyjęte stanowisko</w:t>
      </w:r>
      <w:r w:rsidR="00633909">
        <w:rPr>
          <w:rFonts w:ascii="Arial" w:hAnsi="Arial" w:cs="Arial"/>
          <w:sz w:val="24"/>
          <w:szCs w:val="24"/>
        </w:rPr>
        <w:t xml:space="preserve">, </w:t>
      </w:r>
      <w:r w:rsidR="005628E2" w:rsidRPr="00633909">
        <w:rPr>
          <w:rFonts w:ascii="Arial" w:hAnsi="Arial" w:cs="Arial"/>
          <w:sz w:val="24"/>
          <w:szCs w:val="24"/>
        </w:rPr>
        <w:t>wyraża własny sąd o postaciach i zdarzeniach</w:t>
      </w:r>
      <w:r>
        <w:rPr>
          <w:rFonts w:ascii="Arial" w:hAnsi="Arial" w:cs="Arial"/>
          <w:sz w:val="24"/>
          <w:szCs w:val="24"/>
        </w:rPr>
        <w:t>.</w:t>
      </w:r>
    </w:p>
    <w:p w14:paraId="44891ADA" w14:textId="251AE32D" w:rsidR="00EB69C9" w:rsidRPr="00633909" w:rsidRDefault="00A17CE7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EB69C9" w:rsidRPr="00633909">
        <w:rPr>
          <w:rFonts w:ascii="Arial" w:hAnsi="Arial" w:cs="Arial"/>
          <w:sz w:val="24"/>
          <w:szCs w:val="24"/>
        </w:rPr>
        <w:t>/ odróżnia informacje o faktach od opinii</w:t>
      </w:r>
      <w:r>
        <w:rPr>
          <w:rFonts w:ascii="Arial" w:hAnsi="Arial" w:cs="Arial"/>
          <w:sz w:val="24"/>
          <w:szCs w:val="24"/>
        </w:rPr>
        <w:t>.</w:t>
      </w:r>
    </w:p>
    <w:p w14:paraId="5AD80053" w14:textId="2CE69621" w:rsidR="001B53C3" w:rsidRPr="00633909" w:rsidRDefault="00A17CE7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1B53C3" w:rsidRPr="00633909">
        <w:rPr>
          <w:rFonts w:ascii="Arial" w:hAnsi="Arial" w:cs="Arial"/>
          <w:sz w:val="24"/>
          <w:szCs w:val="24"/>
        </w:rPr>
        <w:t>/ objaśnia znaczenia dosłowne i przenośne w tekstach</w:t>
      </w:r>
      <w:r>
        <w:rPr>
          <w:rFonts w:ascii="Arial" w:hAnsi="Arial" w:cs="Arial"/>
          <w:sz w:val="24"/>
          <w:szCs w:val="24"/>
        </w:rPr>
        <w:t>.</w:t>
      </w:r>
    </w:p>
    <w:p w14:paraId="2B9155E8" w14:textId="0F90993E" w:rsidR="00EB69C9" w:rsidRPr="00633909" w:rsidRDefault="00A17CE7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EB69C9" w:rsidRPr="00633909">
        <w:rPr>
          <w:rFonts w:ascii="Arial" w:hAnsi="Arial" w:cs="Arial"/>
          <w:sz w:val="24"/>
          <w:szCs w:val="24"/>
        </w:rPr>
        <w:t>/ identyfikuje wypowiedź jako tekst informacyjny, publicystyczny lub reklamowy</w:t>
      </w:r>
      <w:r>
        <w:rPr>
          <w:rFonts w:ascii="Arial" w:hAnsi="Arial" w:cs="Arial"/>
          <w:sz w:val="24"/>
          <w:szCs w:val="24"/>
        </w:rPr>
        <w:t>.</w:t>
      </w:r>
    </w:p>
    <w:p w14:paraId="739E5172" w14:textId="594355C1" w:rsidR="00B5235C" w:rsidRPr="00633909" w:rsidRDefault="00A17CE7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B5235C" w:rsidRPr="00633909">
        <w:rPr>
          <w:rFonts w:ascii="Arial" w:hAnsi="Arial" w:cs="Arial"/>
          <w:sz w:val="24"/>
          <w:szCs w:val="24"/>
        </w:rPr>
        <w:t>/ zna pojęcie komizmu oraz dostrzega jego funkcje</w:t>
      </w:r>
      <w:r>
        <w:rPr>
          <w:rFonts w:ascii="Arial" w:hAnsi="Arial" w:cs="Arial"/>
          <w:sz w:val="24"/>
          <w:szCs w:val="24"/>
        </w:rPr>
        <w:t>.</w:t>
      </w:r>
    </w:p>
    <w:p w14:paraId="01997263" w14:textId="6323B158" w:rsidR="00C00BFA" w:rsidRPr="00633909" w:rsidRDefault="00A17CE7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EB69C9" w:rsidRPr="00633909">
        <w:rPr>
          <w:rFonts w:ascii="Arial" w:hAnsi="Arial" w:cs="Arial"/>
          <w:sz w:val="24"/>
          <w:szCs w:val="24"/>
        </w:rPr>
        <w:t>/ rozpoznaje elementy rytmizujące wypowiedź, w tym wers, rym, strofę, refren</w:t>
      </w:r>
      <w:r>
        <w:rPr>
          <w:rFonts w:ascii="Arial" w:hAnsi="Arial" w:cs="Arial"/>
          <w:sz w:val="24"/>
          <w:szCs w:val="24"/>
        </w:rPr>
        <w:t>.</w:t>
      </w:r>
    </w:p>
    <w:p w14:paraId="76C5EFEA" w14:textId="169BDFCA" w:rsidR="00C00BFA" w:rsidRPr="00633909" w:rsidRDefault="00A17CE7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C00BFA" w:rsidRPr="00633909">
        <w:rPr>
          <w:rFonts w:ascii="Arial" w:hAnsi="Arial" w:cs="Arial"/>
          <w:sz w:val="24"/>
          <w:szCs w:val="24"/>
        </w:rPr>
        <w:t>/ rozpoznaje w wypowiedziach związki frazeologiczne, rozumie ich znaczenie</w:t>
      </w:r>
      <w:r w:rsidR="002536CD" w:rsidRPr="00633909">
        <w:rPr>
          <w:rFonts w:ascii="Arial" w:hAnsi="Arial" w:cs="Arial"/>
          <w:sz w:val="24"/>
          <w:szCs w:val="24"/>
        </w:rPr>
        <w:t xml:space="preserve"> </w:t>
      </w:r>
      <w:r w:rsidR="00C00BFA" w:rsidRPr="00633909">
        <w:rPr>
          <w:rFonts w:ascii="Arial" w:hAnsi="Arial" w:cs="Arial"/>
          <w:sz w:val="24"/>
          <w:szCs w:val="24"/>
        </w:rPr>
        <w:t xml:space="preserve"> oraz poprawnie stosuje w wypowiedziach</w:t>
      </w:r>
      <w:r w:rsidR="002536CD" w:rsidRPr="00633909">
        <w:rPr>
          <w:rFonts w:ascii="Arial" w:hAnsi="Arial" w:cs="Arial"/>
          <w:sz w:val="24"/>
          <w:szCs w:val="24"/>
        </w:rPr>
        <w:t>.</w:t>
      </w:r>
    </w:p>
    <w:p w14:paraId="2291EDCE" w14:textId="77777777" w:rsidR="00C00BFA" w:rsidRPr="00633909" w:rsidRDefault="00C00BFA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535CB859" w14:textId="77777777" w:rsidR="00827732" w:rsidRPr="00633909" w:rsidRDefault="00827732" w:rsidP="00633909">
      <w:pPr>
        <w:pStyle w:val="Akapitzlist"/>
        <w:numPr>
          <w:ilvl w:val="0"/>
          <w:numId w:val="2"/>
        </w:numPr>
        <w:spacing w:line="360" w:lineRule="auto"/>
        <w:ind w:left="360"/>
        <w:jc w:val="both"/>
        <w:rPr>
          <w:rFonts w:ascii="Arial" w:hAnsi="Arial" w:cs="Arial"/>
          <w:sz w:val="24"/>
          <w:szCs w:val="24"/>
          <w:u w:val="single"/>
        </w:rPr>
      </w:pPr>
      <w:r w:rsidRPr="00633909">
        <w:rPr>
          <w:rFonts w:ascii="Arial" w:hAnsi="Arial" w:cs="Arial"/>
          <w:sz w:val="24"/>
          <w:szCs w:val="24"/>
          <w:u w:val="single"/>
        </w:rPr>
        <w:t>Kształcenie językowe:</w:t>
      </w:r>
    </w:p>
    <w:p w14:paraId="2719173C" w14:textId="77777777" w:rsidR="00EB69C9" w:rsidRPr="00633909" w:rsidRDefault="00EB69C9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b/>
          <w:sz w:val="24"/>
          <w:szCs w:val="24"/>
        </w:rPr>
      </w:pPr>
      <w:r w:rsidRPr="00633909">
        <w:rPr>
          <w:rFonts w:ascii="Arial" w:hAnsi="Arial" w:cs="Arial"/>
          <w:b/>
          <w:sz w:val="24"/>
          <w:szCs w:val="24"/>
        </w:rPr>
        <w:t>Uczeń:</w:t>
      </w:r>
    </w:p>
    <w:p w14:paraId="089D17AA" w14:textId="15899CBF" w:rsidR="00EB69C9" w:rsidRPr="00633909" w:rsidRDefault="00EB69C9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a/ rozpoznaje w  wypowiedziach części mowy</w:t>
      </w:r>
      <w:r w:rsidR="00B5235C" w:rsidRPr="00633909">
        <w:rPr>
          <w:rFonts w:ascii="Arial" w:hAnsi="Arial" w:cs="Arial"/>
          <w:sz w:val="24"/>
          <w:szCs w:val="24"/>
        </w:rPr>
        <w:t xml:space="preserve"> (</w:t>
      </w:r>
      <w:r w:rsidR="00795C5B" w:rsidRPr="00633909">
        <w:rPr>
          <w:rFonts w:ascii="Arial" w:hAnsi="Arial" w:cs="Arial"/>
          <w:sz w:val="24"/>
          <w:szCs w:val="24"/>
        </w:rPr>
        <w:t>czasownik, rzeczownik, przymiotnik,</w:t>
      </w:r>
      <w:r w:rsidR="00B5235C" w:rsidRPr="00633909">
        <w:rPr>
          <w:rFonts w:ascii="Arial" w:hAnsi="Arial" w:cs="Arial"/>
          <w:sz w:val="24"/>
          <w:szCs w:val="24"/>
        </w:rPr>
        <w:t xml:space="preserve"> </w:t>
      </w:r>
      <w:r w:rsidR="00795C5B" w:rsidRPr="00633909">
        <w:rPr>
          <w:rFonts w:ascii="Arial" w:hAnsi="Arial" w:cs="Arial"/>
          <w:sz w:val="24"/>
          <w:szCs w:val="24"/>
        </w:rPr>
        <w:t>przysłówek, liczebnik, zaimek, przyimek, spójnik, partykuła, wykrzyknik)</w:t>
      </w:r>
      <w:r w:rsidRPr="00633909">
        <w:rPr>
          <w:rFonts w:ascii="Arial" w:hAnsi="Arial" w:cs="Arial"/>
          <w:sz w:val="24"/>
          <w:szCs w:val="24"/>
        </w:rPr>
        <w:t xml:space="preserve"> i określa ich funkcje składniowe   w wypowiedzeniu</w:t>
      </w:r>
      <w:r w:rsidR="00A17CE7">
        <w:rPr>
          <w:rFonts w:ascii="Arial" w:hAnsi="Arial" w:cs="Arial"/>
          <w:sz w:val="24"/>
          <w:szCs w:val="24"/>
        </w:rPr>
        <w:t>.</w:t>
      </w:r>
    </w:p>
    <w:p w14:paraId="6E18AAAA" w14:textId="02B09DA6" w:rsidR="00795C5B" w:rsidRPr="00633909" w:rsidRDefault="00795C5B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b/ odróżnia części mowy odmienne od nieodmiennych</w:t>
      </w:r>
      <w:r w:rsidR="00A17CE7">
        <w:rPr>
          <w:rFonts w:ascii="Arial" w:hAnsi="Arial" w:cs="Arial"/>
          <w:sz w:val="24"/>
          <w:szCs w:val="24"/>
        </w:rPr>
        <w:t>.</w:t>
      </w:r>
    </w:p>
    <w:p w14:paraId="0DA19773" w14:textId="2E06C40A" w:rsidR="001B53C3" w:rsidRPr="00633909" w:rsidRDefault="00B5235C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c</w:t>
      </w:r>
      <w:r w:rsidR="001B53C3" w:rsidRPr="00633909">
        <w:rPr>
          <w:rFonts w:ascii="Arial" w:hAnsi="Arial" w:cs="Arial"/>
          <w:sz w:val="24"/>
          <w:szCs w:val="24"/>
        </w:rPr>
        <w:t>/ dostrzega rolę czasownika w wypowiedzi, odróżnia czasowniki dokonane</w:t>
      </w:r>
      <w:r w:rsidR="00BF3B03" w:rsidRPr="00633909">
        <w:rPr>
          <w:rFonts w:ascii="Arial" w:hAnsi="Arial" w:cs="Arial"/>
          <w:sz w:val="24"/>
          <w:szCs w:val="24"/>
        </w:rPr>
        <w:t xml:space="preserve"> </w:t>
      </w:r>
      <w:r w:rsidR="00C2113B" w:rsidRPr="00633909">
        <w:rPr>
          <w:rFonts w:ascii="Arial" w:hAnsi="Arial" w:cs="Arial"/>
          <w:sz w:val="24"/>
          <w:szCs w:val="24"/>
        </w:rPr>
        <w:t xml:space="preserve">               </w:t>
      </w:r>
      <w:r w:rsidR="001B53C3" w:rsidRPr="00633909">
        <w:rPr>
          <w:rFonts w:ascii="Arial" w:hAnsi="Arial" w:cs="Arial"/>
          <w:sz w:val="24"/>
          <w:szCs w:val="24"/>
        </w:rPr>
        <w:t>od niedokonanych, rozpoznaje bezosobowe formy czasownika: formy zakończone na -no, -to, konstrukcje z się; rozumie ich znaczenie w wypowiedzeniu oraz funkcje w tekście</w:t>
      </w:r>
      <w:r w:rsidR="00A17CE7">
        <w:rPr>
          <w:rFonts w:ascii="Arial" w:hAnsi="Arial" w:cs="Arial"/>
          <w:sz w:val="24"/>
          <w:szCs w:val="24"/>
        </w:rPr>
        <w:t>.</w:t>
      </w:r>
    </w:p>
    <w:p w14:paraId="07367D89" w14:textId="6E69CE4F" w:rsidR="00C2113B" w:rsidRPr="00633909" w:rsidRDefault="00C2113B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 xml:space="preserve">d/ rozpoznaje formy przypadków, liczby, osoby, czasu, trybu i rodzaju gramatycznego odpowiednio: rzeczownika, przymiotnika, liczebnika, czasownika </w:t>
      </w:r>
      <w:r w:rsidR="00633909">
        <w:rPr>
          <w:rFonts w:ascii="Arial" w:hAnsi="Arial" w:cs="Arial"/>
          <w:sz w:val="24"/>
          <w:szCs w:val="24"/>
        </w:rPr>
        <w:t xml:space="preserve">            </w:t>
      </w:r>
      <w:r w:rsidRPr="00633909">
        <w:rPr>
          <w:rFonts w:ascii="Arial" w:hAnsi="Arial" w:cs="Arial"/>
          <w:sz w:val="24"/>
          <w:szCs w:val="24"/>
        </w:rPr>
        <w:t xml:space="preserve"> i zaimka oraz określa ich funkcje w wypowiedzi</w:t>
      </w:r>
      <w:r w:rsidR="00A17CE7">
        <w:rPr>
          <w:rFonts w:ascii="Arial" w:hAnsi="Arial" w:cs="Arial"/>
          <w:sz w:val="24"/>
          <w:szCs w:val="24"/>
        </w:rPr>
        <w:t>.</w:t>
      </w:r>
    </w:p>
    <w:p w14:paraId="0B3BBD38" w14:textId="1F987454" w:rsidR="00424881" w:rsidRPr="00633909" w:rsidRDefault="00C2113B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e</w:t>
      </w:r>
      <w:r w:rsidR="00424881" w:rsidRPr="00633909">
        <w:rPr>
          <w:rFonts w:ascii="Arial" w:hAnsi="Arial" w:cs="Arial"/>
          <w:sz w:val="24"/>
          <w:szCs w:val="24"/>
        </w:rPr>
        <w:t>/ stosuje poprawne formy gramatyczne wyrazów odmiennych</w:t>
      </w:r>
      <w:r w:rsidR="00A17CE7">
        <w:rPr>
          <w:rFonts w:ascii="Arial" w:hAnsi="Arial" w:cs="Arial"/>
          <w:sz w:val="24"/>
          <w:szCs w:val="24"/>
        </w:rPr>
        <w:t>.</w:t>
      </w:r>
    </w:p>
    <w:p w14:paraId="0DD6C7CB" w14:textId="2152441D" w:rsidR="00EB69C9" w:rsidRPr="00633909" w:rsidRDefault="00C2113B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lastRenderedPageBreak/>
        <w:t>f</w:t>
      </w:r>
      <w:r w:rsidR="00EB69C9" w:rsidRPr="00633909">
        <w:rPr>
          <w:rFonts w:ascii="Arial" w:hAnsi="Arial" w:cs="Arial"/>
          <w:sz w:val="24"/>
          <w:szCs w:val="24"/>
        </w:rPr>
        <w:t>/ używa poprawnych form gramatycznych imion, nazwisk, nazw miejscowych</w:t>
      </w:r>
      <w:r w:rsidRPr="00633909">
        <w:rPr>
          <w:rFonts w:ascii="Arial" w:hAnsi="Arial" w:cs="Arial"/>
          <w:sz w:val="24"/>
          <w:szCs w:val="24"/>
        </w:rPr>
        <w:t xml:space="preserve">               </w:t>
      </w:r>
      <w:r w:rsidR="00BF3B03" w:rsidRPr="00633909">
        <w:rPr>
          <w:rFonts w:ascii="Arial" w:hAnsi="Arial" w:cs="Arial"/>
          <w:sz w:val="24"/>
          <w:szCs w:val="24"/>
        </w:rPr>
        <w:t xml:space="preserve"> </w:t>
      </w:r>
      <w:r w:rsidR="00EB69C9" w:rsidRPr="00633909">
        <w:rPr>
          <w:rFonts w:ascii="Arial" w:hAnsi="Arial" w:cs="Arial"/>
          <w:sz w:val="24"/>
          <w:szCs w:val="24"/>
        </w:rPr>
        <w:t xml:space="preserve">i nazw </w:t>
      </w:r>
      <w:r w:rsidR="00C16E30" w:rsidRPr="00633909">
        <w:rPr>
          <w:rFonts w:ascii="Arial" w:hAnsi="Arial" w:cs="Arial"/>
          <w:sz w:val="24"/>
          <w:szCs w:val="24"/>
        </w:rPr>
        <w:t>mieszkańców</w:t>
      </w:r>
      <w:r w:rsidR="00A17CE7">
        <w:rPr>
          <w:rFonts w:ascii="Arial" w:hAnsi="Arial" w:cs="Arial"/>
          <w:sz w:val="24"/>
          <w:szCs w:val="24"/>
        </w:rPr>
        <w:t>.</w:t>
      </w:r>
    </w:p>
    <w:p w14:paraId="70152A00" w14:textId="1C5BA789" w:rsidR="00C2113B" w:rsidRPr="00633909" w:rsidRDefault="00633909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g/ </w:t>
      </w:r>
      <w:r w:rsidR="00C2113B" w:rsidRPr="00633909">
        <w:rPr>
          <w:rFonts w:ascii="Arial" w:hAnsi="Arial" w:cs="Arial"/>
          <w:sz w:val="24"/>
          <w:szCs w:val="24"/>
        </w:rPr>
        <w:t>rozpoznaje związki wyrazów w zdaniu</w:t>
      </w:r>
      <w:r w:rsidR="00A17CE7">
        <w:rPr>
          <w:rFonts w:ascii="Arial" w:hAnsi="Arial" w:cs="Arial"/>
          <w:sz w:val="24"/>
          <w:szCs w:val="24"/>
        </w:rPr>
        <w:t>.</w:t>
      </w:r>
    </w:p>
    <w:p w14:paraId="03BB5DF0" w14:textId="7042217B" w:rsidR="00EB69C9" w:rsidRPr="00633909" w:rsidRDefault="00633909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 </w:t>
      </w:r>
      <w:r w:rsidR="00424881" w:rsidRPr="00633909">
        <w:rPr>
          <w:rFonts w:ascii="Arial" w:hAnsi="Arial" w:cs="Arial"/>
          <w:sz w:val="24"/>
          <w:szCs w:val="24"/>
        </w:rPr>
        <w:t>/</w:t>
      </w:r>
      <w:r w:rsidR="00EB69C9" w:rsidRPr="00633909">
        <w:rPr>
          <w:rFonts w:ascii="Arial" w:hAnsi="Arial" w:cs="Arial"/>
          <w:sz w:val="24"/>
          <w:szCs w:val="24"/>
        </w:rPr>
        <w:t xml:space="preserve"> rozpoznaje typy wypowiedzeń</w:t>
      </w:r>
      <w:r w:rsidR="00A17CE7">
        <w:rPr>
          <w:rFonts w:ascii="Arial" w:hAnsi="Arial" w:cs="Arial"/>
          <w:sz w:val="24"/>
          <w:szCs w:val="24"/>
        </w:rPr>
        <w:t>.</w:t>
      </w:r>
    </w:p>
    <w:p w14:paraId="460F7397" w14:textId="349013A4" w:rsidR="00EB69C9" w:rsidRPr="00633909" w:rsidRDefault="00633909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424881" w:rsidRPr="00633909">
        <w:rPr>
          <w:rFonts w:ascii="Arial" w:hAnsi="Arial" w:cs="Arial"/>
          <w:sz w:val="24"/>
          <w:szCs w:val="24"/>
        </w:rPr>
        <w:t xml:space="preserve">/ </w:t>
      </w:r>
      <w:r w:rsidR="00C16E30" w:rsidRPr="00633909">
        <w:rPr>
          <w:rFonts w:ascii="Arial" w:hAnsi="Arial" w:cs="Arial"/>
          <w:sz w:val="24"/>
          <w:szCs w:val="24"/>
        </w:rPr>
        <w:t xml:space="preserve">rozpoznaje imiesłowy, rozumie zasady ich tworzenia i odmiany, </w:t>
      </w:r>
      <w:r w:rsidR="00EB69C9" w:rsidRPr="00633909">
        <w:rPr>
          <w:rFonts w:ascii="Arial" w:hAnsi="Arial" w:cs="Arial"/>
          <w:sz w:val="24"/>
          <w:szCs w:val="24"/>
        </w:rPr>
        <w:t>poprawnie stosuje imiesłowowy równoważnik zdania, rozumie jego funkcj</w:t>
      </w:r>
      <w:r w:rsidR="00B5235C" w:rsidRPr="00633909">
        <w:rPr>
          <w:rFonts w:ascii="Arial" w:hAnsi="Arial" w:cs="Arial"/>
          <w:sz w:val="24"/>
          <w:szCs w:val="24"/>
        </w:rPr>
        <w:t>ę</w:t>
      </w:r>
      <w:r w:rsidR="00EB69C9" w:rsidRPr="00633909">
        <w:rPr>
          <w:rFonts w:ascii="Arial" w:hAnsi="Arial" w:cs="Arial"/>
          <w:sz w:val="24"/>
          <w:szCs w:val="24"/>
        </w:rPr>
        <w:t>, przekształca go na zdanie złożone i odwrotnie</w:t>
      </w:r>
      <w:r w:rsidR="00A17CE7">
        <w:rPr>
          <w:rFonts w:ascii="Arial" w:hAnsi="Arial" w:cs="Arial"/>
          <w:sz w:val="24"/>
          <w:szCs w:val="24"/>
        </w:rPr>
        <w:t>.</w:t>
      </w:r>
    </w:p>
    <w:p w14:paraId="59D2328F" w14:textId="55EF7FB5" w:rsidR="00EB69C9" w:rsidRPr="00633909" w:rsidRDefault="00633909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</w:t>
      </w:r>
      <w:r w:rsidR="00EB69C9" w:rsidRPr="00633909">
        <w:rPr>
          <w:rFonts w:ascii="Arial" w:hAnsi="Arial" w:cs="Arial"/>
          <w:sz w:val="24"/>
          <w:szCs w:val="24"/>
        </w:rPr>
        <w:t xml:space="preserve">/ dostrzega zróżnicowanie słownictwa, w tym </w:t>
      </w:r>
      <w:r w:rsidR="006C1685" w:rsidRPr="00633909">
        <w:rPr>
          <w:rFonts w:ascii="Arial" w:hAnsi="Arial" w:cs="Arial"/>
          <w:sz w:val="24"/>
          <w:szCs w:val="24"/>
        </w:rPr>
        <w:t>rozpoznaje słownictwo ogólnonarodowe i słownictwo o ograniczonym zasięgu (terminy naukowe, archaizmy, kolokwializmy)</w:t>
      </w:r>
      <w:r w:rsidR="00A17CE7">
        <w:rPr>
          <w:rFonts w:ascii="Arial" w:hAnsi="Arial" w:cs="Arial"/>
          <w:sz w:val="24"/>
          <w:szCs w:val="24"/>
        </w:rPr>
        <w:t>.</w:t>
      </w:r>
    </w:p>
    <w:p w14:paraId="6FEA7575" w14:textId="722AA7DD" w:rsidR="006C1685" w:rsidRPr="00633909" w:rsidRDefault="00633909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="006C1685" w:rsidRPr="00633909">
        <w:rPr>
          <w:rFonts w:ascii="Arial" w:hAnsi="Arial" w:cs="Arial"/>
          <w:sz w:val="24"/>
          <w:szCs w:val="24"/>
        </w:rPr>
        <w:t>/ odróżnia mowę zależą i niezależną, przekształca mowę zależną w niezależną</w:t>
      </w:r>
      <w:r w:rsidR="004F23DB" w:rsidRPr="00633909">
        <w:rPr>
          <w:rFonts w:ascii="Arial" w:hAnsi="Arial" w:cs="Arial"/>
          <w:sz w:val="24"/>
          <w:szCs w:val="24"/>
        </w:rPr>
        <w:t xml:space="preserve">           </w:t>
      </w:r>
      <w:r w:rsidR="00BF3B03" w:rsidRPr="00633909">
        <w:rPr>
          <w:rFonts w:ascii="Arial" w:hAnsi="Arial" w:cs="Arial"/>
          <w:sz w:val="24"/>
          <w:szCs w:val="24"/>
        </w:rPr>
        <w:t xml:space="preserve"> </w:t>
      </w:r>
      <w:r w:rsidR="006C1685" w:rsidRPr="00633909">
        <w:rPr>
          <w:rFonts w:ascii="Arial" w:hAnsi="Arial" w:cs="Arial"/>
          <w:sz w:val="24"/>
          <w:szCs w:val="24"/>
        </w:rPr>
        <w:t>i odwrotnie</w:t>
      </w:r>
      <w:r w:rsidR="00A17CE7">
        <w:rPr>
          <w:rFonts w:ascii="Arial" w:hAnsi="Arial" w:cs="Arial"/>
          <w:sz w:val="24"/>
          <w:szCs w:val="24"/>
        </w:rPr>
        <w:t>.</w:t>
      </w:r>
    </w:p>
    <w:p w14:paraId="10A8FDB9" w14:textId="0A00560F" w:rsidR="006C1685" w:rsidRPr="00633909" w:rsidRDefault="00633909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6C1685" w:rsidRPr="00633909">
        <w:rPr>
          <w:rFonts w:ascii="Arial" w:hAnsi="Arial" w:cs="Arial"/>
          <w:sz w:val="24"/>
          <w:szCs w:val="24"/>
        </w:rPr>
        <w:t xml:space="preserve">/ </w:t>
      </w:r>
      <w:r w:rsidR="00C2113B" w:rsidRPr="00633909">
        <w:rPr>
          <w:rFonts w:ascii="Arial" w:hAnsi="Arial" w:cs="Arial"/>
          <w:sz w:val="24"/>
          <w:szCs w:val="24"/>
        </w:rPr>
        <w:t>przekształca konstrukcje składniowe, np. zdania złożone w pojedyncze</w:t>
      </w:r>
      <w:r w:rsidR="004F23DB" w:rsidRPr="00633909">
        <w:rPr>
          <w:rFonts w:ascii="Arial" w:hAnsi="Arial" w:cs="Arial"/>
          <w:sz w:val="24"/>
          <w:szCs w:val="24"/>
        </w:rPr>
        <w:t xml:space="preserve">                         </w:t>
      </w:r>
      <w:r w:rsidR="00C2113B" w:rsidRPr="00633909">
        <w:rPr>
          <w:rFonts w:ascii="Arial" w:hAnsi="Arial" w:cs="Arial"/>
          <w:sz w:val="24"/>
          <w:szCs w:val="24"/>
        </w:rPr>
        <w:t xml:space="preserve"> i odwrotnie, zdania w równoważniki zdań i odwrotnie</w:t>
      </w:r>
      <w:r w:rsidR="00A17CE7">
        <w:rPr>
          <w:rFonts w:ascii="Arial" w:hAnsi="Arial" w:cs="Arial"/>
          <w:sz w:val="24"/>
          <w:szCs w:val="24"/>
        </w:rPr>
        <w:t>.</w:t>
      </w:r>
    </w:p>
    <w:p w14:paraId="015D063F" w14:textId="6BE9DEA7" w:rsidR="00416F9B" w:rsidRPr="00633909" w:rsidRDefault="00633909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ł</w:t>
      </w:r>
      <w:r w:rsidR="004F23DB" w:rsidRPr="00633909">
        <w:rPr>
          <w:rFonts w:ascii="Arial" w:hAnsi="Arial" w:cs="Arial"/>
          <w:sz w:val="24"/>
          <w:szCs w:val="24"/>
        </w:rPr>
        <w:t xml:space="preserve">/ </w:t>
      </w:r>
      <w:r w:rsidR="00416F9B" w:rsidRPr="00633909">
        <w:rPr>
          <w:rFonts w:ascii="Arial" w:hAnsi="Arial" w:cs="Arial"/>
          <w:sz w:val="24"/>
          <w:szCs w:val="24"/>
        </w:rPr>
        <w:t>wskazuje główne cechy języka mówionego i języka pisanego</w:t>
      </w:r>
      <w:r w:rsidR="00A17CE7">
        <w:rPr>
          <w:rFonts w:ascii="Arial" w:hAnsi="Arial" w:cs="Arial"/>
          <w:sz w:val="24"/>
          <w:szCs w:val="24"/>
        </w:rPr>
        <w:t>.</w:t>
      </w:r>
    </w:p>
    <w:p w14:paraId="3E1A4B31" w14:textId="22DD9362" w:rsidR="006C1685" w:rsidRPr="00633909" w:rsidRDefault="00633909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6C1685" w:rsidRPr="00633909">
        <w:rPr>
          <w:rFonts w:ascii="Arial" w:hAnsi="Arial" w:cs="Arial"/>
          <w:sz w:val="24"/>
          <w:szCs w:val="24"/>
        </w:rPr>
        <w:t>/ zna reguły ortografii i interpunkcji oraz wykorzystuje je w redagowanych wypowiedziach</w:t>
      </w:r>
      <w:r w:rsidR="00A17CE7">
        <w:rPr>
          <w:rFonts w:ascii="Arial" w:hAnsi="Arial" w:cs="Arial"/>
          <w:sz w:val="24"/>
          <w:szCs w:val="24"/>
        </w:rPr>
        <w:t>.</w:t>
      </w:r>
    </w:p>
    <w:p w14:paraId="11C37E5B" w14:textId="7A381048" w:rsidR="007953C8" w:rsidRPr="00633909" w:rsidRDefault="00633909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7953C8" w:rsidRPr="00633909">
        <w:rPr>
          <w:rFonts w:ascii="Arial" w:hAnsi="Arial" w:cs="Arial"/>
          <w:sz w:val="24"/>
          <w:szCs w:val="24"/>
        </w:rPr>
        <w:t>/ rozumie, na czym polega błąd językowy.</w:t>
      </w:r>
    </w:p>
    <w:p w14:paraId="13D31D96" w14:textId="77777777" w:rsidR="00C16E30" w:rsidRPr="00633909" w:rsidRDefault="00C16E30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2522C3A2" w14:textId="77777777" w:rsidR="00827732" w:rsidRPr="00633909" w:rsidRDefault="00C538D5" w:rsidP="00633909">
      <w:pPr>
        <w:pStyle w:val="Akapitzlist"/>
        <w:numPr>
          <w:ilvl w:val="0"/>
          <w:numId w:val="2"/>
        </w:numPr>
        <w:spacing w:line="360" w:lineRule="auto"/>
        <w:ind w:left="360"/>
        <w:jc w:val="both"/>
        <w:rPr>
          <w:rFonts w:ascii="Arial" w:hAnsi="Arial" w:cs="Arial"/>
          <w:sz w:val="24"/>
          <w:szCs w:val="24"/>
          <w:u w:val="single"/>
        </w:rPr>
      </w:pPr>
      <w:r w:rsidRPr="00633909">
        <w:rPr>
          <w:rFonts w:ascii="Arial" w:hAnsi="Arial" w:cs="Arial"/>
          <w:sz w:val="24"/>
          <w:szCs w:val="24"/>
          <w:u w:val="single"/>
        </w:rPr>
        <w:t>Tworzenie wypowiedzi</w:t>
      </w:r>
      <w:r w:rsidR="006C1685" w:rsidRPr="00633909">
        <w:rPr>
          <w:rFonts w:ascii="Arial" w:hAnsi="Arial" w:cs="Arial"/>
          <w:sz w:val="24"/>
          <w:szCs w:val="24"/>
          <w:u w:val="single"/>
        </w:rPr>
        <w:t>:</w:t>
      </w:r>
    </w:p>
    <w:p w14:paraId="41B7E3E9" w14:textId="77777777" w:rsidR="00267CDB" w:rsidRPr="00633909" w:rsidRDefault="00267CDB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b/>
          <w:sz w:val="24"/>
          <w:szCs w:val="24"/>
        </w:rPr>
      </w:pPr>
      <w:r w:rsidRPr="00633909">
        <w:rPr>
          <w:rFonts w:ascii="Arial" w:hAnsi="Arial" w:cs="Arial"/>
          <w:b/>
          <w:sz w:val="24"/>
          <w:szCs w:val="24"/>
        </w:rPr>
        <w:t>Uczeń</w:t>
      </w:r>
    </w:p>
    <w:p w14:paraId="563976F6" w14:textId="2A8FAC45" w:rsidR="00795C5B" w:rsidRPr="00633909" w:rsidRDefault="006C1685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 xml:space="preserve">a/ tworzy spójne wypowiedzi w następujących formach gatunkowych: </w:t>
      </w:r>
      <w:r w:rsidR="00795C5B" w:rsidRPr="00633909">
        <w:rPr>
          <w:rFonts w:ascii="Arial" w:hAnsi="Arial" w:cs="Arial"/>
          <w:sz w:val="24"/>
          <w:szCs w:val="24"/>
        </w:rPr>
        <w:t>dialog, opowiadanie (twórcze, odtwórcze), opis (w tym opis przeżyć wewnętrznych), list, sprawozdanie, dedykacja, zaproszenie, podziękowanie, ogłoszenie, życzenia, charakterystyka, tekst o charakterze argumentacyjnym</w:t>
      </w:r>
      <w:r w:rsidR="00FA5891" w:rsidRPr="00633909">
        <w:rPr>
          <w:rFonts w:ascii="Arial" w:hAnsi="Arial" w:cs="Arial"/>
          <w:sz w:val="24"/>
          <w:szCs w:val="24"/>
        </w:rPr>
        <w:t>, rozprawka</w:t>
      </w:r>
      <w:r w:rsidR="00A17CE7">
        <w:rPr>
          <w:rFonts w:ascii="Arial" w:hAnsi="Arial" w:cs="Arial"/>
          <w:sz w:val="24"/>
          <w:szCs w:val="24"/>
        </w:rPr>
        <w:t>.</w:t>
      </w:r>
    </w:p>
    <w:p w14:paraId="4A9580B6" w14:textId="33C57A9E" w:rsidR="006C1685" w:rsidRPr="00633909" w:rsidRDefault="006C1685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b/ redaguje wypowiedź w oparciu o podaną  lekturę oraz własne doświadczenia czytelnicze</w:t>
      </w:r>
      <w:r w:rsidR="00A17CE7">
        <w:rPr>
          <w:rFonts w:ascii="Arial" w:hAnsi="Arial" w:cs="Arial"/>
          <w:sz w:val="24"/>
          <w:szCs w:val="24"/>
        </w:rPr>
        <w:t>.</w:t>
      </w:r>
    </w:p>
    <w:p w14:paraId="6477A486" w14:textId="5B94DE8B" w:rsidR="007953C8" w:rsidRPr="00633909" w:rsidRDefault="007953C8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c/ stosuje odpowiednią dla danej formy gatunkowej kompozycję</w:t>
      </w:r>
      <w:r w:rsidR="00A17CE7">
        <w:rPr>
          <w:rFonts w:ascii="Arial" w:hAnsi="Arial" w:cs="Arial"/>
          <w:sz w:val="24"/>
          <w:szCs w:val="24"/>
        </w:rPr>
        <w:t>.</w:t>
      </w:r>
    </w:p>
    <w:p w14:paraId="5CEFA3C9" w14:textId="6C72E50D" w:rsidR="007953C8" w:rsidRPr="00633909" w:rsidRDefault="007953C8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d/ w sposób rzeczowy argumentuje swoje stanowisko, zgadza się z cudzymi poglądami lub z nimi polemizuje</w:t>
      </w:r>
      <w:r w:rsidR="00A17CE7">
        <w:rPr>
          <w:rFonts w:ascii="Arial" w:hAnsi="Arial" w:cs="Arial"/>
          <w:sz w:val="24"/>
          <w:szCs w:val="24"/>
        </w:rPr>
        <w:t>.</w:t>
      </w:r>
    </w:p>
    <w:p w14:paraId="706B4091" w14:textId="7B529288" w:rsidR="007953C8" w:rsidRPr="00633909" w:rsidRDefault="007953C8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e/ odróżnia argument od przykładu</w:t>
      </w:r>
      <w:r w:rsidR="00A17CE7">
        <w:rPr>
          <w:rFonts w:ascii="Arial" w:hAnsi="Arial" w:cs="Arial"/>
          <w:sz w:val="24"/>
          <w:szCs w:val="24"/>
        </w:rPr>
        <w:t>.</w:t>
      </w:r>
    </w:p>
    <w:p w14:paraId="5D98DFC1" w14:textId="21B0B85A" w:rsidR="00D02F0C" w:rsidRPr="00633909" w:rsidRDefault="007953C8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f/ funkcjonalnie</w:t>
      </w:r>
      <w:r w:rsidR="00424881" w:rsidRPr="00633909">
        <w:rPr>
          <w:rFonts w:ascii="Arial" w:hAnsi="Arial" w:cs="Arial"/>
          <w:sz w:val="24"/>
          <w:szCs w:val="24"/>
        </w:rPr>
        <w:t xml:space="preserve"> wykorzystuje środki retoryczne</w:t>
      </w:r>
      <w:r w:rsidR="00A17CE7">
        <w:rPr>
          <w:rFonts w:ascii="Arial" w:hAnsi="Arial" w:cs="Arial"/>
          <w:sz w:val="24"/>
          <w:szCs w:val="24"/>
        </w:rPr>
        <w:t>.</w:t>
      </w:r>
    </w:p>
    <w:p w14:paraId="78783233" w14:textId="0D190B1F" w:rsidR="00795C5B" w:rsidRDefault="00D02F0C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g/ wykorzystuje wiedzę o języku w tworzonych wypowiedziach</w:t>
      </w:r>
      <w:r w:rsidR="00267CDB" w:rsidRPr="00633909">
        <w:rPr>
          <w:rFonts w:ascii="Arial" w:hAnsi="Arial" w:cs="Arial"/>
          <w:sz w:val="24"/>
          <w:szCs w:val="24"/>
        </w:rPr>
        <w:t>, w tym zasady ortografii i interpunkcji</w:t>
      </w:r>
      <w:r w:rsidR="00795C5B" w:rsidRPr="00633909">
        <w:rPr>
          <w:rFonts w:ascii="Arial" w:hAnsi="Arial" w:cs="Arial"/>
          <w:sz w:val="24"/>
          <w:szCs w:val="24"/>
        </w:rPr>
        <w:t>.</w:t>
      </w:r>
    </w:p>
    <w:p w14:paraId="1FA56C05" w14:textId="77777777" w:rsidR="00E0427B" w:rsidRPr="00633909" w:rsidRDefault="00E0427B" w:rsidP="00633909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633909">
        <w:rPr>
          <w:rFonts w:ascii="Arial" w:hAnsi="Arial" w:cs="Arial"/>
          <w:b/>
          <w:sz w:val="24"/>
          <w:szCs w:val="24"/>
          <w:u w:val="single"/>
        </w:rPr>
        <w:lastRenderedPageBreak/>
        <w:t>Wykaz literatury obowiązującej uczestników na etapie szkolnym:</w:t>
      </w:r>
    </w:p>
    <w:p w14:paraId="282DAE8B" w14:textId="02B40465" w:rsidR="00C00BFA" w:rsidRPr="00633909" w:rsidRDefault="00C00BFA" w:rsidP="00633909">
      <w:pPr>
        <w:pStyle w:val="Akapitzlist"/>
        <w:numPr>
          <w:ilvl w:val="0"/>
          <w:numId w:val="21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bookmarkStart w:id="0" w:name="_Hlk212211580"/>
      <w:r w:rsidRPr="00633909">
        <w:rPr>
          <w:rFonts w:ascii="Arial" w:hAnsi="Arial" w:cs="Arial"/>
          <w:sz w:val="24"/>
          <w:szCs w:val="24"/>
        </w:rPr>
        <w:t>Wybrane mity greckie, w tym mit o powstaniu świata oraz mity</w:t>
      </w:r>
      <w:r w:rsidR="00BF3B03" w:rsidRPr="00633909">
        <w:rPr>
          <w:rFonts w:ascii="Arial" w:hAnsi="Arial" w:cs="Arial"/>
          <w:sz w:val="24"/>
          <w:szCs w:val="24"/>
        </w:rPr>
        <w:t xml:space="preserve"> </w:t>
      </w:r>
      <w:r w:rsidRPr="00633909">
        <w:rPr>
          <w:rFonts w:ascii="Arial" w:hAnsi="Arial" w:cs="Arial"/>
          <w:sz w:val="24"/>
          <w:szCs w:val="24"/>
        </w:rPr>
        <w:t xml:space="preserve">o Prometeuszu, </w:t>
      </w:r>
      <w:r w:rsidR="00A613EA">
        <w:rPr>
          <w:rFonts w:ascii="Arial" w:hAnsi="Arial" w:cs="Arial"/>
          <w:sz w:val="24"/>
          <w:szCs w:val="24"/>
        </w:rPr>
        <w:t xml:space="preserve">                    </w:t>
      </w:r>
      <w:r w:rsidRPr="00633909">
        <w:rPr>
          <w:rFonts w:ascii="Arial" w:hAnsi="Arial" w:cs="Arial"/>
          <w:sz w:val="24"/>
          <w:szCs w:val="24"/>
        </w:rPr>
        <w:t>o Syzyfie, o Demeter i Korze, o Dedalu i Ikarze,</w:t>
      </w:r>
      <w:r w:rsidR="00D05F56" w:rsidRPr="00633909">
        <w:rPr>
          <w:rFonts w:ascii="Arial" w:hAnsi="Arial" w:cs="Arial"/>
          <w:sz w:val="24"/>
          <w:szCs w:val="24"/>
        </w:rPr>
        <w:t xml:space="preserve"> </w:t>
      </w:r>
      <w:r w:rsidRPr="00633909">
        <w:rPr>
          <w:rFonts w:ascii="Arial" w:hAnsi="Arial" w:cs="Arial"/>
          <w:sz w:val="24"/>
          <w:szCs w:val="24"/>
        </w:rPr>
        <w:t>o Heraklesie, o Tezeuszu i Ariadnie, o Orfeuszu i Eurydyce</w:t>
      </w:r>
      <w:r w:rsidR="004E70FE">
        <w:rPr>
          <w:rFonts w:ascii="Arial" w:hAnsi="Arial" w:cs="Arial"/>
          <w:sz w:val="24"/>
          <w:szCs w:val="24"/>
        </w:rPr>
        <w:t>.</w:t>
      </w:r>
    </w:p>
    <w:p w14:paraId="7B8DE335" w14:textId="16EED46E" w:rsidR="00E0427B" w:rsidRPr="00633909" w:rsidRDefault="00E0427B" w:rsidP="00633909">
      <w:pPr>
        <w:pStyle w:val="Akapitzlist"/>
        <w:numPr>
          <w:ilvl w:val="0"/>
          <w:numId w:val="21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Wybrane przypowieści ewangeliczne</w:t>
      </w:r>
      <w:r w:rsidR="00C00BFA" w:rsidRPr="00633909">
        <w:rPr>
          <w:rFonts w:ascii="Arial" w:hAnsi="Arial" w:cs="Arial"/>
          <w:sz w:val="24"/>
          <w:szCs w:val="24"/>
        </w:rPr>
        <w:t>,  w tym o siewcy, o talentach, o pannach roztropnych, o miłosiernym Samarytaninie</w:t>
      </w:r>
      <w:r w:rsidR="004E70FE">
        <w:rPr>
          <w:rFonts w:ascii="Arial" w:hAnsi="Arial" w:cs="Arial"/>
          <w:sz w:val="24"/>
          <w:szCs w:val="24"/>
        </w:rPr>
        <w:t>.</w:t>
      </w:r>
    </w:p>
    <w:p w14:paraId="0C05CEA3" w14:textId="778C4B04" w:rsidR="00416F9B" w:rsidRPr="00633909" w:rsidRDefault="00416F9B" w:rsidP="00633909">
      <w:pPr>
        <w:pStyle w:val="Akapitzlist"/>
        <w:numPr>
          <w:ilvl w:val="0"/>
          <w:numId w:val="21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J</w:t>
      </w:r>
      <w:r w:rsidR="00021ADA">
        <w:rPr>
          <w:rFonts w:ascii="Arial" w:hAnsi="Arial" w:cs="Arial"/>
          <w:sz w:val="24"/>
          <w:szCs w:val="24"/>
        </w:rPr>
        <w:t>an</w:t>
      </w:r>
      <w:r w:rsidRPr="00633909">
        <w:rPr>
          <w:rFonts w:ascii="Arial" w:hAnsi="Arial" w:cs="Arial"/>
          <w:sz w:val="24"/>
          <w:szCs w:val="24"/>
        </w:rPr>
        <w:t xml:space="preserve"> Kochanowski, </w:t>
      </w:r>
      <w:r w:rsidR="004F23DB" w:rsidRPr="00633909">
        <w:rPr>
          <w:rFonts w:ascii="Arial" w:hAnsi="Arial" w:cs="Arial"/>
          <w:sz w:val="24"/>
          <w:szCs w:val="24"/>
        </w:rPr>
        <w:t>wybór fraszek, treny VII i VIII</w:t>
      </w:r>
      <w:r w:rsidR="00F62B3E">
        <w:rPr>
          <w:rFonts w:ascii="Arial" w:hAnsi="Arial" w:cs="Arial"/>
          <w:sz w:val="24"/>
          <w:szCs w:val="24"/>
        </w:rPr>
        <w:t>.</w:t>
      </w:r>
    </w:p>
    <w:p w14:paraId="2DDA1E1D" w14:textId="207EB484" w:rsidR="00E0427B" w:rsidRPr="00633909" w:rsidRDefault="00E0427B" w:rsidP="00633909">
      <w:pPr>
        <w:pStyle w:val="Akapitzlist"/>
        <w:numPr>
          <w:ilvl w:val="0"/>
          <w:numId w:val="21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I</w:t>
      </w:r>
      <w:r w:rsidR="00021ADA">
        <w:rPr>
          <w:rFonts w:ascii="Arial" w:hAnsi="Arial" w:cs="Arial"/>
          <w:sz w:val="24"/>
          <w:szCs w:val="24"/>
        </w:rPr>
        <w:t>gnacy</w:t>
      </w:r>
      <w:r w:rsidRPr="00633909">
        <w:rPr>
          <w:rFonts w:ascii="Arial" w:hAnsi="Arial" w:cs="Arial"/>
          <w:sz w:val="24"/>
          <w:szCs w:val="24"/>
        </w:rPr>
        <w:t xml:space="preserve"> Krasicki, wybór bajek</w:t>
      </w:r>
      <w:r w:rsidR="00F62B3E">
        <w:rPr>
          <w:rFonts w:ascii="Arial" w:hAnsi="Arial" w:cs="Arial"/>
          <w:sz w:val="24"/>
          <w:szCs w:val="24"/>
        </w:rPr>
        <w:t>.</w:t>
      </w:r>
    </w:p>
    <w:p w14:paraId="23C20E1C" w14:textId="285148C5" w:rsidR="00E0427B" w:rsidRPr="00633909" w:rsidRDefault="00E0427B" w:rsidP="00633909">
      <w:pPr>
        <w:pStyle w:val="Akapitzlist"/>
        <w:numPr>
          <w:ilvl w:val="0"/>
          <w:numId w:val="21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A</w:t>
      </w:r>
      <w:r w:rsidR="00021ADA">
        <w:rPr>
          <w:rFonts w:ascii="Arial" w:hAnsi="Arial" w:cs="Arial"/>
          <w:sz w:val="24"/>
          <w:szCs w:val="24"/>
        </w:rPr>
        <w:t>dam</w:t>
      </w:r>
      <w:r w:rsidRPr="00633909">
        <w:rPr>
          <w:rFonts w:ascii="Arial" w:hAnsi="Arial" w:cs="Arial"/>
          <w:sz w:val="24"/>
          <w:szCs w:val="24"/>
        </w:rPr>
        <w:t xml:space="preserve"> Mickiewicz, Dziady cz. II</w:t>
      </w:r>
      <w:r w:rsidR="00F62B3E">
        <w:rPr>
          <w:rFonts w:ascii="Arial" w:hAnsi="Arial" w:cs="Arial"/>
          <w:sz w:val="24"/>
          <w:szCs w:val="24"/>
        </w:rPr>
        <w:t>.</w:t>
      </w:r>
    </w:p>
    <w:p w14:paraId="7C04B663" w14:textId="5BD5EF4C" w:rsidR="00D53821" w:rsidRPr="00D53821" w:rsidRDefault="00D53821" w:rsidP="00706FF2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53821">
        <w:rPr>
          <w:rFonts w:ascii="Arial" w:hAnsi="Arial" w:cs="Arial"/>
          <w:sz w:val="24"/>
          <w:szCs w:val="24"/>
        </w:rPr>
        <w:t xml:space="preserve">John Ronald </w:t>
      </w:r>
      <w:proofErr w:type="spellStart"/>
      <w:r w:rsidRPr="00D53821">
        <w:rPr>
          <w:rFonts w:ascii="Arial" w:hAnsi="Arial" w:cs="Arial"/>
          <w:sz w:val="24"/>
          <w:szCs w:val="24"/>
        </w:rPr>
        <w:t>Reuel</w:t>
      </w:r>
      <w:proofErr w:type="spellEnd"/>
      <w:r w:rsidRPr="00D53821">
        <w:rPr>
          <w:rFonts w:ascii="Arial" w:hAnsi="Arial" w:cs="Arial"/>
          <w:sz w:val="24"/>
          <w:szCs w:val="24"/>
        </w:rPr>
        <w:t xml:space="preserve"> Tolkien, Hobbit, czyli tam i z powrotem</w:t>
      </w:r>
      <w:r>
        <w:rPr>
          <w:rFonts w:ascii="Arial" w:hAnsi="Arial" w:cs="Arial"/>
          <w:sz w:val="24"/>
          <w:szCs w:val="24"/>
        </w:rPr>
        <w:t>.</w:t>
      </w:r>
    </w:p>
    <w:p w14:paraId="06D871A6" w14:textId="2CB3D084" w:rsidR="00F62B3E" w:rsidRDefault="00E0427B" w:rsidP="00706FF2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633909">
        <w:rPr>
          <w:rFonts w:ascii="Arial" w:hAnsi="Arial" w:cs="Arial"/>
          <w:sz w:val="24"/>
          <w:szCs w:val="24"/>
        </w:rPr>
        <w:t>A</w:t>
      </w:r>
      <w:r w:rsidR="00021ADA">
        <w:rPr>
          <w:rFonts w:ascii="Arial" w:hAnsi="Arial" w:cs="Arial"/>
          <w:sz w:val="24"/>
          <w:szCs w:val="24"/>
        </w:rPr>
        <w:t>ntoine</w:t>
      </w:r>
      <w:proofErr w:type="spellEnd"/>
      <w:r w:rsidRPr="00633909">
        <w:rPr>
          <w:rFonts w:ascii="Arial" w:hAnsi="Arial" w:cs="Arial"/>
          <w:sz w:val="24"/>
          <w:szCs w:val="24"/>
        </w:rPr>
        <w:t xml:space="preserve"> </w:t>
      </w:r>
      <w:r w:rsidR="00D53821">
        <w:rPr>
          <w:rFonts w:ascii="Arial" w:hAnsi="Arial" w:cs="Arial"/>
          <w:sz w:val="24"/>
          <w:szCs w:val="24"/>
        </w:rPr>
        <w:t>de Saint-</w:t>
      </w:r>
      <w:proofErr w:type="spellStart"/>
      <w:r w:rsidR="00D53821">
        <w:rPr>
          <w:rFonts w:ascii="Arial" w:hAnsi="Arial" w:cs="Arial"/>
          <w:sz w:val="24"/>
          <w:szCs w:val="24"/>
        </w:rPr>
        <w:t>Exupery</w:t>
      </w:r>
      <w:proofErr w:type="spellEnd"/>
      <w:r w:rsidR="00D53821">
        <w:rPr>
          <w:rFonts w:ascii="Arial" w:hAnsi="Arial" w:cs="Arial"/>
          <w:sz w:val="24"/>
          <w:szCs w:val="24"/>
        </w:rPr>
        <w:t>, Mały Książę.</w:t>
      </w:r>
      <w:r w:rsidR="00F62B3E" w:rsidRPr="00F62B3E">
        <w:rPr>
          <w:rFonts w:ascii="Arial" w:hAnsi="Arial" w:cs="Arial"/>
          <w:bCs/>
          <w:sz w:val="24"/>
          <w:szCs w:val="24"/>
        </w:rPr>
        <w:t xml:space="preserve"> </w:t>
      </w:r>
    </w:p>
    <w:p w14:paraId="06E9810F" w14:textId="4AA01703" w:rsidR="00F62B3E" w:rsidRPr="00633909" w:rsidRDefault="00F62B3E" w:rsidP="00706FF2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633909">
        <w:rPr>
          <w:rFonts w:ascii="Arial" w:hAnsi="Arial" w:cs="Arial"/>
          <w:bCs/>
          <w:sz w:val="24"/>
          <w:szCs w:val="24"/>
        </w:rPr>
        <w:t xml:space="preserve">Barbara Kosmowska, Paweł </w:t>
      </w:r>
      <w:proofErr w:type="spellStart"/>
      <w:r w:rsidRPr="00633909">
        <w:rPr>
          <w:rFonts w:ascii="Arial" w:hAnsi="Arial" w:cs="Arial"/>
          <w:bCs/>
          <w:sz w:val="24"/>
          <w:szCs w:val="24"/>
        </w:rPr>
        <w:t>Beręsewicz</w:t>
      </w:r>
      <w:proofErr w:type="spellEnd"/>
      <w:r w:rsidRPr="00633909">
        <w:rPr>
          <w:rFonts w:ascii="Arial" w:hAnsi="Arial" w:cs="Arial"/>
          <w:bCs/>
          <w:sz w:val="24"/>
          <w:szCs w:val="24"/>
        </w:rPr>
        <w:t xml:space="preserve"> i inni, Gorzka czekolada i inne opowiadania o ważnych sprawach</w:t>
      </w:r>
      <w:r w:rsidR="004E70FE">
        <w:rPr>
          <w:rFonts w:ascii="Arial" w:hAnsi="Arial" w:cs="Arial"/>
          <w:bCs/>
          <w:sz w:val="24"/>
          <w:szCs w:val="24"/>
        </w:rPr>
        <w:t>.</w:t>
      </w:r>
    </w:p>
    <w:p w14:paraId="47334B5C" w14:textId="7A9FB710" w:rsidR="00706FF2" w:rsidRPr="00633909" w:rsidRDefault="00706FF2" w:rsidP="00706FF2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Frances Hodgson Burnett, Tajemniczy ogród</w:t>
      </w:r>
      <w:r w:rsidR="004E70FE">
        <w:rPr>
          <w:rFonts w:ascii="Arial" w:hAnsi="Arial" w:cs="Arial"/>
          <w:sz w:val="24"/>
          <w:szCs w:val="24"/>
        </w:rPr>
        <w:t>.</w:t>
      </w:r>
    </w:p>
    <w:p w14:paraId="347937D9" w14:textId="704BAAA7" w:rsidR="00E0427B" w:rsidRPr="00633909" w:rsidRDefault="00A41090" w:rsidP="00706FF2">
      <w:pPr>
        <w:pStyle w:val="Akapitzlist"/>
        <w:numPr>
          <w:ilvl w:val="0"/>
          <w:numId w:val="21"/>
        </w:numPr>
        <w:tabs>
          <w:tab w:val="left" w:pos="284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Wybór poezji XX i XXI wieku, w tym utwory K.K. Baczyńskiego,</w:t>
      </w:r>
      <w:r w:rsidR="00BB3E22" w:rsidRPr="00633909">
        <w:rPr>
          <w:rFonts w:ascii="Arial" w:hAnsi="Arial" w:cs="Arial"/>
          <w:sz w:val="24"/>
          <w:szCs w:val="24"/>
        </w:rPr>
        <w:t xml:space="preserve"> </w:t>
      </w:r>
      <w:r w:rsidRPr="00633909">
        <w:rPr>
          <w:rFonts w:ascii="Arial" w:hAnsi="Arial" w:cs="Arial"/>
          <w:sz w:val="24"/>
          <w:szCs w:val="24"/>
        </w:rPr>
        <w:t>K.I. Gałczyńskiego, L. Staffa, J. Tuwima, K. Wierzyńskiego, J. Lechonia, Z. Herberta, T.</w:t>
      </w:r>
      <w:r w:rsidR="00BF3B03" w:rsidRPr="00633909">
        <w:rPr>
          <w:rFonts w:ascii="Arial" w:hAnsi="Arial" w:cs="Arial"/>
          <w:sz w:val="24"/>
          <w:szCs w:val="24"/>
        </w:rPr>
        <w:t> </w:t>
      </w:r>
      <w:r w:rsidRPr="00633909">
        <w:rPr>
          <w:rFonts w:ascii="Arial" w:hAnsi="Arial" w:cs="Arial"/>
          <w:sz w:val="24"/>
          <w:szCs w:val="24"/>
        </w:rPr>
        <w:t>Różewicza,</w:t>
      </w:r>
      <w:r w:rsidR="00A613EA">
        <w:rPr>
          <w:rFonts w:ascii="Arial" w:hAnsi="Arial" w:cs="Arial"/>
          <w:sz w:val="24"/>
          <w:szCs w:val="24"/>
        </w:rPr>
        <w:t xml:space="preserve">                   </w:t>
      </w:r>
      <w:r w:rsidRPr="00633909">
        <w:rPr>
          <w:rFonts w:ascii="Arial" w:hAnsi="Arial" w:cs="Arial"/>
          <w:sz w:val="24"/>
          <w:szCs w:val="24"/>
        </w:rPr>
        <w:t xml:space="preserve"> W. Szymborskiej, Cz. Miłosza,</w:t>
      </w:r>
      <w:r w:rsidR="00521018" w:rsidRPr="00633909">
        <w:rPr>
          <w:rFonts w:ascii="Arial" w:hAnsi="Arial" w:cs="Arial"/>
          <w:sz w:val="24"/>
          <w:szCs w:val="24"/>
        </w:rPr>
        <w:t xml:space="preserve"> </w:t>
      </w:r>
      <w:r w:rsidRPr="00633909">
        <w:rPr>
          <w:rFonts w:ascii="Arial" w:hAnsi="Arial" w:cs="Arial"/>
          <w:sz w:val="24"/>
          <w:szCs w:val="24"/>
        </w:rPr>
        <w:t>J. Twardowskiego</w:t>
      </w:r>
      <w:r w:rsidR="00F62B3E">
        <w:rPr>
          <w:rFonts w:ascii="Arial" w:hAnsi="Arial" w:cs="Arial"/>
          <w:sz w:val="24"/>
          <w:szCs w:val="24"/>
        </w:rPr>
        <w:t>,</w:t>
      </w:r>
      <w:r w:rsidR="00706FF2">
        <w:rPr>
          <w:rFonts w:ascii="Arial" w:hAnsi="Arial" w:cs="Arial"/>
          <w:sz w:val="24"/>
          <w:szCs w:val="24"/>
        </w:rPr>
        <w:t xml:space="preserve"> Joanny Kulmowej, Anny Kamieńskiej</w:t>
      </w:r>
      <w:r w:rsidR="004E70FE">
        <w:rPr>
          <w:rFonts w:ascii="Arial" w:hAnsi="Arial" w:cs="Arial"/>
          <w:sz w:val="24"/>
          <w:szCs w:val="24"/>
        </w:rPr>
        <w:t>.</w:t>
      </w:r>
    </w:p>
    <w:p w14:paraId="6F8B1698" w14:textId="2DE8BBFC" w:rsidR="00BB3E22" w:rsidRDefault="00021ADA" w:rsidP="00021ADA">
      <w:pPr>
        <w:pStyle w:val="Akapitzlist"/>
        <w:tabs>
          <w:tab w:val="left" w:pos="284"/>
        </w:tabs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</w:t>
      </w:r>
      <w:r w:rsidR="00BB3E22" w:rsidRPr="00633909">
        <w:rPr>
          <w:rFonts w:ascii="Arial" w:hAnsi="Arial" w:cs="Arial"/>
          <w:sz w:val="24"/>
          <w:szCs w:val="24"/>
        </w:rPr>
        <w:t>Ch</w:t>
      </w:r>
      <w:r>
        <w:rPr>
          <w:rFonts w:ascii="Arial" w:hAnsi="Arial" w:cs="Arial"/>
          <w:sz w:val="24"/>
          <w:szCs w:val="24"/>
        </w:rPr>
        <w:t xml:space="preserve">arles </w:t>
      </w:r>
      <w:r w:rsidR="00BB3E22" w:rsidRPr="00633909">
        <w:rPr>
          <w:rFonts w:ascii="Arial" w:hAnsi="Arial" w:cs="Arial"/>
          <w:sz w:val="24"/>
          <w:szCs w:val="24"/>
        </w:rPr>
        <w:t xml:space="preserve"> Dickens, Opowieść wigilijna</w:t>
      </w:r>
      <w:r w:rsidR="004E70FE">
        <w:rPr>
          <w:rFonts w:ascii="Arial" w:hAnsi="Arial" w:cs="Arial"/>
          <w:sz w:val="24"/>
          <w:szCs w:val="24"/>
        </w:rPr>
        <w:t>.</w:t>
      </w:r>
    </w:p>
    <w:p w14:paraId="48C3EB79" w14:textId="7C78EDB6" w:rsidR="004E70FE" w:rsidRDefault="004E70FE" w:rsidP="00021ADA">
      <w:pPr>
        <w:pStyle w:val="Akapitzlist"/>
        <w:numPr>
          <w:ilvl w:val="0"/>
          <w:numId w:val="33"/>
        </w:numPr>
        <w:tabs>
          <w:tab w:val="left" w:pos="284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</w:t>
      </w:r>
      <w:r w:rsidR="00021ADA">
        <w:rPr>
          <w:rFonts w:ascii="Arial" w:hAnsi="Arial" w:cs="Arial"/>
          <w:sz w:val="24"/>
          <w:szCs w:val="24"/>
        </w:rPr>
        <w:t>ustyna</w:t>
      </w:r>
      <w:r>
        <w:rPr>
          <w:rFonts w:ascii="Arial" w:hAnsi="Arial" w:cs="Arial"/>
          <w:sz w:val="24"/>
          <w:szCs w:val="24"/>
        </w:rPr>
        <w:t xml:space="preserve"> Bednarek, Dom numer pięć.</w:t>
      </w:r>
    </w:p>
    <w:p w14:paraId="0D8772AB" w14:textId="13B1A7AF" w:rsidR="00514092" w:rsidRDefault="00514092" w:rsidP="00021ADA">
      <w:pPr>
        <w:pStyle w:val="Akapitzlist"/>
        <w:numPr>
          <w:ilvl w:val="0"/>
          <w:numId w:val="33"/>
        </w:numPr>
        <w:tabs>
          <w:tab w:val="left" w:pos="284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="00021ADA">
        <w:rPr>
          <w:rFonts w:ascii="Arial" w:hAnsi="Arial" w:cs="Arial"/>
          <w:sz w:val="24"/>
          <w:szCs w:val="24"/>
        </w:rPr>
        <w:t>enryk</w:t>
      </w:r>
      <w:r>
        <w:rPr>
          <w:rFonts w:ascii="Arial" w:hAnsi="Arial" w:cs="Arial"/>
          <w:sz w:val="24"/>
          <w:szCs w:val="24"/>
        </w:rPr>
        <w:t xml:space="preserve"> Sienkiewicz, W pustyni i w puszczy.</w:t>
      </w:r>
    </w:p>
    <w:p w14:paraId="5F2D84FC" w14:textId="77777777" w:rsidR="00021ADA" w:rsidRPr="00633909" w:rsidRDefault="00021ADA" w:rsidP="00021ADA">
      <w:pPr>
        <w:pStyle w:val="Akapitzlist"/>
        <w:tabs>
          <w:tab w:val="left" w:pos="284"/>
        </w:tabs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bookmarkEnd w:id="0"/>
    <w:p w14:paraId="45EEBEE7" w14:textId="77777777" w:rsidR="00E0427B" w:rsidRPr="00633909" w:rsidRDefault="00A41090" w:rsidP="00633909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  <w:u w:val="single"/>
        </w:rPr>
      </w:pPr>
      <w:r w:rsidRPr="00633909">
        <w:rPr>
          <w:rFonts w:ascii="Arial" w:hAnsi="Arial" w:cs="Arial"/>
          <w:sz w:val="24"/>
          <w:szCs w:val="24"/>
          <w:u w:val="single"/>
        </w:rPr>
        <w:t>Zalecana literatura dla nauczycieli i uczniów:</w:t>
      </w:r>
    </w:p>
    <w:p w14:paraId="731E7D28" w14:textId="3BADE4B2" w:rsidR="00A41090" w:rsidRPr="00633909" w:rsidRDefault="00A41090" w:rsidP="00633909">
      <w:pPr>
        <w:pStyle w:val="Akapitzlist"/>
        <w:numPr>
          <w:ilvl w:val="0"/>
          <w:numId w:val="22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 xml:space="preserve">A.  </w:t>
      </w:r>
      <w:proofErr w:type="spellStart"/>
      <w:r w:rsidRPr="00633909">
        <w:rPr>
          <w:rFonts w:ascii="Arial" w:hAnsi="Arial" w:cs="Arial"/>
          <w:sz w:val="24"/>
          <w:szCs w:val="24"/>
        </w:rPr>
        <w:t>Surdej</w:t>
      </w:r>
      <w:proofErr w:type="spellEnd"/>
      <w:r w:rsidRPr="00633909">
        <w:rPr>
          <w:rFonts w:ascii="Arial" w:hAnsi="Arial" w:cs="Arial"/>
          <w:sz w:val="24"/>
          <w:szCs w:val="24"/>
        </w:rPr>
        <w:t xml:space="preserve">, B. </w:t>
      </w:r>
      <w:proofErr w:type="spellStart"/>
      <w:r w:rsidRPr="00633909">
        <w:rPr>
          <w:rFonts w:ascii="Arial" w:hAnsi="Arial" w:cs="Arial"/>
          <w:sz w:val="24"/>
          <w:szCs w:val="24"/>
        </w:rPr>
        <w:t>Surdej</w:t>
      </w:r>
      <w:proofErr w:type="spellEnd"/>
      <w:r w:rsidRPr="00633909">
        <w:rPr>
          <w:rFonts w:ascii="Arial" w:hAnsi="Arial" w:cs="Arial"/>
          <w:sz w:val="24"/>
          <w:szCs w:val="24"/>
        </w:rPr>
        <w:t>, Język polski. Ćwiczenia redakcyjne. Część 1-2. Szkoła podstawowa</w:t>
      </w:r>
      <w:r w:rsidR="00A60A2E" w:rsidRPr="00633909">
        <w:rPr>
          <w:rFonts w:ascii="Arial" w:hAnsi="Arial" w:cs="Arial"/>
          <w:sz w:val="24"/>
          <w:szCs w:val="24"/>
        </w:rPr>
        <w:t>, Warszawa 2017</w:t>
      </w:r>
      <w:r w:rsidR="0001504F">
        <w:rPr>
          <w:rFonts w:ascii="Arial" w:hAnsi="Arial" w:cs="Arial"/>
          <w:sz w:val="24"/>
          <w:szCs w:val="24"/>
        </w:rPr>
        <w:t>.</w:t>
      </w:r>
    </w:p>
    <w:p w14:paraId="73B44E2E" w14:textId="5128A725" w:rsidR="00A41090" w:rsidRPr="00633909" w:rsidRDefault="00A41090" w:rsidP="00633909">
      <w:pPr>
        <w:pStyle w:val="Akapitzlist"/>
        <w:numPr>
          <w:ilvl w:val="0"/>
          <w:numId w:val="22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M. Bańko, Polszczyzna na co dzień, Warszawa 20</w:t>
      </w:r>
      <w:r w:rsidR="0001504F">
        <w:rPr>
          <w:rFonts w:ascii="Arial" w:hAnsi="Arial" w:cs="Arial"/>
          <w:sz w:val="24"/>
          <w:szCs w:val="24"/>
        </w:rPr>
        <w:t>22.</w:t>
      </w:r>
    </w:p>
    <w:p w14:paraId="67283537" w14:textId="2CA99627" w:rsidR="00A41090" w:rsidRPr="00633909" w:rsidRDefault="00F74A9D" w:rsidP="00633909">
      <w:pPr>
        <w:pStyle w:val="Akapitzlist"/>
        <w:numPr>
          <w:ilvl w:val="0"/>
          <w:numId w:val="22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B. Cząstka – Szymon, Mały słownik terminów gramatycznych</w:t>
      </w:r>
      <w:r w:rsidR="00A60A2E" w:rsidRPr="00633909">
        <w:rPr>
          <w:rFonts w:ascii="Arial" w:hAnsi="Arial" w:cs="Arial"/>
          <w:sz w:val="24"/>
          <w:szCs w:val="24"/>
        </w:rPr>
        <w:t>, Warszawa 2015</w:t>
      </w:r>
      <w:r w:rsidR="0001504F">
        <w:rPr>
          <w:rFonts w:ascii="Arial" w:hAnsi="Arial" w:cs="Arial"/>
          <w:sz w:val="24"/>
          <w:szCs w:val="24"/>
        </w:rPr>
        <w:t>.</w:t>
      </w:r>
    </w:p>
    <w:p w14:paraId="0C8E7E96" w14:textId="00F22034" w:rsidR="00F74A9D" w:rsidRPr="00633909" w:rsidRDefault="00F74A9D" w:rsidP="00633909">
      <w:pPr>
        <w:pStyle w:val="Akapitzlist"/>
        <w:numPr>
          <w:ilvl w:val="0"/>
          <w:numId w:val="22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 xml:space="preserve">M. </w:t>
      </w:r>
      <w:proofErr w:type="spellStart"/>
      <w:r w:rsidRPr="00633909">
        <w:rPr>
          <w:rFonts w:ascii="Arial" w:hAnsi="Arial" w:cs="Arial"/>
          <w:sz w:val="24"/>
          <w:szCs w:val="24"/>
        </w:rPr>
        <w:t>Kuziak</w:t>
      </w:r>
      <w:proofErr w:type="spellEnd"/>
      <w:r w:rsidRPr="00633909">
        <w:rPr>
          <w:rFonts w:ascii="Arial" w:hAnsi="Arial" w:cs="Arial"/>
          <w:sz w:val="24"/>
          <w:szCs w:val="24"/>
        </w:rPr>
        <w:t>, Jak pisać po polsku</w:t>
      </w:r>
      <w:r w:rsidR="00A60A2E" w:rsidRPr="00633909">
        <w:rPr>
          <w:rFonts w:ascii="Arial" w:hAnsi="Arial" w:cs="Arial"/>
          <w:sz w:val="24"/>
          <w:szCs w:val="24"/>
        </w:rPr>
        <w:t>, Łódź 2004</w:t>
      </w:r>
      <w:r w:rsidR="0001504F">
        <w:rPr>
          <w:rFonts w:ascii="Arial" w:hAnsi="Arial" w:cs="Arial"/>
          <w:sz w:val="24"/>
          <w:szCs w:val="24"/>
        </w:rPr>
        <w:t>.</w:t>
      </w:r>
    </w:p>
    <w:p w14:paraId="519B00C8" w14:textId="63CA09AF" w:rsidR="00F74A9D" w:rsidRPr="00633909" w:rsidRDefault="00F74A9D" w:rsidP="00633909">
      <w:pPr>
        <w:pStyle w:val="Akapitzlist"/>
        <w:numPr>
          <w:ilvl w:val="0"/>
          <w:numId w:val="22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 xml:space="preserve">K. </w:t>
      </w:r>
      <w:proofErr w:type="spellStart"/>
      <w:r w:rsidRPr="00633909">
        <w:rPr>
          <w:rFonts w:ascii="Arial" w:hAnsi="Arial" w:cs="Arial"/>
          <w:sz w:val="24"/>
          <w:szCs w:val="24"/>
        </w:rPr>
        <w:t>Andryczuk</w:t>
      </w:r>
      <w:proofErr w:type="spellEnd"/>
      <w:r w:rsidRPr="00633909">
        <w:rPr>
          <w:rFonts w:ascii="Arial" w:hAnsi="Arial" w:cs="Arial"/>
          <w:sz w:val="24"/>
          <w:szCs w:val="24"/>
        </w:rPr>
        <w:t xml:space="preserve">, D. </w:t>
      </w:r>
      <w:proofErr w:type="spellStart"/>
      <w:r w:rsidRPr="00633909">
        <w:rPr>
          <w:rFonts w:ascii="Arial" w:hAnsi="Arial" w:cs="Arial"/>
          <w:sz w:val="24"/>
          <w:szCs w:val="24"/>
        </w:rPr>
        <w:t>Fiećko</w:t>
      </w:r>
      <w:proofErr w:type="spellEnd"/>
      <w:r w:rsidRPr="00633909">
        <w:rPr>
          <w:rFonts w:ascii="Arial" w:hAnsi="Arial" w:cs="Arial"/>
          <w:sz w:val="24"/>
          <w:szCs w:val="24"/>
        </w:rPr>
        <w:t>, Popularny słownik gatunków literackich</w:t>
      </w:r>
      <w:r w:rsidR="00CD68AA" w:rsidRPr="00633909">
        <w:rPr>
          <w:rFonts w:ascii="Arial" w:hAnsi="Arial" w:cs="Arial"/>
          <w:sz w:val="24"/>
          <w:szCs w:val="24"/>
        </w:rPr>
        <w:t>, Poznań 2013</w:t>
      </w:r>
      <w:r w:rsidR="0001504F">
        <w:rPr>
          <w:rFonts w:ascii="Arial" w:hAnsi="Arial" w:cs="Arial"/>
          <w:sz w:val="24"/>
          <w:szCs w:val="24"/>
        </w:rPr>
        <w:t>.</w:t>
      </w:r>
    </w:p>
    <w:p w14:paraId="4279CCA7" w14:textId="58E27184" w:rsidR="00F74A9D" w:rsidRPr="00633909" w:rsidRDefault="00F74A9D" w:rsidP="00633909">
      <w:pPr>
        <w:pStyle w:val="Akapitzlist"/>
        <w:numPr>
          <w:ilvl w:val="0"/>
          <w:numId w:val="22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W. Herman, Interpunkcja i składnia</w:t>
      </w:r>
      <w:r w:rsidR="00CD68AA" w:rsidRPr="00633909">
        <w:rPr>
          <w:rFonts w:ascii="Arial" w:hAnsi="Arial" w:cs="Arial"/>
          <w:sz w:val="24"/>
          <w:szCs w:val="24"/>
        </w:rPr>
        <w:t>, Warszawa 2015</w:t>
      </w:r>
      <w:r w:rsidR="0001504F">
        <w:rPr>
          <w:rFonts w:ascii="Arial" w:hAnsi="Arial" w:cs="Arial"/>
          <w:sz w:val="24"/>
          <w:szCs w:val="24"/>
        </w:rPr>
        <w:t>.</w:t>
      </w:r>
    </w:p>
    <w:p w14:paraId="55ACEDE5" w14:textId="032A4B75" w:rsidR="00F74A9D" w:rsidRPr="00633909" w:rsidRDefault="00F74A9D" w:rsidP="00633909">
      <w:pPr>
        <w:pStyle w:val="Akapitzlist"/>
        <w:numPr>
          <w:ilvl w:val="0"/>
          <w:numId w:val="22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 xml:space="preserve">A. Stypka, Ćwiczenia gramatyczne </w:t>
      </w:r>
      <w:r w:rsidR="00767276">
        <w:rPr>
          <w:rFonts w:ascii="Arial" w:hAnsi="Arial" w:cs="Arial"/>
          <w:sz w:val="24"/>
          <w:szCs w:val="24"/>
        </w:rPr>
        <w:t>dla klas 7-8</w:t>
      </w:r>
      <w:r w:rsidRPr="00633909">
        <w:rPr>
          <w:rFonts w:ascii="Arial" w:hAnsi="Arial" w:cs="Arial"/>
          <w:sz w:val="24"/>
          <w:szCs w:val="24"/>
        </w:rPr>
        <w:t xml:space="preserve">, Warszawa </w:t>
      </w:r>
      <w:r w:rsidR="00767276">
        <w:rPr>
          <w:rFonts w:ascii="Arial" w:hAnsi="Arial" w:cs="Arial"/>
          <w:sz w:val="24"/>
          <w:szCs w:val="24"/>
        </w:rPr>
        <w:t>2025</w:t>
      </w:r>
      <w:r w:rsidR="0001504F">
        <w:rPr>
          <w:rFonts w:ascii="Arial" w:hAnsi="Arial" w:cs="Arial"/>
          <w:sz w:val="24"/>
          <w:szCs w:val="24"/>
        </w:rPr>
        <w:t>.</w:t>
      </w:r>
    </w:p>
    <w:p w14:paraId="662F521D" w14:textId="13C497B0" w:rsidR="00F74A9D" w:rsidRPr="00633909" w:rsidRDefault="00F74A9D" w:rsidP="00633909">
      <w:pPr>
        <w:pStyle w:val="Akapitzlist"/>
        <w:numPr>
          <w:ilvl w:val="0"/>
          <w:numId w:val="22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W. Mizerski</w:t>
      </w:r>
      <w:r w:rsidR="00CD68AA" w:rsidRPr="00633909">
        <w:rPr>
          <w:rFonts w:ascii="Arial" w:hAnsi="Arial" w:cs="Arial"/>
          <w:sz w:val="24"/>
          <w:szCs w:val="24"/>
        </w:rPr>
        <w:t xml:space="preserve"> </w:t>
      </w:r>
      <w:r w:rsidRPr="00633909">
        <w:rPr>
          <w:rFonts w:ascii="Arial" w:hAnsi="Arial" w:cs="Arial"/>
          <w:sz w:val="24"/>
          <w:szCs w:val="24"/>
        </w:rPr>
        <w:t>(red.), Język polski. Encyklopedia w tabelach</w:t>
      </w:r>
      <w:r w:rsidR="00CD68AA" w:rsidRPr="00633909">
        <w:rPr>
          <w:rFonts w:ascii="Arial" w:hAnsi="Arial" w:cs="Arial"/>
          <w:sz w:val="24"/>
          <w:szCs w:val="24"/>
        </w:rPr>
        <w:t>, Warszawa 2000</w:t>
      </w:r>
      <w:r w:rsidR="0001504F">
        <w:rPr>
          <w:rFonts w:ascii="Arial" w:hAnsi="Arial" w:cs="Arial"/>
          <w:sz w:val="24"/>
          <w:szCs w:val="24"/>
        </w:rPr>
        <w:t>.</w:t>
      </w:r>
    </w:p>
    <w:p w14:paraId="406E2044" w14:textId="114CFA6D" w:rsidR="00F74A9D" w:rsidRPr="00633909" w:rsidRDefault="00F74A9D" w:rsidP="00633909">
      <w:pPr>
        <w:pStyle w:val="Akapitzlist"/>
        <w:numPr>
          <w:ilvl w:val="0"/>
          <w:numId w:val="22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Wielki słownik poprawnej polszczyzny PWN, pod red. A. Markowskiego, Warszawa 20</w:t>
      </w:r>
      <w:r w:rsidR="00767276">
        <w:rPr>
          <w:rFonts w:ascii="Arial" w:hAnsi="Arial" w:cs="Arial"/>
          <w:sz w:val="24"/>
          <w:szCs w:val="24"/>
        </w:rPr>
        <w:t>22</w:t>
      </w:r>
      <w:r w:rsidR="0001504F">
        <w:rPr>
          <w:rFonts w:ascii="Arial" w:hAnsi="Arial" w:cs="Arial"/>
          <w:sz w:val="24"/>
          <w:szCs w:val="24"/>
        </w:rPr>
        <w:t>.</w:t>
      </w:r>
    </w:p>
    <w:p w14:paraId="5BD8A299" w14:textId="126A5D8A" w:rsidR="00F74A9D" w:rsidRPr="00633909" w:rsidRDefault="00021ADA" w:rsidP="00021ADA">
      <w:pPr>
        <w:pStyle w:val="Akapitzlist"/>
        <w:tabs>
          <w:tab w:val="left" w:pos="284"/>
        </w:tabs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10.</w:t>
      </w:r>
      <w:r w:rsidR="00F74A9D" w:rsidRPr="00633909">
        <w:rPr>
          <w:rFonts w:ascii="Arial" w:hAnsi="Arial" w:cs="Arial"/>
          <w:sz w:val="24"/>
          <w:szCs w:val="24"/>
        </w:rPr>
        <w:t>Wielki słownik ortograficzny PWN z zasadami pisowni i interpunkcji, pod red. E. Polańskiego, Warszawa 201</w:t>
      </w:r>
      <w:r w:rsidR="00074636">
        <w:rPr>
          <w:rFonts w:ascii="Arial" w:hAnsi="Arial" w:cs="Arial"/>
          <w:sz w:val="24"/>
          <w:szCs w:val="24"/>
        </w:rPr>
        <w:t>7</w:t>
      </w:r>
      <w:r w:rsidR="0001504F">
        <w:rPr>
          <w:rFonts w:ascii="Arial" w:hAnsi="Arial" w:cs="Arial"/>
          <w:sz w:val="24"/>
          <w:szCs w:val="24"/>
        </w:rPr>
        <w:t>.</w:t>
      </w:r>
    </w:p>
    <w:p w14:paraId="75FD4CF0" w14:textId="35D01215" w:rsidR="004F23DB" w:rsidRPr="0001504F" w:rsidRDefault="001B0F6E" w:rsidP="00021ADA">
      <w:pPr>
        <w:pStyle w:val="Akapitzlist"/>
        <w:numPr>
          <w:ilvl w:val="0"/>
          <w:numId w:val="21"/>
        </w:numPr>
        <w:tabs>
          <w:tab w:val="left" w:pos="284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hyperlink r:id="rId8" w:history="1">
        <w:r w:rsidR="00021ADA" w:rsidRPr="00896375">
          <w:rPr>
            <w:rStyle w:val="Hipercze"/>
            <w:rFonts w:ascii="Arial" w:hAnsi="Arial" w:cs="Arial"/>
            <w:sz w:val="24"/>
            <w:szCs w:val="24"/>
          </w:rPr>
          <w:t>https://sjp.pwn.pl/</w:t>
        </w:r>
      </w:hyperlink>
    </w:p>
    <w:p w14:paraId="3C91F733" w14:textId="7971F984" w:rsidR="0001504F" w:rsidRDefault="001B0F6E" w:rsidP="00021ADA">
      <w:pPr>
        <w:pStyle w:val="Akapitzlist"/>
        <w:numPr>
          <w:ilvl w:val="0"/>
          <w:numId w:val="21"/>
        </w:numPr>
        <w:tabs>
          <w:tab w:val="left" w:pos="284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hyperlink r:id="rId9" w:history="1">
        <w:r w:rsidR="00021ADA" w:rsidRPr="00896375">
          <w:rPr>
            <w:rStyle w:val="Hipercze"/>
            <w:rFonts w:ascii="Arial" w:hAnsi="Arial" w:cs="Arial"/>
            <w:sz w:val="24"/>
            <w:szCs w:val="24"/>
          </w:rPr>
          <w:t>https://rjp.pan.pl/zmiany-pisowni-2026-3/</w:t>
        </w:r>
      </w:hyperlink>
    </w:p>
    <w:p w14:paraId="32E6A4AF" w14:textId="44D916CF" w:rsidR="00C849AF" w:rsidRPr="00633909" w:rsidRDefault="00C849AF" w:rsidP="00633909">
      <w:pPr>
        <w:pStyle w:val="Akapitzlist"/>
        <w:tabs>
          <w:tab w:val="left" w:pos="284"/>
        </w:tabs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5CFF94AE" w14:textId="77777777" w:rsidR="00A613EA" w:rsidRPr="00633909" w:rsidRDefault="00A613EA" w:rsidP="00633909">
      <w:pPr>
        <w:pStyle w:val="Akapitzlist"/>
        <w:spacing w:line="36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20E2B5E1" w14:textId="77777777" w:rsidR="00971D1C" w:rsidRPr="00633909" w:rsidRDefault="00971D1C" w:rsidP="00633909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633909">
        <w:rPr>
          <w:rFonts w:ascii="Arial" w:hAnsi="Arial" w:cs="Arial"/>
          <w:b/>
          <w:sz w:val="24"/>
          <w:szCs w:val="24"/>
        </w:rPr>
        <w:t xml:space="preserve">Wiedza i umiejętności wykraczające poza podstawę programową </w:t>
      </w:r>
      <w:r w:rsidR="00267CDB" w:rsidRPr="00633909">
        <w:rPr>
          <w:rFonts w:ascii="Arial" w:hAnsi="Arial" w:cs="Arial"/>
          <w:b/>
          <w:sz w:val="24"/>
          <w:szCs w:val="24"/>
        </w:rPr>
        <w:t xml:space="preserve">                    </w:t>
      </w:r>
      <w:r w:rsidRPr="00633909">
        <w:rPr>
          <w:rFonts w:ascii="Arial" w:hAnsi="Arial" w:cs="Arial"/>
          <w:b/>
          <w:sz w:val="24"/>
          <w:szCs w:val="24"/>
        </w:rPr>
        <w:t>dla szkoły podstawowej:</w:t>
      </w:r>
    </w:p>
    <w:p w14:paraId="34683A9A" w14:textId="77777777" w:rsidR="00971D1C" w:rsidRPr="00633909" w:rsidRDefault="00971D1C" w:rsidP="00633909">
      <w:pPr>
        <w:pStyle w:val="Akapitzlist"/>
        <w:numPr>
          <w:ilvl w:val="0"/>
          <w:numId w:val="23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  <w:u w:val="single"/>
        </w:rPr>
      </w:pPr>
      <w:r w:rsidRPr="00633909">
        <w:rPr>
          <w:rFonts w:ascii="Arial" w:hAnsi="Arial" w:cs="Arial"/>
          <w:sz w:val="24"/>
          <w:szCs w:val="24"/>
          <w:u w:val="single"/>
        </w:rPr>
        <w:t>Kształcenie literackie i kulturowe</w:t>
      </w:r>
    </w:p>
    <w:p w14:paraId="1D9CF2D3" w14:textId="77777777" w:rsidR="00971D1C" w:rsidRPr="00633909" w:rsidRDefault="00971D1C" w:rsidP="00633909">
      <w:pPr>
        <w:pStyle w:val="Akapitzlist"/>
        <w:tabs>
          <w:tab w:val="left" w:pos="284"/>
        </w:tabs>
        <w:spacing w:line="360" w:lineRule="auto"/>
        <w:ind w:left="0" w:firstLine="284"/>
        <w:jc w:val="both"/>
        <w:rPr>
          <w:rFonts w:ascii="Arial" w:hAnsi="Arial" w:cs="Arial"/>
          <w:b/>
          <w:sz w:val="24"/>
          <w:szCs w:val="24"/>
        </w:rPr>
      </w:pPr>
      <w:r w:rsidRPr="00633909">
        <w:rPr>
          <w:rFonts w:ascii="Arial" w:hAnsi="Arial" w:cs="Arial"/>
          <w:b/>
          <w:sz w:val="24"/>
          <w:szCs w:val="24"/>
        </w:rPr>
        <w:t>Uczeń:</w:t>
      </w:r>
    </w:p>
    <w:p w14:paraId="291C4A11" w14:textId="538A22F5" w:rsidR="00971D1C" w:rsidRPr="00633909" w:rsidRDefault="00971D1C" w:rsidP="00633909">
      <w:pPr>
        <w:pStyle w:val="Bezodstpw"/>
        <w:tabs>
          <w:tab w:val="left" w:pos="284"/>
        </w:tabs>
        <w:spacing w:line="360" w:lineRule="auto"/>
        <w:ind w:left="284"/>
        <w:jc w:val="both"/>
        <w:rPr>
          <w:rStyle w:val="markedcontent"/>
          <w:rFonts w:ascii="Arial" w:hAnsi="Arial" w:cs="Arial"/>
          <w:sz w:val="24"/>
          <w:szCs w:val="24"/>
        </w:rPr>
      </w:pPr>
      <w:r w:rsidRPr="00633909">
        <w:rPr>
          <w:rStyle w:val="markedcontent"/>
          <w:rFonts w:ascii="Arial" w:hAnsi="Arial" w:cs="Arial"/>
          <w:sz w:val="24"/>
          <w:szCs w:val="24"/>
        </w:rPr>
        <w:t>a/ rozumie podstawy periodyzacji literatury, sytuuje utwory literackie                                    w poszczególnych okresach historycznoliterackich</w:t>
      </w:r>
      <w:r w:rsidR="00B57218">
        <w:rPr>
          <w:rStyle w:val="markedcontent"/>
          <w:rFonts w:ascii="Arial" w:hAnsi="Arial" w:cs="Arial"/>
          <w:sz w:val="24"/>
          <w:szCs w:val="24"/>
        </w:rPr>
        <w:t>.</w:t>
      </w:r>
    </w:p>
    <w:p w14:paraId="3D52379B" w14:textId="47795983" w:rsidR="00267CDB" w:rsidRPr="00633909" w:rsidRDefault="00971D1C" w:rsidP="00633909">
      <w:pPr>
        <w:pStyle w:val="Bezodstpw"/>
        <w:tabs>
          <w:tab w:val="left" w:pos="284"/>
        </w:tabs>
        <w:spacing w:line="360" w:lineRule="auto"/>
        <w:ind w:left="284"/>
        <w:jc w:val="both"/>
        <w:rPr>
          <w:rStyle w:val="markedcontent"/>
          <w:rFonts w:ascii="Arial" w:hAnsi="Arial" w:cs="Arial"/>
          <w:sz w:val="24"/>
          <w:szCs w:val="24"/>
        </w:rPr>
      </w:pPr>
      <w:r w:rsidRPr="00633909">
        <w:rPr>
          <w:rStyle w:val="markedcontent"/>
          <w:rFonts w:ascii="Arial" w:hAnsi="Arial" w:cs="Arial"/>
          <w:sz w:val="24"/>
          <w:szCs w:val="24"/>
        </w:rPr>
        <w:t xml:space="preserve">b/ rozumie pojęcie tradycji literackiej i kulturowej, rozpoznaje elementy tradycji </w:t>
      </w:r>
      <w:r w:rsidR="00A613EA">
        <w:rPr>
          <w:rStyle w:val="markedcontent"/>
          <w:rFonts w:ascii="Arial" w:hAnsi="Arial" w:cs="Arial"/>
          <w:sz w:val="24"/>
          <w:szCs w:val="24"/>
        </w:rPr>
        <w:t xml:space="preserve">                   </w:t>
      </w:r>
      <w:r w:rsidRPr="00633909">
        <w:rPr>
          <w:rStyle w:val="markedcontent"/>
          <w:rFonts w:ascii="Arial" w:hAnsi="Arial" w:cs="Arial"/>
          <w:sz w:val="24"/>
          <w:szCs w:val="24"/>
        </w:rPr>
        <w:t>w utworach, rozumie ich rolę w budowaniu wartości uniwersalnych</w:t>
      </w:r>
      <w:r w:rsidR="00B57218">
        <w:rPr>
          <w:rStyle w:val="markedcontent"/>
          <w:rFonts w:ascii="Arial" w:hAnsi="Arial" w:cs="Arial"/>
          <w:sz w:val="24"/>
          <w:szCs w:val="24"/>
        </w:rPr>
        <w:t>.</w:t>
      </w:r>
    </w:p>
    <w:p w14:paraId="162C0F73" w14:textId="76098975" w:rsidR="009C1708" w:rsidRPr="00633909" w:rsidRDefault="00267CDB" w:rsidP="00633909">
      <w:pPr>
        <w:pStyle w:val="Bezodstpw"/>
        <w:tabs>
          <w:tab w:val="left" w:pos="284"/>
        </w:tabs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Style w:val="markedcontent"/>
          <w:rFonts w:ascii="Arial" w:hAnsi="Arial" w:cs="Arial"/>
          <w:sz w:val="24"/>
          <w:szCs w:val="24"/>
        </w:rPr>
        <w:t xml:space="preserve">c/ </w:t>
      </w:r>
      <w:r w:rsidRPr="00633909">
        <w:rPr>
          <w:rFonts w:ascii="Arial" w:hAnsi="Arial" w:cs="Arial"/>
          <w:sz w:val="24"/>
          <w:szCs w:val="24"/>
        </w:rPr>
        <w:t>rozpoznaje tematykę i problematykę poznanych tekstów oraz jej związek</w:t>
      </w:r>
      <w:r w:rsidR="008C4081" w:rsidRPr="00633909">
        <w:rPr>
          <w:rFonts w:ascii="Arial" w:hAnsi="Arial" w:cs="Arial"/>
          <w:sz w:val="24"/>
          <w:szCs w:val="24"/>
        </w:rPr>
        <w:t xml:space="preserve">       </w:t>
      </w:r>
      <w:r w:rsidR="00A613EA">
        <w:rPr>
          <w:rFonts w:ascii="Arial" w:hAnsi="Arial" w:cs="Arial"/>
          <w:sz w:val="24"/>
          <w:szCs w:val="24"/>
        </w:rPr>
        <w:t xml:space="preserve"> </w:t>
      </w:r>
      <w:r w:rsidR="008C4081" w:rsidRPr="00633909">
        <w:rPr>
          <w:rFonts w:ascii="Arial" w:hAnsi="Arial" w:cs="Arial"/>
          <w:sz w:val="24"/>
          <w:szCs w:val="24"/>
        </w:rPr>
        <w:t xml:space="preserve">         </w:t>
      </w:r>
      <w:r w:rsidRPr="00633909">
        <w:rPr>
          <w:rFonts w:ascii="Arial" w:hAnsi="Arial" w:cs="Arial"/>
          <w:sz w:val="24"/>
          <w:szCs w:val="24"/>
        </w:rPr>
        <w:t xml:space="preserve"> z programami epoki literackiej, zjawiskami społecznymi, historycznymi, egzystencjalnymi i estetycznymi</w:t>
      </w:r>
      <w:r w:rsidR="00521018" w:rsidRPr="00633909">
        <w:rPr>
          <w:rFonts w:ascii="Arial" w:hAnsi="Arial" w:cs="Arial"/>
          <w:sz w:val="24"/>
          <w:szCs w:val="24"/>
        </w:rPr>
        <w:t>,</w:t>
      </w:r>
      <w:r w:rsidRPr="00633909">
        <w:rPr>
          <w:rFonts w:ascii="Arial" w:hAnsi="Arial" w:cs="Arial"/>
          <w:sz w:val="24"/>
          <w:szCs w:val="24"/>
        </w:rPr>
        <w:t xml:space="preserve"> poddaje ją refleksji</w:t>
      </w:r>
      <w:r w:rsidR="00521018" w:rsidRPr="00633909">
        <w:rPr>
          <w:rFonts w:ascii="Arial" w:hAnsi="Arial" w:cs="Arial"/>
          <w:sz w:val="24"/>
          <w:szCs w:val="24"/>
        </w:rPr>
        <w:t>.</w:t>
      </w:r>
    </w:p>
    <w:p w14:paraId="335975F6" w14:textId="28D3CE0D" w:rsidR="00971D1C" w:rsidRPr="00633909" w:rsidRDefault="00971D1C" w:rsidP="00633909">
      <w:pPr>
        <w:pStyle w:val="Bezodstpw"/>
        <w:tabs>
          <w:tab w:val="left" w:pos="284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A0F2747" w14:textId="77777777" w:rsidR="00971D1C" w:rsidRPr="00633909" w:rsidRDefault="00971D1C" w:rsidP="00633909">
      <w:pPr>
        <w:pStyle w:val="Bezodstpw"/>
        <w:numPr>
          <w:ilvl w:val="0"/>
          <w:numId w:val="23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  <w:u w:val="single"/>
        </w:rPr>
      </w:pPr>
      <w:r w:rsidRPr="00633909">
        <w:rPr>
          <w:rFonts w:ascii="Arial" w:hAnsi="Arial" w:cs="Arial"/>
          <w:sz w:val="24"/>
          <w:szCs w:val="24"/>
          <w:u w:val="single"/>
        </w:rPr>
        <w:t>Kształcenie językowe</w:t>
      </w:r>
    </w:p>
    <w:p w14:paraId="02627828" w14:textId="77777777" w:rsidR="00971D1C" w:rsidRPr="00633909" w:rsidRDefault="00971D1C" w:rsidP="00633909">
      <w:pPr>
        <w:pStyle w:val="Bezodstpw"/>
        <w:tabs>
          <w:tab w:val="left" w:pos="284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633909">
        <w:rPr>
          <w:rFonts w:ascii="Arial" w:hAnsi="Arial" w:cs="Arial"/>
          <w:b/>
          <w:sz w:val="24"/>
          <w:szCs w:val="24"/>
        </w:rPr>
        <w:t>Uczeń:</w:t>
      </w:r>
    </w:p>
    <w:p w14:paraId="16A85433" w14:textId="206BE2DC" w:rsidR="00971D1C" w:rsidRDefault="00971D1C" w:rsidP="00633909">
      <w:pPr>
        <w:pStyle w:val="Bezodstpw"/>
        <w:tabs>
          <w:tab w:val="left" w:pos="284"/>
        </w:tabs>
        <w:spacing w:line="360" w:lineRule="auto"/>
        <w:ind w:left="142"/>
        <w:jc w:val="both"/>
        <w:rPr>
          <w:rStyle w:val="markedcontent"/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 xml:space="preserve">a/ </w:t>
      </w:r>
      <w:r w:rsidRPr="00633909">
        <w:rPr>
          <w:rStyle w:val="markedcontent"/>
          <w:rFonts w:ascii="Arial" w:hAnsi="Arial" w:cs="Arial"/>
          <w:sz w:val="24"/>
          <w:szCs w:val="24"/>
        </w:rPr>
        <w:t>wykorzystuje wiedzę z dziedziny fleksji, słowotwórstwa, frazeologii i składni</w:t>
      </w:r>
      <w:r w:rsidR="00A613EA">
        <w:rPr>
          <w:rStyle w:val="markedcontent"/>
          <w:rFonts w:ascii="Arial" w:hAnsi="Arial" w:cs="Arial"/>
          <w:sz w:val="24"/>
          <w:szCs w:val="24"/>
        </w:rPr>
        <w:t xml:space="preserve">                     </w:t>
      </w:r>
      <w:r w:rsidRPr="00633909">
        <w:rPr>
          <w:rStyle w:val="markedcontent"/>
          <w:rFonts w:ascii="Arial" w:hAnsi="Arial" w:cs="Arial"/>
          <w:sz w:val="24"/>
          <w:szCs w:val="24"/>
        </w:rPr>
        <w:t xml:space="preserve"> w analizie i interpretacji tekstów oraz tworzeniu własnych wypowiedzi</w:t>
      </w:r>
      <w:r w:rsidR="00521018" w:rsidRPr="00633909">
        <w:rPr>
          <w:rStyle w:val="markedcontent"/>
          <w:rFonts w:ascii="Arial" w:hAnsi="Arial" w:cs="Arial"/>
          <w:sz w:val="24"/>
          <w:szCs w:val="24"/>
        </w:rPr>
        <w:t>.</w:t>
      </w:r>
    </w:p>
    <w:p w14:paraId="2D18BD48" w14:textId="35267387" w:rsidR="00074636" w:rsidRDefault="00074636" w:rsidP="00633909">
      <w:pPr>
        <w:pStyle w:val="Bezodstpw"/>
        <w:tabs>
          <w:tab w:val="left" w:pos="284"/>
        </w:tabs>
        <w:spacing w:line="360" w:lineRule="auto"/>
        <w:ind w:left="142"/>
        <w:jc w:val="both"/>
        <w:rPr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b/ </w:t>
      </w:r>
      <w:r w:rsidR="00021ADA" w:rsidRPr="00021ADA">
        <w:rPr>
          <w:rFonts w:ascii="Arial" w:hAnsi="Arial" w:cs="Arial"/>
          <w:sz w:val="24"/>
          <w:szCs w:val="24"/>
        </w:rPr>
        <w:t xml:space="preserve">zna, rozumie i funkcjonalnie wykorzystuje </w:t>
      </w:r>
      <w:proofErr w:type="spellStart"/>
      <w:r w:rsidR="00021ADA" w:rsidRPr="00021ADA">
        <w:rPr>
          <w:rFonts w:ascii="Arial" w:hAnsi="Arial" w:cs="Arial"/>
          <w:sz w:val="24"/>
          <w:szCs w:val="24"/>
        </w:rPr>
        <w:t>biblizmy</w:t>
      </w:r>
      <w:proofErr w:type="spellEnd"/>
      <w:r w:rsidR="00021ADA" w:rsidRPr="00021ADA">
        <w:rPr>
          <w:rFonts w:ascii="Arial" w:hAnsi="Arial" w:cs="Arial"/>
          <w:sz w:val="24"/>
          <w:szCs w:val="24"/>
        </w:rPr>
        <w:t>, mitologizmy, sentencje, przysłowia i aforyzmy obecne w polskim dziedzictwie kulturowym</w:t>
      </w:r>
      <w:r w:rsidR="00021ADA">
        <w:rPr>
          <w:rFonts w:ascii="Arial" w:hAnsi="Arial" w:cs="Arial"/>
          <w:sz w:val="24"/>
          <w:szCs w:val="24"/>
        </w:rPr>
        <w:t>.</w:t>
      </w:r>
    </w:p>
    <w:p w14:paraId="4A61DD5A" w14:textId="72F334AD" w:rsidR="00021ADA" w:rsidRDefault="00021ADA" w:rsidP="00633909">
      <w:pPr>
        <w:pStyle w:val="Bezodstpw"/>
        <w:tabs>
          <w:tab w:val="left" w:pos="284"/>
        </w:tabs>
        <w:spacing w:line="360" w:lineRule="auto"/>
        <w:ind w:left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c/ </w:t>
      </w:r>
      <w:r w:rsidRPr="00021ADA">
        <w:rPr>
          <w:rFonts w:ascii="Arial" w:hAnsi="Arial" w:cs="Arial"/>
          <w:sz w:val="24"/>
          <w:szCs w:val="24"/>
        </w:rPr>
        <w:t xml:space="preserve">rozpoznaje rodzaje stylizacji (archaizacja, dialektyzacja, </w:t>
      </w:r>
      <w:proofErr w:type="spellStart"/>
      <w:r w:rsidRPr="00021ADA">
        <w:rPr>
          <w:rFonts w:ascii="Arial" w:hAnsi="Arial" w:cs="Arial"/>
          <w:sz w:val="24"/>
          <w:szCs w:val="24"/>
        </w:rPr>
        <w:t>kolokwializacja</w:t>
      </w:r>
      <w:proofErr w:type="spellEnd"/>
      <w:r w:rsidRPr="00021ADA">
        <w:rPr>
          <w:rFonts w:ascii="Arial" w:hAnsi="Arial" w:cs="Arial"/>
          <w:sz w:val="24"/>
          <w:szCs w:val="24"/>
        </w:rPr>
        <w:t>, stylizacja środowiskowa, biblijna itp.) i określa ich funkcje w tekście</w:t>
      </w:r>
      <w:r>
        <w:rPr>
          <w:rFonts w:ascii="Arial" w:hAnsi="Arial" w:cs="Arial"/>
          <w:sz w:val="24"/>
          <w:szCs w:val="24"/>
        </w:rPr>
        <w:t>.</w:t>
      </w:r>
    </w:p>
    <w:p w14:paraId="5976945E" w14:textId="2FC41721" w:rsidR="00021ADA" w:rsidRDefault="00021ADA" w:rsidP="00633909">
      <w:pPr>
        <w:pStyle w:val="Bezodstpw"/>
        <w:tabs>
          <w:tab w:val="left" w:pos="284"/>
        </w:tabs>
        <w:spacing w:line="360" w:lineRule="auto"/>
        <w:ind w:left="142"/>
        <w:jc w:val="both"/>
        <w:rPr>
          <w:rFonts w:ascii="Arial" w:hAnsi="Arial" w:cs="Arial"/>
          <w:sz w:val="24"/>
          <w:szCs w:val="24"/>
        </w:rPr>
      </w:pPr>
    </w:p>
    <w:p w14:paraId="35807A94" w14:textId="77777777" w:rsidR="00971D1C" w:rsidRPr="00633909" w:rsidRDefault="00971D1C" w:rsidP="00633909">
      <w:pPr>
        <w:pStyle w:val="Akapitzlist"/>
        <w:numPr>
          <w:ilvl w:val="0"/>
          <w:numId w:val="23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  <w:u w:val="single"/>
        </w:rPr>
      </w:pPr>
      <w:r w:rsidRPr="00633909">
        <w:rPr>
          <w:rFonts w:ascii="Arial" w:hAnsi="Arial" w:cs="Arial"/>
          <w:sz w:val="24"/>
          <w:szCs w:val="24"/>
          <w:u w:val="single"/>
        </w:rPr>
        <w:t>Tworzenie wypowiedzi</w:t>
      </w:r>
    </w:p>
    <w:p w14:paraId="1CEB5184" w14:textId="77777777" w:rsidR="00971D1C" w:rsidRPr="00633909" w:rsidRDefault="00971D1C" w:rsidP="00633909">
      <w:pPr>
        <w:pStyle w:val="Akapitzlist"/>
        <w:tabs>
          <w:tab w:val="left" w:pos="284"/>
        </w:tabs>
        <w:spacing w:line="36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633909">
        <w:rPr>
          <w:rFonts w:ascii="Arial" w:hAnsi="Arial" w:cs="Arial"/>
          <w:b/>
          <w:sz w:val="24"/>
          <w:szCs w:val="24"/>
        </w:rPr>
        <w:t>Uczeń:</w:t>
      </w:r>
    </w:p>
    <w:p w14:paraId="6912438D" w14:textId="5C6D5765" w:rsidR="009B313C" w:rsidRDefault="00971D1C" w:rsidP="00633909">
      <w:pPr>
        <w:pStyle w:val="Akapitzlist"/>
        <w:tabs>
          <w:tab w:val="left" w:pos="284"/>
        </w:tabs>
        <w:spacing w:line="360" w:lineRule="auto"/>
        <w:ind w:left="142"/>
        <w:jc w:val="both"/>
        <w:rPr>
          <w:rStyle w:val="markedcontent"/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a/</w:t>
      </w:r>
      <w:r w:rsidRPr="00633909">
        <w:rPr>
          <w:rStyle w:val="markedcontent"/>
          <w:rFonts w:ascii="Arial" w:hAnsi="Arial" w:cs="Arial"/>
          <w:sz w:val="24"/>
          <w:szCs w:val="24"/>
        </w:rPr>
        <w:t xml:space="preserve"> buduje wypowiedź w sposób świadomy, ze znajomością jej funkcji językowej,</w:t>
      </w:r>
      <w:r w:rsidR="00A613EA">
        <w:rPr>
          <w:rStyle w:val="markedcontent"/>
          <w:rFonts w:ascii="Arial" w:hAnsi="Arial" w:cs="Arial"/>
          <w:sz w:val="24"/>
          <w:szCs w:val="24"/>
        </w:rPr>
        <w:t xml:space="preserve">                  </w:t>
      </w:r>
      <w:r w:rsidRPr="00633909">
        <w:rPr>
          <w:rStyle w:val="markedcontent"/>
          <w:rFonts w:ascii="Arial" w:hAnsi="Arial" w:cs="Arial"/>
          <w:sz w:val="24"/>
          <w:szCs w:val="24"/>
        </w:rPr>
        <w:t xml:space="preserve"> z uwzględnieniem celu i adresata, z zachowaniem zasad retoryki</w:t>
      </w:r>
      <w:r w:rsidR="00021ADA">
        <w:rPr>
          <w:rStyle w:val="markedcontent"/>
          <w:rFonts w:ascii="Arial" w:hAnsi="Arial" w:cs="Arial"/>
          <w:sz w:val="24"/>
          <w:szCs w:val="24"/>
        </w:rPr>
        <w:t>.</w:t>
      </w:r>
    </w:p>
    <w:p w14:paraId="4F9A1026" w14:textId="338F0B7A" w:rsidR="00021ADA" w:rsidRDefault="00021ADA" w:rsidP="00633909">
      <w:pPr>
        <w:pStyle w:val="Akapitzlist"/>
        <w:tabs>
          <w:tab w:val="left" w:pos="284"/>
        </w:tabs>
        <w:spacing w:line="360" w:lineRule="auto"/>
        <w:ind w:left="142"/>
        <w:jc w:val="both"/>
        <w:rPr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b/ </w:t>
      </w:r>
      <w:r w:rsidR="00B70A9D" w:rsidRPr="00B70A9D">
        <w:rPr>
          <w:rFonts w:ascii="Arial" w:hAnsi="Arial" w:cs="Arial"/>
          <w:sz w:val="24"/>
          <w:szCs w:val="24"/>
        </w:rPr>
        <w:t>zgodnie z normami formułuje pytania, odpowiedzi, oceny, redaguje informacje, uzasadnienia, komentarze, głos w dyskusji</w:t>
      </w:r>
      <w:r w:rsidR="00B70A9D">
        <w:rPr>
          <w:rFonts w:ascii="Arial" w:hAnsi="Arial" w:cs="Arial"/>
          <w:sz w:val="24"/>
          <w:szCs w:val="24"/>
        </w:rPr>
        <w:t>.</w:t>
      </w:r>
    </w:p>
    <w:p w14:paraId="0AA2EEF4" w14:textId="3B1328D5" w:rsidR="00971D1C" w:rsidRPr="00633909" w:rsidRDefault="00971D1C" w:rsidP="00633909">
      <w:pPr>
        <w:pStyle w:val="Akapitzlist"/>
        <w:tabs>
          <w:tab w:val="left" w:pos="284"/>
        </w:tabs>
        <w:spacing w:line="360" w:lineRule="auto"/>
        <w:ind w:left="142"/>
        <w:jc w:val="both"/>
        <w:rPr>
          <w:rStyle w:val="markedcontent"/>
          <w:rFonts w:ascii="Arial" w:hAnsi="Arial" w:cs="Arial"/>
          <w:sz w:val="24"/>
          <w:szCs w:val="24"/>
        </w:rPr>
      </w:pPr>
      <w:r w:rsidRPr="00633909">
        <w:rPr>
          <w:rStyle w:val="markedcontent"/>
          <w:rFonts w:ascii="Arial" w:hAnsi="Arial" w:cs="Arial"/>
          <w:sz w:val="24"/>
          <w:szCs w:val="24"/>
        </w:rPr>
        <w:lastRenderedPageBreak/>
        <w:t>.</w:t>
      </w:r>
    </w:p>
    <w:p w14:paraId="27B5AA62" w14:textId="39B5D790" w:rsidR="00424881" w:rsidRDefault="00971D1C" w:rsidP="00633909">
      <w:pPr>
        <w:pStyle w:val="Akapitzlist"/>
        <w:numPr>
          <w:ilvl w:val="0"/>
          <w:numId w:val="23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  <w:u w:val="single"/>
        </w:rPr>
      </w:pPr>
      <w:r w:rsidRPr="00633909">
        <w:rPr>
          <w:rFonts w:ascii="Arial" w:hAnsi="Arial" w:cs="Arial"/>
          <w:sz w:val="24"/>
          <w:szCs w:val="24"/>
          <w:u w:val="single"/>
        </w:rPr>
        <w:t xml:space="preserve">Wykaz literatury obowiązującej uczestników oraz stanowiącej pomoc </w:t>
      </w:r>
      <w:r w:rsidR="00A613EA">
        <w:rPr>
          <w:rFonts w:ascii="Arial" w:hAnsi="Arial" w:cs="Arial"/>
          <w:sz w:val="24"/>
          <w:szCs w:val="24"/>
          <w:u w:val="single"/>
        </w:rPr>
        <w:t xml:space="preserve">                                   </w:t>
      </w:r>
      <w:r w:rsidRPr="00633909">
        <w:rPr>
          <w:rFonts w:ascii="Arial" w:hAnsi="Arial" w:cs="Arial"/>
          <w:sz w:val="24"/>
          <w:szCs w:val="24"/>
          <w:u w:val="single"/>
        </w:rPr>
        <w:t>dla nauczyciela:</w:t>
      </w:r>
    </w:p>
    <w:p w14:paraId="4F5E25D2" w14:textId="0C5FA60C" w:rsidR="00D53821" w:rsidRDefault="00D53821" w:rsidP="00D53821">
      <w:pPr>
        <w:pStyle w:val="Akapitzlist"/>
        <w:numPr>
          <w:ilvl w:val="0"/>
          <w:numId w:val="31"/>
        </w:numPr>
        <w:tabs>
          <w:tab w:val="left" w:pos="284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mit o Odyseuszu i wojnie trojańskiej,</w:t>
      </w:r>
    </w:p>
    <w:p w14:paraId="57037C8F" w14:textId="5E340C04" w:rsidR="00D53821" w:rsidRDefault="00D53821" w:rsidP="00D53821">
      <w:pPr>
        <w:pStyle w:val="Akapitzlist"/>
        <w:numPr>
          <w:ilvl w:val="0"/>
          <w:numId w:val="31"/>
        </w:numPr>
        <w:tabs>
          <w:tab w:val="left" w:pos="284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przypowieść o synu marnotrawnym,</w:t>
      </w:r>
    </w:p>
    <w:p w14:paraId="4533A883" w14:textId="083E8FC6" w:rsidR="00D53821" w:rsidRDefault="00D53821" w:rsidP="00D53821">
      <w:pPr>
        <w:pStyle w:val="Akapitzlist"/>
        <w:numPr>
          <w:ilvl w:val="0"/>
          <w:numId w:val="31"/>
        </w:numPr>
        <w:tabs>
          <w:tab w:val="left" w:pos="284"/>
        </w:tabs>
        <w:spacing w:line="360" w:lineRule="auto"/>
        <w:jc w:val="both"/>
        <w:rPr>
          <w:rStyle w:val="markedcontent"/>
          <w:rFonts w:ascii="Arial" w:hAnsi="Arial" w:cs="Arial"/>
          <w:sz w:val="24"/>
          <w:szCs w:val="24"/>
        </w:rPr>
      </w:pPr>
      <w:r w:rsidRPr="00633909">
        <w:rPr>
          <w:rStyle w:val="markedcontent"/>
          <w:rFonts w:ascii="Arial" w:hAnsi="Arial" w:cs="Arial"/>
          <w:sz w:val="24"/>
          <w:szCs w:val="24"/>
        </w:rPr>
        <w:t xml:space="preserve">Adam Mickiewicz, </w:t>
      </w:r>
      <w:r>
        <w:rPr>
          <w:rStyle w:val="markedcontent"/>
          <w:rFonts w:ascii="Arial" w:hAnsi="Arial" w:cs="Arial"/>
          <w:sz w:val="24"/>
          <w:szCs w:val="24"/>
        </w:rPr>
        <w:t>Sonety krymskie.</w:t>
      </w:r>
    </w:p>
    <w:p w14:paraId="475AF61E" w14:textId="7826F1B5" w:rsidR="00D53821" w:rsidRDefault="00D53821" w:rsidP="00D53821">
      <w:pPr>
        <w:pStyle w:val="Akapitzlist"/>
        <w:numPr>
          <w:ilvl w:val="0"/>
          <w:numId w:val="31"/>
        </w:numPr>
        <w:tabs>
          <w:tab w:val="left" w:pos="284"/>
        </w:tabs>
        <w:spacing w:line="360" w:lineRule="auto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>Henryk Sienkiewicz, Latarnik.</w:t>
      </w:r>
    </w:p>
    <w:p w14:paraId="304183AE" w14:textId="77777777" w:rsidR="00C155EB" w:rsidRPr="00633909" w:rsidRDefault="00C155EB" w:rsidP="00633909">
      <w:pPr>
        <w:pStyle w:val="Akapitzlist"/>
        <w:tabs>
          <w:tab w:val="left" w:pos="284"/>
        </w:tabs>
        <w:spacing w:line="360" w:lineRule="auto"/>
        <w:ind w:left="0"/>
        <w:jc w:val="both"/>
        <w:rPr>
          <w:rFonts w:ascii="Arial" w:hAnsi="Arial" w:cs="Arial"/>
          <w:sz w:val="24"/>
          <w:szCs w:val="24"/>
          <w:u w:val="single"/>
        </w:rPr>
      </w:pPr>
    </w:p>
    <w:p w14:paraId="5C658792" w14:textId="77777777" w:rsidR="00827732" w:rsidRPr="00633909" w:rsidRDefault="00827732" w:rsidP="00633909">
      <w:pPr>
        <w:pStyle w:val="Akapitzlist"/>
        <w:tabs>
          <w:tab w:val="left" w:pos="284"/>
        </w:tabs>
        <w:spacing w:line="36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633909">
        <w:rPr>
          <w:rFonts w:ascii="Arial" w:hAnsi="Arial" w:cs="Arial"/>
          <w:b/>
          <w:sz w:val="24"/>
          <w:szCs w:val="24"/>
        </w:rPr>
        <w:t>E</w:t>
      </w:r>
      <w:r w:rsidR="00F563F2" w:rsidRPr="00633909">
        <w:rPr>
          <w:rFonts w:ascii="Arial" w:hAnsi="Arial" w:cs="Arial"/>
          <w:b/>
          <w:sz w:val="24"/>
          <w:szCs w:val="24"/>
        </w:rPr>
        <w:t>tap rejonowy</w:t>
      </w:r>
    </w:p>
    <w:p w14:paraId="3E0ED251" w14:textId="360B164F" w:rsidR="00D54D97" w:rsidRPr="00633909" w:rsidRDefault="00BD152A" w:rsidP="00633909">
      <w:pPr>
        <w:pStyle w:val="Akapitzlist"/>
        <w:numPr>
          <w:ilvl w:val="0"/>
          <w:numId w:val="25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 xml:space="preserve">Od uczestnika wymagane są wiedza i </w:t>
      </w:r>
      <w:r w:rsidR="00D54D97" w:rsidRPr="00633909">
        <w:rPr>
          <w:rFonts w:ascii="Arial" w:hAnsi="Arial" w:cs="Arial"/>
          <w:sz w:val="24"/>
          <w:szCs w:val="24"/>
        </w:rPr>
        <w:t>umiejętności z etapu szkolnego</w:t>
      </w:r>
      <w:r w:rsidR="00D00266" w:rsidRPr="00633909">
        <w:rPr>
          <w:rFonts w:ascii="Arial" w:hAnsi="Arial" w:cs="Arial"/>
          <w:sz w:val="24"/>
          <w:szCs w:val="24"/>
        </w:rPr>
        <w:t xml:space="preserve"> oraz:</w:t>
      </w:r>
    </w:p>
    <w:p w14:paraId="6263B7AD" w14:textId="77777777" w:rsidR="009B313C" w:rsidRPr="00633909" w:rsidRDefault="009B313C" w:rsidP="00633909">
      <w:pPr>
        <w:pStyle w:val="Akapitzlist"/>
        <w:tabs>
          <w:tab w:val="left" w:pos="284"/>
        </w:tabs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59A744F1" w14:textId="77777777" w:rsidR="00BD152A" w:rsidRPr="00633909" w:rsidRDefault="00BD152A" w:rsidP="00633909">
      <w:pPr>
        <w:pStyle w:val="Akapitzlist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  <w:u w:val="single"/>
        </w:rPr>
      </w:pPr>
      <w:r w:rsidRPr="00633909">
        <w:rPr>
          <w:rFonts w:ascii="Arial" w:hAnsi="Arial" w:cs="Arial"/>
          <w:sz w:val="24"/>
          <w:szCs w:val="24"/>
          <w:u w:val="single"/>
        </w:rPr>
        <w:t xml:space="preserve"> </w:t>
      </w:r>
      <w:r w:rsidR="00BF03BB" w:rsidRPr="00633909">
        <w:rPr>
          <w:rFonts w:ascii="Arial" w:hAnsi="Arial" w:cs="Arial"/>
          <w:sz w:val="24"/>
          <w:szCs w:val="24"/>
          <w:u w:val="single"/>
        </w:rPr>
        <w:t>K</w:t>
      </w:r>
      <w:r w:rsidR="00D54D97" w:rsidRPr="00633909">
        <w:rPr>
          <w:rFonts w:ascii="Arial" w:hAnsi="Arial" w:cs="Arial"/>
          <w:sz w:val="24"/>
          <w:szCs w:val="24"/>
          <w:u w:val="single"/>
        </w:rPr>
        <w:t>ształcenie literackie i kulturowe</w:t>
      </w:r>
      <w:r w:rsidRPr="00633909">
        <w:rPr>
          <w:rFonts w:ascii="Arial" w:hAnsi="Arial" w:cs="Arial"/>
          <w:sz w:val="24"/>
          <w:szCs w:val="24"/>
          <w:u w:val="single"/>
        </w:rPr>
        <w:t>:</w:t>
      </w:r>
    </w:p>
    <w:p w14:paraId="010CB163" w14:textId="77777777" w:rsidR="00D54D97" w:rsidRPr="00633909" w:rsidRDefault="00D54D97" w:rsidP="00633909">
      <w:pPr>
        <w:pStyle w:val="Akapitzlist"/>
        <w:tabs>
          <w:tab w:val="left" w:pos="284"/>
        </w:tabs>
        <w:spacing w:after="0" w:line="360" w:lineRule="auto"/>
        <w:ind w:left="284"/>
        <w:jc w:val="both"/>
        <w:rPr>
          <w:rFonts w:ascii="Arial" w:hAnsi="Arial" w:cs="Arial"/>
          <w:b/>
          <w:sz w:val="24"/>
          <w:szCs w:val="24"/>
        </w:rPr>
      </w:pPr>
      <w:r w:rsidRPr="00633909">
        <w:rPr>
          <w:rFonts w:ascii="Arial" w:hAnsi="Arial" w:cs="Arial"/>
          <w:b/>
          <w:sz w:val="24"/>
          <w:szCs w:val="24"/>
        </w:rPr>
        <w:t>Uczeń:</w:t>
      </w:r>
    </w:p>
    <w:p w14:paraId="5EFDE2A7" w14:textId="64CE9621" w:rsidR="00D54D97" w:rsidRPr="00633909" w:rsidRDefault="00B33112" w:rsidP="00633909">
      <w:pPr>
        <w:pStyle w:val="Akapitzlist"/>
        <w:tabs>
          <w:tab w:val="left" w:pos="284"/>
        </w:tabs>
        <w:spacing w:after="0"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a</w:t>
      </w:r>
      <w:r w:rsidR="00D54D97" w:rsidRPr="00633909">
        <w:rPr>
          <w:rFonts w:ascii="Arial" w:hAnsi="Arial" w:cs="Arial"/>
          <w:sz w:val="24"/>
          <w:szCs w:val="24"/>
        </w:rPr>
        <w:t xml:space="preserve">/ rozpoznaje w tekście literackim: neologizm, inwokację, symbol, alegorię </w:t>
      </w:r>
      <w:r w:rsidR="00A613EA">
        <w:rPr>
          <w:rFonts w:ascii="Arial" w:hAnsi="Arial" w:cs="Arial"/>
          <w:sz w:val="24"/>
          <w:szCs w:val="24"/>
        </w:rPr>
        <w:t xml:space="preserve">                    </w:t>
      </w:r>
      <w:r w:rsidR="00521018" w:rsidRPr="00633909">
        <w:rPr>
          <w:rFonts w:ascii="Arial" w:hAnsi="Arial" w:cs="Arial"/>
          <w:sz w:val="24"/>
          <w:szCs w:val="24"/>
        </w:rPr>
        <w:t xml:space="preserve">oraz </w:t>
      </w:r>
      <w:r w:rsidR="00D54D97" w:rsidRPr="00633909">
        <w:rPr>
          <w:rFonts w:ascii="Arial" w:hAnsi="Arial" w:cs="Arial"/>
          <w:sz w:val="24"/>
          <w:szCs w:val="24"/>
        </w:rPr>
        <w:t>określa ich funkcje</w:t>
      </w:r>
      <w:r w:rsidR="00B57218">
        <w:rPr>
          <w:rFonts w:ascii="Arial" w:hAnsi="Arial" w:cs="Arial"/>
          <w:sz w:val="24"/>
          <w:szCs w:val="24"/>
        </w:rPr>
        <w:t>.</w:t>
      </w:r>
    </w:p>
    <w:p w14:paraId="4CED09A5" w14:textId="2E126983" w:rsidR="00D54D97" w:rsidRPr="00633909" w:rsidRDefault="00B33112" w:rsidP="00633909">
      <w:pPr>
        <w:pStyle w:val="Akapitzlist"/>
        <w:tabs>
          <w:tab w:val="left" w:pos="284"/>
        </w:tabs>
        <w:spacing w:after="0"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b</w:t>
      </w:r>
      <w:r w:rsidR="00D54D97" w:rsidRPr="00633909">
        <w:rPr>
          <w:rFonts w:ascii="Arial" w:hAnsi="Arial" w:cs="Arial"/>
          <w:sz w:val="24"/>
          <w:szCs w:val="24"/>
        </w:rPr>
        <w:t>/ dostrzega różnice między literaturą piękną a literaturą naukową, popularnonaukową, publicystyką i określa funkcje tych rodzajów piśmiennictwa</w:t>
      </w:r>
      <w:r w:rsidR="00B57218">
        <w:rPr>
          <w:rFonts w:ascii="Arial" w:hAnsi="Arial" w:cs="Arial"/>
          <w:sz w:val="24"/>
          <w:szCs w:val="24"/>
        </w:rPr>
        <w:t>.</w:t>
      </w:r>
    </w:p>
    <w:p w14:paraId="3C97D03D" w14:textId="5F2BDB6A" w:rsidR="000D6779" w:rsidRPr="00633909" w:rsidRDefault="000D6779" w:rsidP="00633909">
      <w:pPr>
        <w:tabs>
          <w:tab w:val="left" w:pos="284"/>
        </w:tabs>
        <w:spacing w:after="0"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c/ znajduje w tekstach współczesnej kultury popularnej (np. w filmach, komiksach, piosenkach) nawiązania do tradycyjnych wątków literackich</w:t>
      </w:r>
      <w:r w:rsidR="00BF3B03" w:rsidRPr="00633909">
        <w:rPr>
          <w:rFonts w:ascii="Arial" w:hAnsi="Arial" w:cs="Arial"/>
          <w:sz w:val="24"/>
          <w:szCs w:val="24"/>
        </w:rPr>
        <w:t xml:space="preserve"> </w:t>
      </w:r>
      <w:r w:rsidRPr="00633909">
        <w:rPr>
          <w:rFonts w:ascii="Arial" w:hAnsi="Arial" w:cs="Arial"/>
          <w:sz w:val="24"/>
          <w:szCs w:val="24"/>
        </w:rPr>
        <w:t>i kulturowych</w:t>
      </w:r>
      <w:r w:rsidR="00B57218">
        <w:rPr>
          <w:rFonts w:ascii="Arial" w:hAnsi="Arial" w:cs="Arial"/>
          <w:sz w:val="24"/>
          <w:szCs w:val="24"/>
        </w:rPr>
        <w:t>.</w:t>
      </w:r>
    </w:p>
    <w:p w14:paraId="6CA1AEF9" w14:textId="37A765F8" w:rsidR="00A80FD5" w:rsidRPr="00633909" w:rsidRDefault="00A80FD5" w:rsidP="00633909">
      <w:pPr>
        <w:tabs>
          <w:tab w:val="left" w:pos="284"/>
        </w:tabs>
        <w:spacing w:after="0"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d/ rozumie swoistość tekstów kultury przynależnych do: literatury, teatru, filmu,</w:t>
      </w:r>
      <w:r w:rsidR="001721D5" w:rsidRPr="00633909">
        <w:rPr>
          <w:rFonts w:ascii="Arial" w:hAnsi="Arial" w:cs="Arial"/>
          <w:sz w:val="24"/>
          <w:szCs w:val="24"/>
        </w:rPr>
        <w:t xml:space="preserve"> </w:t>
      </w:r>
      <w:r w:rsidRPr="00633909">
        <w:rPr>
          <w:rFonts w:ascii="Arial" w:hAnsi="Arial" w:cs="Arial"/>
          <w:sz w:val="24"/>
          <w:szCs w:val="24"/>
        </w:rPr>
        <w:t>muzyki, sztuk plastycznych i audiowizualnych</w:t>
      </w:r>
      <w:r w:rsidR="00B57218">
        <w:rPr>
          <w:rFonts w:ascii="Arial" w:hAnsi="Arial" w:cs="Arial"/>
          <w:sz w:val="24"/>
          <w:szCs w:val="24"/>
        </w:rPr>
        <w:t>.</w:t>
      </w:r>
    </w:p>
    <w:p w14:paraId="271C9113" w14:textId="0C8ABDF7" w:rsidR="00BD152A" w:rsidRPr="00633909" w:rsidRDefault="00C849AF" w:rsidP="00633909">
      <w:pPr>
        <w:pStyle w:val="Akapitzlist"/>
        <w:tabs>
          <w:tab w:val="left" w:pos="284"/>
        </w:tabs>
        <w:spacing w:after="0"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e</w:t>
      </w:r>
      <w:r w:rsidR="00BF03BB" w:rsidRPr="00633909">
        <w:rPr>
          <w:rFonts w:ascii="Arial" w:hAnsi="Arial" w:cs="Arial"/>
          <w:sz w:val="24"/>
          <w:szCs w:val="24"/>
        </w:rPr>
        <w:t>/ p</w:t>
      </w:r>
      <w:r w:rsidR="00BD152A" w:rsidRPr="00633909">
        <w:rPr>
          <w:rFonts w:ascii="Arial" w:hAnsi="Arial" w:cs="Arial"/>
          <w:sz w:val="24"/>
          <w:szCs w:val="24"/>
        </w:rPr>
        <w:t>osług</w:t>
      </w:r>
      <w:r w:rsidR="00BF03BB" w:rsidRPr="00633909">
        <w:rPr>
          <w:rFonts w:ascii="Arial" w:hAnsi="Arial" w:cs="Arial"/>
          <w:sz w:val="24"/>
          <w:szCs w:val="24"/>
        </w:rPr>
        <w:t xml:space="preserve">uje </w:t>
      </w:r>
      <w:r w:rsidR="00BD152A" w:rsidRPr="00633909">
        <w:rPr>
          <w:rFonts w:ascii="Arial" w:hAnsi="Arial" w:cs="Arial"/>
          <w:sz w:val="24"/>
          <w:szCs w:val="24"/>
        </w:rPr>
        <w:t xml:space="preserve"> się następującymi pojęciami: symbol, motyw, parabola, sonet, satyra</w:t>
      </w:r>
      <w:r w:rsidR="00BF03BB" w:rsidRPr="00633909">
        <w:rPr>
          <w:rFonts w:ascii="Arial" w:hAnsi="Arial" w:cs="Arial"/>
          <w:sz w:val="24"/>
          <w:szCs w:val="24"/>
        </w:rPr>
        <w:t>, komizm i jego odmiany</w:t>
      </w:r>
      <w:r w:rsidR="00B57218">
        <w:rPr>
          <w:rFonts w:ascii="Arial" w:hAnsi="Arial" w:cs="Arial"/>
          <w:sz w:val="24"/>
          <w:szCs w:val="24"/>
        </w:rPr>
        <w:t>.</w:t>
      </w:r>
    </w:p>
    <w:p w14:paraId="0DF6425F" w14:textId="2122563B" w:rsidR="00AC4792" w:rsidRPr="00633909" w:rsidRDefault="00521018" w:rsidP="00633909">
      <w:pPr>
        <w:pStyle w:val="Akapitzlist"/>
        <w:tabs>
          <w:tab w:val="left" w:pos="284"/>
        </w:tabs>
        <w:spacing w:after="0"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f</w:t>
      </w:r>
      <w:r w:rsidR="00AC4792" w:rsidRPr="00633909">
        <w:rPr>
          <w:rFonts w:ascii="Arial" w:hAnsi="Arial" w:cs="Arial"/>
          <w:sz w:val="24"/>
          <w:szCs w:val="24"/>
        </w:rPr>
        <w:t>/ rozpoznaje gatunki dziennikarskie: reportaż, wywiad, artykuł</w:t>
      </w:r>
      <w:r w:rsidRPr="00633909">
        <w:rPr>
          <w:rFonts w:ascii="Arial" w:hAnsi="Arial" w:cs="Arial"/>
          <w:sz w:val="24"/>
          <w:szCs w:val="24"/>
        </w:rPr>
        <w:t>,</w:t>
      </w:r>
      <w:r w:rsidR="00AC4792" w:rsidRPr="00633909">
        <w:rPr>
          <w:rFonts w:ascii="Arial" w:hAnsi="Arial" w:cs="Arial"/>
          <w:sz w:val="24"/>
          <w:szCs w:val="24"/>
        </w:rPr>
        <w:t xml:space="preserve"> i określa ich podstawowe cechy.</w:t>
      </w:r>
    </w:p>
    <w:p w14:paraId="3B5D0064" w14:textId="268A6607" w:rsidR="008C4081" w:rsidRPr="00633909" w:rsidRDefault="008C4081" w:rsidP="00633909">
      <w:pPr>
        <w:pStyle w:val="Akapitzlist"/>
        <w:tabs>
          <w:tab w:val="left" w:pos="284"/>
        </w:tabs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79E4D9E9" w14:textId="77777777" w:rsidR="00D1473C" w:rsidRPr="00633909" w:rsidRDefault="00BF03BB" w:rsidP="00633909">
      <w:pPr>
        <w:pStyle w:val="Akapitzlist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  <w:u w:val="single"/>
        </w:rPr>
      </w:pPr>
      <w:r w:rsidRPr="00633909">
        <w:rPr>
          <w:rFonts w:ascii="Arial" w:hAnsi="Arial" w:cs="Arial"/>
          <w:sz w:val="24"/>
          <w:szCs w:val="24"/>
          <w:u w:val="single"/>
        </w:rPr>
        <w:t>K</w:t>
      </w:r>
      <w:r w:rsidR="00D1473C" w:rsidRPr="00633909">
        <w:rPr>
          <w:rFonts w:ascii="Arial" w:hAnsi="Arial" w:cs="Arial"/>
          <w:sz w:val="24"/>
          <w:szCs w:val="24"/>
          <w:u w:val="single"/>
        </w:rPr>
        <w:t>ształcenie językowe:</w:t>
      </w:r>
    </w:p>
    <w:p w14:paraId="5B88BAD3" w14:textId="77777777" w:rsidR="00D54D97" w:rsidRPr="00633909" w:rsidRDefault="00D54D97" w:rsidP="00633909">
      <w:pPr>
        <w:tabs>
          <w:tab w:val="left" w:pos="284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633909">
        <w:rPr>
          <w:rFonts w:ascii="Arial" w:hAnsi="Arial" w:cs="Arial"/>
          <w:b/>
          <w:sz w:val="24"/>
          <w:szCs w:val="24"/>
        </w:rPr>
        <w:t>Uczeń:</w:t>
      </w:r>
    </w:p>
    <w:p w14:paraId="2774222C" w14:textId="263029A7" w:rsidR="00D54D97" w:rsidRPr="00633909" w:rsidRDefault="00D54D97" w:rsidP="00633909">
      <w:pPr>
        <w:tabs>
          <w:tab w:val="left" w:pos="284"/>
        </w:tabs>
        <w:spacing w:after="0"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a/ rozpoznaje wyraz podstawowy i wyraz pochodny</w:t>
      </w:r>
      <w:r w:rsidR="00521018" w:rsidRPr="00633909">
        <w:rPr>
          <w:rFonts w:ascii="Arial" w:hAnsi="Arial" w:cs="Arial"/>
          <w:sz w:val="24"/>
          <w:szCs w:val="24"/>
        </w:rPr>
        <w:t xml:space="preserve">, </w:t>
      </w:r>
      <w:r w:rsidRPr="00633909">
        <w:rPr>
          <w:rFonts w:ascii="Arial" w:hAnsi="Arial" w:cs="Arial"/>
          <w:sz w:val="24"/>
          <w:szCs w:val="24"/>
        </w:rPr>
        <w:t xml:space="preserve"> w wyrazie pochodnym wskazuje temat słowotwórczy i formant; określa rodzaj formantu, wskazuje funkcje formantów</w:t>
      </w:r>
      <w:r w:rsidR="00B57218">
        <w:rPr>
          <w:rFonts w:ascii="Arial" w:hAnsi="Arial" w:cs="Arial"/>
          <w:sz w:val="24"/>
          <w:szCs w:val="24"/>
        </w:rPr>
        <w:t>.</w:t>
      </w:r>
    </w:p>
    <w:p w14:paraId="2D4FAC94" w14:textId="35C53A18" w:rsidR="00D54D97" w:rsidRPr="00633909" w:rsidRDefault="00D54D97" w:rsidP="00633909">
      <w:pPr>
        <w:tabs>
          <w:tab w:val="left" w:pos="284"/>
        </w:tabs>
        <w:spacing w:after="0"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b/ rozpoznaje rodzinę wyrazów, łączy wyrazy pokrewne, wskazuje rdzeń</w:t>
      </w:r>
      <w:r w:rsidR="00B57218">
        <w:rPr>
          <w:rFonts w:ascii="Arial" w:hAnsi="Arial" w:cs="Arial"/>
          <w:sz w:val="24"/>
          <w:szCs w:val="24"/>
        </w:rPr>
        <w:t>.</w:t>
      </w:r>
    </w:p>
    <w:p w14:paraId="649C8540" w14:textId="774A5AEF" w:rsidR="00BF03BB" w:rsidRPr="00633909" w:rsidRDefault="00BF03BB" w:rsidP="00633909">
      <w:pPr>
        <w:tabs>
          <w:tab w:val="left" w:pos="284"/>
        </w:tabs>
        <w:spacing w:after="0"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c/ zna zasady tworzenia wyrazów złożonych, odróżnia ich typy</w:t>
      </w:r>
      <w:r w:rsidR="00B57218">
        <w:rPr>
          <w:rFonts w:ascii="Arial" w:hAnsi="Arial" w:cs="Arial"/>
          <w:sz w:val="24"/>
          <w:szCs w:val="24"/>
        </w:rPr>
        <w:t>.</w:t>
      </w:r>
    </w:p>
    <w:p w14:paraId="63B0E022" w14:textId="6C974CD3" w:rsidR="00D1473C" w:rsidRPr="00633909" w:rsidRDefault="00BF03BB" w:rsidP="00633909">
      <w:pPr>
        <w:tabs>
          <w:tab w:val="left" w:pos="284"/>
        </w:tabs>
        <w:spacing w:after="0"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lastRenderedPageBreak/>
        <w:t xml:space="preserve">d/ </w:t>
      </w:r>
      <w:r w:rsidR="00653525" w:rsidRPr="00633909">
        <w:rPr>
          <w:rFonts w:ascii="Arial" w:hAnsi="Arial" w:cs="Arial"/>
          <w:sz w:val="24"/>
          <w:szCs w:val="24"/>
        </w:rPr>
        <w:t>rozróżnia wypowiedzenia wielokrotnie złożone</w:t>
      </w:r>
      <w:r w:rsidR="00B57218">
        <w:rPr>
          <w:rFonts w:ascii="Arial" w:hAnsi="Arial" w:cs="Arial"/>
          <w:sz w:val="24"/>
          <w:szCs w:val="24"/>
        </w:rPr>
        <w:t>.</w:t>
      </w:r>
    </w:p>
    <w:p w14:paraId="13936A2C" w14:textId="1BF44921" w:rsidR="001B53C3" w:rsidRPr="00633909" w:rsidRDefault="001B53C3" w:rsidP="00633909">
      <w:pPr>
        <w:tabs>
          <w:tab w:val="left" w:pos="284"/>
        </w:tabs>
        <w:spacing w:after="0"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e/ wskazuje główne cechy języka mówionego i języka pisanego</w:t>
      </w:r>
      <w:r w:rsidR="00521018" w:rsidRPr="00633909">
        <w:rPr>
          <w:rFonts w:ascii="Arial" w:hAnsi="Arial" w:cs="Arial"/>
          <w:sz w:val="24"/>
          <w:szCs w:val="24"/>
        </w:rPr>
        <w:t>.</w:t>
      </w:r>
    </w:p>
    <w:p w14:paraId="05A62BD1" w14:textId="77777777" w:rsidR="009B313C" w:rsidRPr="00633909" w:rsidRDefault="009B313C" w:rsidP="00633909">
      <w:pPr>
        <w:tabs>
          <w:tab w:val="left" w:pos="284"/>
        </w:tabs>
        <w:spacing w:after="0" w:line="360" w:lineRule="auto"/>
        <w:ind w:left="284"/>
        <w:jc w:val="both"/>
        <w:rPr>
          <w:rFonts w:ascii="Arial" w:hAnsi="Arial" w:cs="Arial"/>
          <w:sz w:val="24"/>
          <w:szCs w:val="24"/>
        </w:rPr>
      </w:pPr>
    </w:p>
    <w:p w14:paraId="17C19F5D" w14:textId="77777777" w:rsidR="00B33112" w:rsidRPr="00633909" w:rsidRDefault="00B33112" w:rsidP="00633909">
      <w:pPr>
        <w:pStyle w:val="Akapitzlist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  <w:u w:val="single"/>
        </w:rPr>
      </w:pPr>
      <w:r w:rsidRPr="00633909">
        <w:rPr>
          <w:rFonts w:ascii="Arial" w:hAnsi="Arial" w:cs="Arial"/>
          <w:sz w:val="24"/>
          <w:szCs w:val="24"/>
          <w:u w:val="single"/>
        </w:rPr>
        <w:t>Tworzenie wypowiedzi:</w:t>
      </w:r>
    </w:p>
    <w:p w14:paraId="7A0B5F70" w14:textId="77777777" w:rsidR="008C5039" w:rsidRPr="00633909" w:rsidRDefault="00B33112" w:rsidP="00633909">
      <w:pPr>
        <w:pStyle w:val="Akapitzlist"/>
        <w:tabs>
          <w:tab w:val="left" w:pos="284"/>
        </w:tabs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Uczeń</w:t>
      </w:r>
      <w:r w:rsidR="008C5039" w:rsidRPr="00633909">
        <w:rPr>
          <w:rFonts w:ascii="Arial" w:hAnsi="Arial" w:cs="Arial"/>
          <w:sz w:val="24"/>
          <w:szCs w:val="24"/>
        </w:rPr>
        <w:t>:</w:t>
      </w:r>
    </w:p>
    <w:p w14:paraId="215955C8" w14:textId="422587AB" w:rsidR="00B33112" w:rsidRPr="00633909" w:rsidRDefault="008C5039" w:rsidP="00633909">
      <w:pPr>
        <w:pStyle w:val="Akapitzlist"/>
        <w:tabs>
          <w:tab w:val="left" w:pos="284"/>
        </w:tabs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 xml:space="preserve">a/ </w:t>
      </w:r>
      <w:r w:rsidR="00B33112" w:rsidRPr="00633909">
        <w:rPr>
          <w:rFonts w:ascii="Arial" w:hAnsi="Arial" w:cs="Arial"/>
          <w:sz w:val="24"/>
          <w:szCs w:val="24"/>
        </w:rPr>
        <w:t xml:space="preserve"> tworzy wypowiedzi w następujących form</w:t>
      </w:r>
      <w:r w:rsidRPr="00633909">
        <w:rPr>
          <w:rFonts w:ascii="Arial" w:hAnsi="Arial" w:cs="Arial"/>
          <w:sz w:val="24"/>
          <w:szCs w:val="24"/>
        </w:rPr>
        <w:t>ach: przemówienie</w:t>
      </w:r>
      <w:r w:rsidR="00B57218">
        <w:rPr>
          <w:rFonts w:ascii="Arial" w:hAnsi="Arial" w:cs="Arial"/>
          <w:sz w:val="24"/>
          <w:szCs w:val="24"/>
        </w:rPr>
        <w:t>.</w:t>
      </w:r>
    </w:p>
    <w:p w14:paraId="7B3CAA80" w14:textId="3682524C" w:rsidR="00C42A8C" w:rsidRPr="00633909" w:rsidRDefault="008C5039" w:rsidP="00633909">
      <w:pPr>
        <w:pStyle w:val="Akapitzlist"/>
        <w:tabs>
          <w:tab w:val="left" w:pos="284"/>
        </w:tabs>
        <w:spacing w:line="360" w:lineRule="auto"/>
        <w:ind w:left="284"/>
        <w:jc w:val="both"/>
        <w:rPr>
          <w:rFonts w:ascii="Arial" w:hAnsi="Arial" w:cs="Arial"/>
          <w:b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b/ wykonuje przekształcenia na tekście cudzym, w tym skraca, streszcza, rozbudowuje  i parafrazuje</w:t>
      </w:r>
      <w:r w:rsidR="00B57218">
        <w:rPr>
          <w:rFonts w:ascii="Arial" w:hAnsi="Arial" w:cs="Arial"/>
          <w:sz w:val="24"/>
          <w:szCs w:val="24"/>
        </w:rPr>
        <w:t>.</w:t>
      </w:r>
    </w:p>
    <w:p w14:paraId="40B1A58C" w14:textId="77777777" w:rsidR="00C849AF" w:rsidRPr="00633909" w:rsidRDefault="00C849AF" w:rsidP="00633909">
      <w:pPr>
        <w:pStyle w:val="Akapitzlist"/>
        <w:tabs>
          <w:tab w:val="left" w:pos="284"/>
        </w:tabs>
        <w:spacing w:line="36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14:paraId="6165F053" w14:textId="77777777" w:rsidR="00C42A8C" w:rsidRPr="00633909" w:rsidRDefault="00C42A8C" w:rsidP="00633909">
      <w:pPr>
        <w:pStyle w:val="Akapitzlist"/>
        <w:numPr>
          <w:ilvl w:val="0"/>
          <w:numId w:val="25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b/>
          <w:sz w:val="24"/>
          <w:szCs w:val="24"/>
        </w:rPr>
      </w:pPr>
      <w:r w:rsidRPr="00633909">
        <w:rPr>
          <w:rFonts w:ascii="Arial" w:hAnsi="Arial" w:cs="Arial"/>
          <w:b/>
          <w:sz w:val="24"/>
          <w:szCs w:val="24"/>
        </w:rPr>
        <w:t>Wykaz literatury obowiązującej uczestników</w:t>
      </w:r>
    </w:p>
    <w:p w14:paraId="1EC19BDC" w14:textId="77777777" w:rsidR="00C42A8C" w:rsidRPr="00633909" w:rsidRDefault="00C42A8C" w:rsidP="00633909">
      <w:pPr>
        <w:pStyle w:val="Akapitzlist"/>
        <w:tabs>
          <w:tab w:val="left" w:pos="284"/>
        </w:tabs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bookmarkStart w:id="1" w:name="_Hlk212211534"/>
      <w:r w:rsidRPr="00633909">
        <w:rPr>
          <w:rFonts w:ascii="Arial" w:hAnsi="Arial" w:cs="Arial"/>
          <w:sz w:val="24"/>
          <w:szCs w:val="24"/>
        </w:rPr>
        <w:t>Literatura obowiązująca w etapie szkolnym Konkursu oraz:</w:t>
      </w:r>
    </w:p>
    <w:p w14:paraId="4DB276EF" w14:textId="123DA3F6" w:rsidR="00DE157A" w:rsidRPr="00633909" w:rsidRDefault="00514092" w:rsidP="00633909">
      <w:pPr>
        <w:pStyle w:val="Akapitzlist"/>
        <w:numPr>
          <w:ilvl w:val="0"/>
          <w:numId w:val="17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B57218">
        <w:rPr>
          <w:rFonts w:ascii="Arial" w:hAnsi="Arial" w:cs="Arial"/>
          <w:sz w:val="24"/>
          <w:szCs w:val="24"/>
        </w:rPr>
        <w:t>oksana</w:t>
      </w:r>
      <w:r>
        <w:rPr>
          <w:rFonts w:ascii="Arial" w:hAnsi="Arial" w:cs="Arial"/>
          <w:sz w:val="24"/>
          <w:szCs w:val="24"/>
        </w:rPr>
        <w:t xml:space="preserve"> Jędrzejewska</w:t>
      </w:r>
      <w:r w:rsidR="00962F0C">
        <w:rPr>
          <w:rFonts w:ascii="Arial" w:hAnsi="Arial" w:cs="Arial"/>
          <w:sz w:val="24"/>
          <w:szCs w:val="24"/>
        </w:rPr>
        <w:t xml:space="preserve"> – Wróbel, Stan splątania.</w:t>
      </w:r>
    </w:p>
    <w:p w14:paraId="6709A70E" w14:textId="687BA399" w:rsidR="00DE157A" w:rsidRPr="00633909" w:rsidRDefault="00962F0C" w:rsidP="00633909">
      <w:pPr>
        <w:pStyle w:val="Akapitzlist"/>
        <w:numPr>
          <w:ilvl w:val="0"/>
          <w:numId w:val="17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B57218">
        <w:rPr>
          <w:rFonts w:ascii="Arial" w:hAnsi="Arial" w:cs="Arial"/>
          <w:sz w:val="24"/>
          <w:szCs w:val="24"/>
        </w:rPr>
        <w:t xml:space="preserve">aweł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Beręsewicz</w:t>
      </w:r>
      <w:proofErr w:type="spellEnd"/>
      <w:r>
        <w:rPr>
          <w:rFonts w:ascii="Arial" w:hAnsi="Arial" w:cs="Arial"/>
          <w:sz w:val="24"/>
          <w:szCs w:val="24"/>
        </w:rPr>
        <w:t xml:space="preserve">, Wszystkie </w:t>
      </w:r>
      <w:proofErr w:type="spellStart"/>
      <w:r>
        <w:rPr>
          <w:rFonts w:ascii="Arial" w:hAnsi="Arial" w:cs="Arial"/>
          <w:sz w:val="24"/>
          <w:szCs w:val="24"/>
        </w:rPr>
        <w:t>lajki</w:t>
      </w:r>
      <w:proofErr w:type="spellEnd"/>
      <w:r>
        <w:rPr>
          <w:rFonts w:ascii="Arial" w:hAnsi="Arial" w:cs="Arial"/>
          <w:sz w:val="24"/>
          <w:szCs w:val="24"/>
        </w:rPr>
        <w:t xml:space="preserve"> Marczuka.</w:t>
      </w:r>
    </w:p>
    <w:p w14:paraId="5E5AA936" w14:textId="10597ADF" w:rsidR="00C42A8C" w:rsidRPr="00633909" w:rsidRDefault="00962F0C" w:rsidP="00633909">
      <w:pPr>
        <w:pStyle w:val="Akapitzlist"/>
        <w:numPr>
          <w:ilvl w:val="0"/>
          <w:numId w:val="17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B57218">
        <w:rPr>
          <w:rFonts w:ascii="Arial" w:hAnsi="Arial" w:cs="Arial"/>
          <w:sz w:val="24"/>
          <w:szCs w:val="24"/>
        </w:rPr>
        <w:t xml:space="preserve">arcin </w:t>
      </w:r>
      <w:r>
        <w:rPr>
          <w:rFonts w:ascii="Arial" w:hAnsi="Arial" w:cs="Arial"/>
          <w:sz w:val="24"/>
          <w:szCs w:val="24"/>
        </w:rPr>
        <w:t xml:space="preserve"> Szczygielski, Teatr niewidzialnych dzieci.</w:t>
      </w:r>
    </w:p>
    <w:p w14:paraId="571A5BDA" w14:textId="78F231DD" w:rsidR="00C42A8C" w:rsidRPr="00633909" w:rsidRDefault="00C42A8C" w:rsidP="00633909">
      <w:pPr>
        <w:pStyle w:val="Akapitzlist"/>
        <w:numPr>
          <w:ilvl w:val="0"/>
          <w:numId w:val="17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A</w:t>
      </w:r>
      <w:r w:rsidR="00B57218">
        <w:rPr>
          <w:rFonts w:ascii="Arial" w:hAnsi="Arial" w:cs="Arial"/>
          <w:sz w:val="24"/>
          <w:szCs w:val="24"/>
        </w:rPr>
        <w:t>leksander</w:t>
      </w:r>
      <w:r w:rsidRPr="00633909">
        <w:rPr>
          <w:rFonts w:ascii="Arial" w:hAnsi="Arial" w:cs="Arial"/>
          <w:sz w:val="24"/>
          <w:szCs w:val="24"/>
        </w:rPr>
        <w:t xml:space="preserve"> Kamiński, Kamienie na szaniec</w:t>
      </w:r>
      <w:r w:rsidR="00B57218">
        <w:rPr>
          <w:rFonts w:ascii="Arial" w:hAnsi="Arial" w:cs="Arial"/>
          <w:sz w:val="24"/>
          <w:szCs w:val="24"/>
        </w:rPr>
        <w:t>.</w:t>
      </w:r>
    </w:p>
    <w:p w14:paraId="29429A54" w14:textId="7E6FEFC1" w:rsidR="00C42A8C" w:rsidRPr="00633909" w:rsidRDefault="00C42A8C" w:rsidP="00633909">
      <w:pPr>
        <w:pStyle w:val="Akapitzlist"/>
        <w:numPr>
          <w:ilvl w:val="0"/>
          <w:numId w:val="17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M. Wańkowicz, Ziele na kraterze</w:t>
      </w:r>
      <w:r w:rsidR="00B57218">
        <w:rPr>
          <w:rFonts w:ascii="Arial" w:hAnsi="Arial" w:cs="Arial"/>
          <w:sz w:val="24"/>
          <w:szCs w:val="24"/>
        </w:rPr>
        <w:t>.</w:t>
      </w:r>
      <w:r w:rsidRPr="00633909">
        <w:rPr>
          <w:rFonts w:ascii="Arial" w:hAnsi="Arial" w:cs="Arial"/>
          <w:sz w:val="24"/>
          <w:szCs w:val="24"/>
        </w:rPr>
        <w:t xml:space="preserve"> (fragmenty)</w:t>
      </w:r>
    </w:p>
    <w:p w14:paraId="2C9678E2" w14:textId="77777777" w:rsidR="008C5039" w:rsidRPr="00633909" w:rsidRDefault="008C5039" w:rsidP="00633909">
      <w:pPr>
        <w:pStyle w:val="Akapitzlist"/>
        <w:tabs>
          <w:tab w:val="left" w:pos="284"/>
        </w:tabs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bookmarkEnd w:id="1"/>
    <w:p w14:paraId="46632A4D" w14:textId="77777777" w:rsidR="00653525" w:rsidRPr="00633909" w:rsidRDefault="00653525" w:rsidP="00633909">
      <w:pPr>
        <w:pStyle w:val="Akapitzlist"/>
        <w:numPr>
          <w:ilvl w:val="0"/>
          <w:numId w:val="25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b/>
          <w:sz w:val="24"/>
          <w:szCs w:val="24"/>
        </w:rPr>
      </w:pPr>
      <w:r w:rsidRPr="00633909">
        <w:rPr>
          <w:rFonts w:ascii="Arial" w:hAnsi="Arial" w:cs="Arial"/>
          <w:b/>
          <w:sz w:val="24"/>
          <w:szCs w:val="24"/>
        </w:rPr>
        <w:t>Wiedza i umiejętności wykraczające poza podstawę programową dla szkoły podstawowej.</w:t>
      </w:r>
    </w:p>
    <w:p w14:paraId="655AAE0D" w14:textId="77777777" w:rsidR="00653525" w:rsidRPr="00633909" w:rsidRDefault="00653525" w:rsidP="00633909">
      <w:pPr>
        <w:pStyle w:val="Akapitzlist"/>
        <w:numPr>
          <w:ilvl w:val="0"/>
          <w:numId w:val="26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  <w:u w:val="single"/>
        </w:rPr>
      </w:pPr>
      <w:r w:rsidRPr="00633909">
        <w:rPr>
          <w:rFonts w:ascii="Arial" w:hAnsi="Arial" w:cs="Arial"/>
          <w:sz w:val="24"/>
          <w:szCs w:val="24"/>
          <w:u w:val="single"/>
        </w:rPr>
        <w:t>Kształcenie literackie i kulturowe</w:t>
      </w:r>
    </w:p>
    <w:p w14:paraId="62D42002" w14:textId="77777777" w:rsidR="00653525" w:rsidRPr="00633909" w:rsidRDefault="00653525" w:rsidP="00633909">
      <w:pPr>
        <w:pStyle w:val="Akapitzlist"/>
        <w:tabs>
          <w:tab w:val="left" w:pos="284"/>
        </w:tabs>
        <w:spacing w:line="36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633909">
        <w:rPr>
          <w:rFonts w:ascii="Arial" w:hAnsi="Arial" w:cs="Arial"/>
          <w:b/>
          <w:sz w:val="24"/>
          <w:szCs w:val="24"/>
        </w:rPr>
        <w:t xml:space="preserve"> Uczeń:</w:t>
      </w:r>
    </w:p>
    <w:p w14:paraId="7EDCCD28" w14:textId="6D804EDC" w:rsidR="00653525" w:rsidRPr="00633909" w:rsidRDefault="00653525" w:rsidP="00633909">
      <w:pPr>
        <w:pStyle w:val="Akapitzlist"/>
        <w:tabs>
          <w:tab w:val="left" w:pos="284"/>
        </w:tabs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a/ odczytuje dzieła literackie z różnych epok i konwencji artystycznych</w:t>
      </w:r>
      <w:r w:rsidR="009B313C" w:rsidRPr="00633909">
        <w:rPr>
          <w:rFonts w:ascii="Arial" w:hAnsi="Arial" w:cs="Arial"/>
          <w:sz w:val="24"/>
          <w:szCs w:val="24"/>
        </w:rPr>
        <w:t xml:space="preserve"> </w:t>
      </w:r>
      <w:r w:rsidR="00A613EA">
        <w:rPr>
          <w:rFonts w:ascii="Arial" w:hAnsi="Arial" w:cs="Arial"/>
          <w:sz w:val="24"/>
          <w:szCs w:val="24"/>
        </w:rPr>
        <w:t xml:space="preserve">                                   </w:t>
      </w:r>
      <w:r w:rsidRPr="00633909">
        <w:rPr>
          <w:rFonts w:ascii="Arial" w:hAnsi="Arial" w:cs="Arial"/>
          <w:sz w:val="24"/>
          <w:szCs w:val="24"/>
        </w:rPr>
        <w:t>z uwzględnieniem zróżnicowanych kontekstów</w:t>
      </w:r>
      <w:r w:rsidR="00B57218">
        <w:rPr>
          <w:rFonts w:ascii="Arial" w:hAnsi="Arial" w:cs="Arial"/>
          <w:sz w:val="24"/>
          <w:szCs w:val="24"/>
        </w:rPr>
        <w:t>.</w:t>
      </w:r>
    </w:p>
    <w:p w14:paraId="77B76EF7" w14:textId="2FA938D3" w:rsidR="000D6779" w:rsidRPr="00633909" w:rsidRDefault="00653525" w:rsidP="00633909">
      <w:pPr>
        <w:pStyle w:val="Akapitzlist"/>
        <w:tabs>
          <w:tab w:val="left" w:pos="284"/>
        </w:tabs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b/ porównuje utwory literackie lub ich fragmenty, dostrzega kontynuacje</w:t>
      </w:r>
      <w:r w:rsidR="009B313C" w:rsidRPr="00633909">
        <w:rPr>
          <w:rFonts w:ascii="Arial" w:hAnsi="Arial" w:cs="Arial"/>
          <w:sz w:val="24"/>
          <w:szCs w:val="24"/>
        </w:rPr>
        <w:t xml:space="preserve"> </w:t>
      </w:r>
      <w:r w:rsidR="00A613EA">
        <w:rPr>
          <w:rFonts w:ascii="Arial" w:hAnsi="Arial" w:cs="Arial"/>
          <w:sz w:val="24"/>
          <w:szCs w:val="24"/>
        </w:rPr>
        <w:t xml:space="preserve">                                  </w:t>
      </w:r>
      <w:r w:rsidRPr="00633909">
        <w:rPr>
          <w:rFonts w:ascii="Arial" w:hAnsi="Arial" w:cs="Arial"/>
          <w:sz w:val="24"/>
          <w:szCs w:val="24"/>
        </w:rPr>
        <w:t>i nawiązania w porównywanych tekstach,</w:t>
      </w:r>
      <w:r w:rsidR="009015FA" w:rsidRPr="00633909">
        <w:rPr>
          <w:rFonts w:ascii="Arial" w:hAnsi="Arial" w:cs="Arial"/>
          <w:sz w:val="24"/>
          <w:szCs w:val="24"/>
        </w:rPr>
        <w:t xml:space="preserve"> określa cechy wspólne i różne</w:t>
      </w:r>
      <w:r w:rsidR="00B57218">
        <w:rPr>
          <w:rFonts w:ascii="Arial" w:hAnsi="Arial" w:cs="Arial"/>
          <w:sz w:val="24"/>
          <w:szCs w:val="24"/>
        </w:rPr>
        <w:t>.</w:t>
      </w:r>
    </w:p>
    <w:p w14:paraId="5328E840" w14:textId="32D6EB47" w:rsidR="000D6779" w:rsidRPr="00633909" w:rsidRDefault="000D6779" w:rsidP="00633909">
      <w:pPr>
        <w:pStyle w:val="Akapitzlist"/>
        <w:tabs>
          <w:tab w:val="left" w:pos="284"/>
        </w:tabs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c/ rozpoznaje i określa funkcje w utworze środków stylistycznych: anafory, peryfrazy, oksymoronu</w:t>
      </w:r>
      <w:r w:rsidR="00A613EA">
        <w:rPr>
          <w:rFonts w:ascii="Arial" w:hAnsi="Arial" w:cs="Arial"/>
          <w:sz w:val="24"/>
          <w:szCs w:val="24"/>
        </w:rPr>
        <w:t>, paralelizmu składniowego</w:t>
      </w:r>
      <w:r w:rsidR="00B57218">
        <w:rPr>
          <w:rFonts w:ascii="Arial" w:hAnsi="Arial" w:cs="Arial"/>
          <w:sz w:val="24"/>
          <w:szCs w:val="24"/>
        </w:rPr>
        <w:t>.</w:t>
      </w:r>
    </w:p>
    <w:p w14:paraId="6362B617" w14:textId="77777777" w:rsidR="00653525" w:rsidRPr="00633909" w:rsidRDefault="00653525" w:rsidP="00633909">
      <w:pPr>
        <w:pStyle w:val="Akapitzlist"/>
        <w:tabs>
          <w:tab w:val="left" w:pos="284"/>
        </w:tabs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5CF07E33" w14:textId="77777777" w:rsidR="009015FA" w:rsidRPr="00633909" w:rsidRDefault="009015FA" w:rsidP="00633909">
      <w:pPr>
        <w:pStyle w:val="Akapitzlist"/>
        <w:numPr>
          <w:ilvl w:val="0"/>
          <w:numId w:val="26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  <w:u w:val="single"/>
        </w:rPr>
      </w:pPr>
      <w:r w:rsidRPr="00633909">
        <w:rPr>
          <w:rFonts w:ascii="Arial" w:hAnsi="Arial" w:cs="Arial"/>
          <w:sz w:val="24"/>
          <w:szCs w:val="24"/>
          <w:u w:val="single"/>
        </w:rPr>
        <w:t>Kształcenie językowe</w:t>
      </w:r>
    </w:p>
    <w:p w14:paraId="11264F4F" w14:textId="77777777" w:rsidR="00887E79" w:rsidRPr="00633909" w:rsidRDefault="00887E79" w:rsidP="00633909">
      <w:pPr>
        <w:pStyle w:val="Akapitzlist"/>
        <w:tabs>
          <w:tab w:val="left" w:pos="284"/>
        </w:tabs>
        <w:spacing w:line="36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633909">
        <w:rPr>
          <w:rFonts w:ascii="Arial" w:hAnsi="Arial" w:cs="Arial"/>
          <w:b/>
          <w:sz w:val="24"/>
          <w:szCs w:val="24"/>
        </w:rPr>
        <w:t>Uczeń:</w:t>
      </w:r>
    </w:p>
    <w:p w14:paraId="05BD48F1" w14:textId="5AE63F9C" w:rsidR="00653525" w:rsidRDefault="009015FA" w:rsidP="00633909">
      <w:pPr>
        <w:pStyle w:val="Akapitzlist"/>
        <w:tabs>
          <w:tab w:val="left" w:pos="284"/>
        </w:tabs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 xml:space="preserve">a/ </w:t>
      </w:r>
      <w:r w:rsidR="00653525" w:rsidRPr="00633909">
        <w:rPr>
          <w:rFonts w:ascii="Arial" w:hAnsi="Arial" w:cs="Arial"/>
          <w:sz w:val="24"/>
          <w:szCs w:val="24"/>
        </w:rPr>
        <w:t>rozpoznaje językowe cechy wypowiedzi w funkcji informacyjnej (</w:t>
      </w:r>
      <w:proofErr w:type="spellStart"/>
      <w:r w:rsidR="00653525" w:rsidRPr="00633909">
        <w:rPr>
          <w:rFonts w:ascii="Arial" w:hAnsi="Arial" w:cs="Arial"/>
          <w:sz w:val="24"/>
          <w:szCs w:val="24"/>
        </w:rPr>
        <w:t>informatywnej</w:t>
      </w:r>
      <w:proofErr w:type="spellEnd"/>
      <w:r w:rsidR="00653525" w:rsidRPr="00633909">
        <w:rPr>
          <w:rFonts w:ascii="Arial" w:hAnsi="Arial" w:cs="Arial"/>
          <w:sz w:val="24"/>
          <w:szCs w:val="24"/>
        </w:rPr>
        <w:t>), ekspresywnej, impresywnej, fatycznej</w:t>
      </w:r>
      <w:r w:rsidR="00B57218">
        <w:rPr>
          <w:rFonts w:ascii="Arial" w:hAnsi="Arial" w:cs="Arial"/>
          <w:sz w:val="24"/>
          <w:szCs w:val="24"/>
        </w:rPr>
        <w:t>.</w:t>
      </w:r>
    </w:p>
    <w:p w14:paraId="7322E251" w14:textId="4E2319EA" w:rsidR="00B70A9D" w:rsidRPr="00633909" w:rsidRDefault="00B70A9D" w:rsidP="00633909">
      <w:pPr>
        <w:pStyle w:val="Akapitzlist"/>
        <w:tabs>
          <w:tab w:val="left" w:pos="284"/>
        </w:tabs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b/ </w:t>
      </w:r>
      <w:r w:rsidRPr="00B70A9D">
        <w:rPr>
          <w:rFonts w:ascii="Arial" w:hAnsi="Arial" w:cs="Arial"/>
          <w:sz w:val="24"/>
          <w:szCs w:val="24"/>
        </w:rPr>
        <w:t>rozumie zróżnicowanie składniowe zdań wielokrotnie złożonych, rozpoznaje ich funkcje w tekście i wykorzystuje je w budowie wypowiedzi o różnym charakterze</w:t>
      </w:r>
      <w:r w:rsidR="00B57218">
        <w:rPr>
          <w:rFonts w:ascii="Arial" w:hAnsi="Arial" w:cs="Arial"/>
          <w:sz w:val="24"/>
          <w:szCs w:val="24"/>
        </w:rPr>
        <w:t>.</w:t>
      </w:r>
    </w:p>
    <w:p w14:paraId="49A404B7" w14:textId="0690A8EB" w:rsidR="00653525" w:rsidRDefault="009015FA" w:rsidP="00633909">
      <w:pPr>
        <w:pStyle w:val="Akapitzlist"/>
        <w:tabs>
          <w:tab w:val="left" w:pos="284"/>
        </w:tabs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lastRenderedPageBreak/>
        <w:t xml:space="preserve">b/ </w:t>
      </w:r>
      <w:r w:rsidR="00653525" w:rsidRPr="00633909">
        <w:rPr>
          <w:rFonts w:ascii="Arial" w:hAnsi="Arial" w:cs="Arial"/>
          <w:sz w:val="24"/>
          <w:szCs w:val="24"/>
        </w:rPr>
        <w:t>dokonuje analizy składniowej wypowiedzeń wielokrotnie złożonych</w:t>
      </w:r>
      <w:r w:rsidR="00521018" w:rsidRPr="00633909">
        <w:rPr>
          <w:rFonts w:ascii="Arial" w:hAnsi="Arial" w:cs="Arial"/>
          <w:sz w:val="24"/>
          <w:szCs w:val="24"/>
        </w:rPr>
        <w:t>.</w:t>
      </w:r>
    </w:p>
    <w:p w14:paraId="3EB67ED5" w14:textId="02B994FB" w:rsidR="00074636" w:rsidRPr="00633909" w:rsidRDefault="00074636" w:rsidP="00633909">
      <w:pPr>
        <w:pStyle w:val="Akapitzlist"/>
        <w:tabs>
          <w:tab w:val="left" w:pos="284"/>
        </w:tabs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c/ </w:t>
      </w:r>
      <w:r w:rsidRPr="00074636">
        <w:rPr>
          <w:rFonts w:ascii="Arial" w:hAnsi="Arial" w:cs="Arial"/>
          <w:sz w:val="24"/>
          <w:szCs w:val="24"/>
        </w:rPr>
        <w:t>określa rodzaje zapożyczeń i sposób ich funkcjonowania w polszczyźnie różnych epok; odnosi wskazane zjawiska do współczesnej polszczyzny</w:t>
      </w:r>
      <w:r w:rsidR="00B57218">
        <w:rPr>
          <w:rFonts w:ascii="Arial" w:hAnsi="Arial" w:cs="Arial"/>
          <w:sz w:val="24"/>
          <w:szCs w:val="24"/>
        </w:rPr>
        <w:t>.</w:t>
      </w:r>
    </w:p>
    <w:p w14:paraId="76ACE4FB" w14:textId="77777777" w:rsidR="009B313C" w:rsidRPr="00633909" w:rsidRDefault="009B313C" w:rsidP="00633909">
      <w:pPr>
        <w:pStyle w:val="Akapitzlist"/>
        <w:tabs>
          <w:tab w:val="left" w:pos="284"/>
        </w:tabs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</w:p>
    <w:p w14:paraId="3455BF0A" w14:textId="77777777" w:rsidR="009015FA" w:rsidRPr="00633909" w:rsidRDefault="000D6779" w:rsidP="00633909">
      <w:pPr>
        <w:pStyle w:val="Akapitzlist"/>
        <w:numPr>
          <w:ilvl w:val="0"/>
          <w:numId w:val="26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  <w:u w:val="single"/>
        </w:rPr>
      </w:pPr>
      <w:r w:rsidRPr="00633909">
        <w:rPr>
          <w:rFonts w:ascii="Arial" w:hAnsi="Arial" w:cs="Arial"/>
          <w:sz w:val="24"/>
          <w:szCs w:val="24"/>
          <w:u w:val="single"/>
        </w:rPr>
        <w:t>Tw</w:t>
      </w:r>
      <w:r w:rsidR="009015FA" w:rsidRPr="00633909">
        <w:rPr>
          <w:rFonts w:ascii="Arial" w:hAnsi="Arial" w:cs="Arial"/>
          <w:sz w:val="24"/>
          <w:szCs w:val="24"/>
          <w:u w:val="single"/>
        </w:rPr>
        <w:t>orzenie wypowiedzi</w:t>
      </w:r>
    </w:p>
    <w:p w14:paraId="588EC550" w14:textId="77777777" w:rsidR="00F563F2" w:rsidRPr="00633909" w:rsidRDefault="00F563F2" w:rsidP="00633909">
      <w:pPr>
        <w:pStyle w:val="Akapitzlist"/>
        <w:tabs>
          <w:tab w:val="left" w:pos="284"/>
        </w:tabs>
        <w:spacing w:line="36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633909">
        <w:rPr>
          <w:rFonts w:ascii="Arial" w:hAnsi="Arial" w:cs="Arial"/>
          <w:b/>
          <w:sz w:val="24"/>
          <w:szCs w:val="24"/>
        </w:rPr>
        <w:t>Uczeń:</w:t>
      </w:r>
    </w:p>
    <w:p w14:paraId="7834705E" w14:textId="0796B9F1" w:rsidR="00F563F2" w:rsidRPr="00633909" w:rsidRDefault="00F563F2" w:rsidP="00633909">
      <w:pPr>
        <w:pStyle w:val="Akapitzlist"/>
        <w:tabs>
          <w:tab w:val="left" w:pos="284"/>
        </w:tabs>
        <w:spacing w:line="360" w:lineRule="auto"/>
        <w:ind w:left="284"/>
        <w:jc w:val="both"/>
        <w:rPr>
          <w:rStyle w:val="markedcontent"/>
          <w:rFonts w:ascii="Arial" w:hAnsi="Arial" w:cs="Arial"/>
          <w:sz w:val="24"/>
          <w:szCs w:val="24"/>
        </w:rPr>
      </w:pPr>
      <w:r w:rsidRPr="00633909">
        <w:rPr>
          <w:rStyle w:val="markedcontent"/>
          <w:rFonts w:ascii="Arial" w:hAnsi="Arial" w:cs="Arial"/>
          <w:sz w:val="24"/>
          <w:szCs w:val="24"/>
        </w:rPr>
        <w:t>a/ zgadza się z cudzymi poglądami lub polemizuje z nimi, rzeczowo  uzasadniając własne zdanie</w:t>
      </w:r>
      <w:r w:rsidR="00B57218">
        <w:rPr>
          <w:rStyle w:val="markedcontent"/>
          <w:rFonts w:ascii="Arial" w:hAnsi="Arial" w:cs="Arial"/>
          <w:sz w:val="24"/>
          <w:szCs w:val="24"/>
        </w:rPr>
        <w:t>.</w:t>
      </w:r>
      <w:r w:rsidRPr="00633909">
        <w:rPr>
          <w:rStyle w:val="markedcontent"/>
          <w:rFonts w:ascii="Arial" w:hAnsi="Arial" w:cs="Arial"/>
          <w:sz w:val="24"/>
          <w:szCs w:val="24"/>
        </w:rPr>
        <w:t xml:space="preserve">  </w:t>
      </w:r>
    </w:p>
    <w:p w14:paraId="0EC7ABFB" w14:textId="7DD8CAEB" w:rsidR="0068136C" w:rsidRPr="00633909" w:rsidRDefault="0068136C" w:rsidP="00633909">
      <w:pPr>
        <w:pStyle w:val="Akapitzlist"/>
        <w:tabs>
          <w:tab w:val="left" w:pos="284"/>
        </w:tabs>
        <w:spacing w:line="360" w:lineRule="auto"/>
        <w:ind w:left="284"/>
        <w:jc w:val="both"/>
        <w:rPr>
          <w:rStyle w:val="markedcontent"/>
          <w:rFonts w:ascii="Arial" w:hAnsi="Arial" w:cs="Arial"/>
          <w:sz w:val="24"/>
          <w:szCs w:val="24"/>
        </w:rPr>
      </w:pPr>
      <w:r w:rsidRPr="00633909">
        <w:rPr>
          <w:rStyle w:val="markedcontent"/>
          <w:rFonts w:ascii="Arial" w:hAnsi="Arial" w:cs="Arial"/>
          <w:sz w:val="24"/>
          <w:szCs w:val="24"/>
        </w:rPr>
        <w:t>b/ wyjaśnia, w jaki sposób użyte środki retoryczne (np. pytania retoryczne,</w:t>
      </w:r>
      <w:r w:rsidR="009B313C" w:rsidRPr="00633909">
        <w:rPr>
          <w:rFonts w:ascii="Arial" w:hAnsi="Arial" w:cs="Arial"/>
          <w:sz w:val="24"/>
          <w:szCs w:val="24"/>
        </w:rPr>
        <w:t xml:space="preserve"> </w:t>
      </w:r>
      <w:r w:rsidRPr="00633909">
        <w:rPr>
          <w:rStyle w:val="markedcontent"/>
          <w:rFonts w:ascii="Arial" w:hAnsi="Arial" w:cs="Arial"/>
          <w:sz w:val="24"/>
          <w:szCs w:val="24"/>
        </w:rPr>
        <w:t>wyliczenia, wykrzyknienia, paralelizmy,</w:t>
      </w:r>
      <w:r w:rsidR="00C42A8C" w:rsidRPr="00633909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633909">
        <w:rPr>
          <w:rStyle w:val="markedcontent"/>
          <w:rFonts w:ascii="Arial" w:hAnsi="Arial" w:cs="Arial"/>
          <w:sz w:val="24"/>
          <w:szCs w:val="24"/>
        </w:rPr>
        <w:t>powtórzenia, apostrofy, przerzutnie,</w:t>
      </w:r>
      <w:r w:rsidR="009B313C" w:rsidRPr="00633909">
        <w:rPr>
          <w:rFonts w:ascii="Arial" w:hAnsi="Arial" w:cs="Arial"/>
          <w:sz w:val="24"/>
          <w:szCs w:val="24"/>
        </w:rPr>
        <w:t xml:space="preserve"> </w:t>
      </w:r>
      <w:r w:rsidRPr="00633909">
        <w:rPr>
          <w:rStyle w:val="markedcontent"/>
          <w:rFonts w:ascii="Arial" w:hAnsi="Arial" w:cs="Arial"/>
          <w:sz w:val="24"/>
          <w:szCs w:val="24"/>
        </w:rPr>
        <w:t>inwersje) oddziałują na odbiorcę</w:t>
      </w:r>
      <w:r w:rsidR="00B57218">
        <w:rPr>
          <w:rStyle w:val="markedcontent"/>
          <w:rFonts w:ascii="Arial" w:hAnsi="Arial" w:cs="Arial"/>
          <w:sz w:val="24"/>
          <w:szCs w:val="24"/>
        </w:rPr>
        <w:t>.</w:t>
      </w:r>
    </w:p>
    <w:p w14:paraId="1D1D69F8" w14:textId="00ED9648" w:rsidR="00F563F2" w:rsidRPr="00633909" w:rsidRDefault="00D93F3D" w:rsidP="00633909">
      <w:pPr>
        <w:pStyle w:val="Akapitzlist"/>
        <w:tabs>
          <w:tab w:val="left" w:pos="284"/>
        </w:tabs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c</w:t>
      </w:r>
      <w:r w:rsidR="00F563F2" w:rsidRPr="00633909">
        <w:rPr>
          <w:rFonts w:ascii="Arial" w:hAnsi="Arial" w:cs="Arial"/>
          <w:sz w:val="24"/>
          <w:szCs w:val="24"/>
        </w:rPr>
        <w:t>/ formułuje oceny, uzasadnienie przyjętego stanowiska, głos w dyskusji.</w:t>
      </w:r>
    </w:p>
    <w:p w14:paraId="796F3576" w14:textId="77777777" w:rsidR="00D27776" w:rsidRPr="00633909" w:rsidRDefault="00D27776" w:rsidP="00633909">
      <w:pPr>
        <w:pStyle w:val="Akapitzlist"/>
        <w:tabs>
          <w:tab w:val="left" w:pos="284"/>
        </w:tabs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</w:p>
    <w:p w14:paraId="0C7701E6" w14:textId="0D3FD4AA" w:rsidR="00C42A8C" w:rsidRPr="00633909" w:rsidRDefault="00C42A8C" w:rsidP="00633909">
      <w:pPr>
        <w:pStyle w:val="Akapitzlist"/>
        <w:numPr>
          <w:ilvl w:val="0"/>
          <w:numId w:val="26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  <w:u w:val="single"/>
        </w:rPr>
      </w:pPr>
      <w:r w:rsidRPr="00633909">
        <w:rPr>
          <w:rFonts w:ascii="Arial" w:hAnsi="Arial" w:cs="Arial"/>
          <w:sz w:val="24"/>
          <w:szCs w:val="24"/>
          <w:u w:val="single"/>
        </w:rPr>
        <w:t>Wykaz literatury obowiązującej uczestników oraz stanowiącej pomo</w:t>
      </w:r>
      <w:r w:rsidR="00074636">
        <w:rPr>
          <w:rFonts w:ascii="Arial" w:hAnsi="Arial" w:cs="Arial"/>
          <w:sz w:val="24"/>
          <w:szCs w:val="24"/>
          <w:u w:val="single"/>
        </w:rPr>
        <w:t>c</w:t>
      </w:r>
      <w:r w:rsidR="00A613EA">
        <w:rPr>
          <w:rFonts w:ascii="Arial" w:hAnsi="Arial" w:cs="Arial"/>
          <w:sz w:val="24"/>
          <w:szCs w:val="24"/>
          <w:u w:val="single"/>
        </w:rPr>
        <w:t xml:space="preserve">                          </w:t>
      </w:r>
      <w:r w:rsidRPr="00633909">
        <w:rPr>
          <w:rFonts w:ascii="Arial" w:hAnsi="Arial" w:cs="Arial"/>
          <w:sz w:val="24"/>
          <w:szCs w:val="24"/>
          <w:u w:val="single"/>
        </w:rPr>
        <w:t>dla nauczyciela:</w:t>
      </w:r>
    </w:p>
    <w:p w14:paraId="3508BEF3" w14:textId="788D1C45" w:rsidR="00304C48" w:rsidRPr="00304C48" w:rsidRDefault="00304C48" w:rsidP="00633909">
      <w:pPr>
        <w:pStyle w:val="Akapitzlist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304C48">
        <w:rPr>
          <w:rFonts w:ascii="Arial" w:hAnsi="Arial" w:cs="Arial"/>
          <w:sz w:val="24"/>
          <w:szCs w:val="24"/>
        </w:rPr>
        <w:t>Olga Tokarczuk, Profesor Andrews w Warszawie</w:t>
      </w:r>
      <w:r w:rsidR="009B2499">
        <w:rPr>
          <w:rFonts w:ascii="Arial" w:hAnsi="Arial" w:cs="Arial"/>
          <w:sz w:val="24"/>
          <w:szCs w:val="24"/>
        </w:rPr>
        <w:t>, Prawiek i inne czasy.</w:t>
      </w:r>
    </w:p>
    <w:p w14:paraId="69B15952" w14:textId="28A9F6EB" w:rsidR="001721D5" w:rsidRDefault="009B2499" w:rsidP="00633909">
      <w:pPr>
        <w:pStyle w:val="Akapitzlist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Adam Asnyk, Do młodości.</w:t>
      </w:r>
    </w:p>
    <w:p w14:paraId="0E2D12CC" w14:textId="56BD1663" w:rsidR="009B2499" w:rsidRDefault="009B2499" w:rsidP="00633909">
      <w:pPr>
        <w:pStyle w:val="Akapitzlist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Adam Mickiewicz, Oda do młodości.</w:t>
      </w:r>
    </w:p>
    <w:p w14:paraId="4A7171E1" w14:textId="75C50390" w:rsidR="00997DDD" w:rsidRDefault="00997DDD" w:rsidP="00633909">
      <w:pPr>
        <w:pStyle w:val="Akapitzlist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Adam Mickiewicz, Pan Tadeusz (całość)</w:t>
      </w:r>
    </w:p>
    <w:p w14:paraId="67964ED0" w14:textId="63FFC58C" w:rsidR="00B93914" w:rsidRPr="00633909" w:rsidRDefault="00B93914" w:rsidP="00633909">
      <w:pPr>
        <w:pStyle w:val="Akapitzlist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Marcus </w:t>
      </w:r>
      <w:proofErr w:type="spellStart"/>
      <w:r>
        <w:rPr>
          <w:rFonts w:ascii="Arial" w:hAnsi="Arial" w:cs="Arial"/>
          <w:sz w:val="24"/>
          <w:szCs w:val="24"/>
        </w:rPr>
        <w:t>Zusak</w:t>
      </w:r>
      <w:proofErr w:type="spellEnd"/>
      <w:r>
        <w:rPr>
          <w:rFonts w:ascii="Arial" w:hAnsi="Arial" w:cs="Arial"/>
          <w:sz w:val="24"/>
          <w:szCs w:val="24"/>
        </w:rPr>
        <w:t>, Złodziejka książek.</w:t>
      </w:r>
    </w:p>
    <w:p w14:paraId="1F8FD3D0" w14:textId="77777777" w:rsidR="00D27776" w:rsidRPr="00633909" w:rsidRDefault="00D27776" w:rsidP="00633909">
      <w:pPr>
        <w:pStyle w:val="Akapitzlist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20F15D14" w14:textId="556F07EC" w:rsidR="00827732" w:rsidRPr="00633909" w:rsidRDefault="00B5294E" w:rsidP="00633909">
      <w:pPr>
        <w:pStyle w:val="Akapitzlist"/>
        <w:spacing w:line="36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633909">
        <w:rPr>
          <w:rFonts w:ascii="Arial" w:hAnsi="Arial" w:cs="Arial"/>
          <w:b/>
          <w:sz w:val="24"/>
          <w:szCs w:val="24"/>
        </w:rPr>
        <w:t>Etap wojewódzki</w:t>
      </w:r>
    </w:p>
    <w:p w14:paraId="668C7E23" w14:textId="2CF854B7" w:rsidR="00D00266" w:rsidRPr="00B57218" w:rsidRDefault="00D1473C" w:rsidP="00B57218">
      <w:pPr>
        <w:pStyle w:val="Akapitzlist"/>
        <w:numPr>
          <w:ilvl w:val="0"/>
          <w:numId w:val="34"/>
        </w:numPr>
        <w:tabs>
          <w:tab w:val="left" w:pos="284"/>
        </w:tabs>
        <w:spacing w:line="360" w:lineRule="auto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B57218">
        <w:rPr>
          <w:rFonts w:ascii="Arial" w:hAnsi="Arial" w:cs="Arial"/>
          <w:bCs/>
          <w:sz w:val="24"/>
          <w:szCs w:val="24"/>
        </w:rPr>
        <w:t>Od uczestnika wymagane są wiedza i umiejętności z etapu szkolnego</w:t>
      </w:r>
      <w:r w:rsidR="00D00266" w:rsidRPr="00B57218">
        <w:rPr>
          <w:rFonts w:ascii="Arial" w:hAnsi="Arial" w:cs="Arial"/>
          <w:bCs/>
          <w:sz w:val="24"/>
          <w:szCs w:val="24"/>
        </w:rPr>
        <w:t xml:space="preserve">, </w:t>
      </w:r>
      <w:r w:rsidRPr="00B57218">
        <w:rPr>
          <w:rFonts w:ascii="Arial" w:hAnsi="Arial" w:cs="Arial"/>
          <w:bCs/>
          <w:sz w:val="24"/>
          <w:szCs w:val="24"/>
        </w:rPr>
        <w:t xml:space="preserve"> rejonowego</w:t>
      </w:r>
      <w:r w:rsidR="00D00266" w:rsidRPr="00B57218">
        <w:rPr>
          <w:rFonts w:ascii="Arial" w:hAnsi="Arial" w:cs="Arial"/>
          <w:bCs/>
          <w:sz w:val="24"/>
          <w:szCs w:val="24"/>
        </w:rPr>
        <w:t xml:space="preserve"> oraz</w:t>
      </w:r>
    </w:p>
    <w:p w14:paraId="36CFF58F" w14:textId="77777777" w:rsidR="00D1473C" w:rsidRPr="00633909" w:rsidRDefault="0004778B" w:rsidP="00633909">
      <w:pPr>
        <w:pStyle w:val="Akapitzlist"/>
        <w:numPr>
          <w:ilvl w:val="0"/>
          <w:numId w:val="19"/>
        </w:numPr>
        <w:tabs>
          <w:tab w:val="left" w:pos="426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  <w:u w:val="single"/>
        </w:rPr>
      </w:pPr>
      <w:r w:rsidRPr="00633909">
        <w:rPr>
          <w:rFonts w:ascii="Arial" w:hAnsi="Arial" w:cs="Arial"/>
          <w:sz w:val="24"/>
          <w:szCs w:val="24"/>
          <w:u w:val="single"/>
        </w:rPr>
        <w:t>A</w:t>
      </w:r>
      <w:r w:rsidR="00D1473C" w:rsidRPr="00633909">
        <w:rPr>
          <w:rFonts w:ascii="Arial" w:hAnsi="Arial" w:cs="Arial"/>
          <w:sz w:val="24"/>
          <w:szCs w:val="24"/>
          <w:u w:val="single"/>
        </w:rPr>
        <w:t>naliza i interpretacja różnych tekstów kultury:</w:t>
      </w:r>
    </w:p>
    <w:p w14:paraId="630C378E" w14:textId="77777777" w:rsidR="0004778B" w:rsidRPr="00633909" w:rsidRDefault="0004778B" w:rsidP="00633909">
      <w:pPr>
        <w:pStyle w:val="Akapitzlist"/>
        <w:spacing w:line="36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633909">
        <w:rPr>
          <w:rFonts w:ascii="Arial" w:hAnsi="Arial" w:cs="Arial"/>
          <w:b/>
          <w:sz w:val="24"/>
          <w:szCs w:val="24"/>
        </w:rPr>
        <w:t>Uczeń:</w:t>
      </w:r>
    </w:p>
    <w:p w14:paraId="66BC1CCC" w14:textId="3C3D8063" w:rsidR="00A55CED" w:rsidRPr="00633909" w:rsidRDefault="00424881" w:rsidP="00633909">
      <w:pPr>
        <w:pStyle w:val="Akapitzlist"/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 xml:space="preserve">a/ </w:t>
      </w:r>
      <w:r w:rsidR="00B5294E" w:rsidRPr="00633909">
        <w:rPr>
          <w:rFonts w:ascii="Arial" w:hAnsi="Arial" w:cs="Arial"/>
          <w:sz w:val="24"/>
          <w:szCs w:val="24"/>
        </w:rPr>
        <w:t>zna pojęcie ironii, rozpoznaje ją w tekstach</w:t>
      </w:r>
      <w:r w:rsidR="00B57218">
        <w:rPr>
          <w:rFonts w:ascii="Arial" w:hAnsi="Arial" w:cs="Arial"/>
          <w:sz w:val="24"/>
          <w:szCs w:val="24"/>
        </w:rPr>
        <w:t>.</w:t>
      </w:r>
    </w:p>
    <w:p w14:paraId="59A9B29F" w14:textId="428DD410" w:rsidR="00B5294E" w:rsidRPr="00633909" w:rsidRDefault="00B5294E" w:rsidP="00633909">
      <w:pPr>
        <w:pStyle w:val="Akapitzlist"/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b/ określa w poznawanych tekstach problematykę egzystencjalną i poddaje ją refleksji</w:t>
      </w:r>
      <w:r w:rsidR="00B57218">
        <w:rPr>
          <w:rFonts w:ascii="Arial" w:hAnsi="Arial" w:cs="Arial"/>
          <w:sz w:val="24"/>
          <w:szCs w:val="24"/>
        </w:rPr>
        <w:t>.</w:t>
      </w:r>
    </w:p>
    <w:p w14:paraId="5E3668E8" w14:textId="546800AB" w:rsidR="00B5294E" w:rsidRPr="00633909" w:rsidRDefault="00B5294E" w:rsidP="00633909">
      <w:pPr>
        <w:pStyle w:val="Akapitzlist"/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c/</w:t>
      </w:r>
      <w:r w:rsidR="00DD7DAB" w:rsidRPr="00633909">
        <w:rPr>
          <w:rFonts w:ascii="Arial" w:hAnsi="Arial" w:cs="Arial"/>
          <w:sz w:val="24"/>
          <w:szCs w:val="24"/>
        </w:rPr>
        <w:t xml:space="preserve"> </w:t>
      </w:r>
      <w:r w:rsidRPr="00633909">
        <w:rPr>
          <w:rFonts w:ascii="Arial" w:hAnsi="Arial" w:cs="Arial"/>
          <w:sz w:val="24"/>
          <w:szCs w:val="24"/>
        </w:rPr>
        <w:t>określa wartości estetyczne poznawanych tekstów literackich</w:t>
      </w:r>
      <w:r w:rsidR="00B57218">
        <w:rPr>
          <w:rFonts w:ascii="Arial" w:hAnsi="Arial" w:cs="Arial"/>
          <w:sz w:val="24"/>
          <w:szCs w:val="24"/>
        </w:rPr>
        <w:t>.</w:t>
      </w:r>
    </w:p>
    <w:p w14:paraId="686382BE" w14:textId="3DFD0AB1" w:rsidR="00EE004F" w:rsidRDefault="00EE004F" w:rsidP="00633909">
      <w:pPr>
        <w:pStyle w:val="Akapitzlist"/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d/ wykorzystuje w interpretacji utworów literackich potrzebne konteksty, np. biograficzny, historyczny, kulturowy, społeczny</w:t>
      </w:r>
      <w:r w:rsidR="00B57218">
        <w:rPr>
          <w:rFonts w:ascii="Arial" w:hAnsi="Arial" w:cs="Arial"/>
          <w:sz w:val="24"/>
          <w:szCs w:val="24"/>
        </w:rPr>
        <w:t>.</w:t>
      </w:r>
    </w:p>
    <w:p w14:paraId="424D3526" w14:textId="77777777" w:rsidR="00B57218" w:rsidRDefault="00B57218" w:rsidP="00633909">
      <w:pPr>
        <w:pStyle w:val="Akapitzlist"/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</w:p>
    <w:p w14:paraId="4932BF69" w14:textId="77777777" w:rsidR="00B57218" w:rsidRPr="00633909" w:rsidRDefault="00B57218" w:rsidP="00633909">
      <w:pPr>
        <w:pStyle w:val="Akapitzlist"/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</w:p>
    <w:p w14:paraId="0777A073" w14:textId="77777777" w:rsidR="00D1473C" w:rsidRPr="00633909" w:rsidRDefault="00424881" w:rsidP="00633909">
      <w:pPr>
        <w:pStyle w:val="Akapitzlist"/>
        <w:numPr>
          <w:ilvl w:val="0"/>
          <w:numId w:val="19"/>
        </w:numPr>
        <w:spacing w:line="360" w:lineRule="auto"/>
        <w:ind w:left="0" w:firstLine="0"/>
        <w:jc w:val="both"/>
        <w:rPr>
          <w:rFonts w:ascii="Arial" w:hAnsi="Arial" w:cs="Arial"/>
          <w:sz w:val="24"/>
          <w:szCs w:val="24"/>
          <w:u w:val="single"/>
        </w:rPr>
      </w:pPr>
      <w:r w:rsidRPr="00633909">
        <w:rPr>
          <w:rFonts w:ascii="Arial" w:hAnsi="Arial" w:cs="Arial"/>
          <w:sz w:val="24"/>
          <w:szCs w:val="24"/>
          <w:u w:val="single"/>
        </w:rPr>
        <w:lastRenderedPageBreak/>
        <w:t>K</w:t>
      </w:r>
      <w:r w:rsidR="00D1473C" w:rsidRPr="00633909">
        <w:rPr>
          <w:rFonts w:ascii="Arial" w:hAnsi="Arial" w:cs="Arial"/>
          <w:sz w:val="24"/>
          <w:szCs w:val="24"/>
          <w:u w:val="single"/>
        </w:rPr>
        <w:t>ształcenie językowe:</w:t>
      </w:r>
    </w:p>
    <w:p w14:paraId="13531FAA" w14:textId="77777777" w:rsidR="00424881" w:rsidRPr="00633909" w:rsidRDefault="00424881" w:rsidP="00633909">
      <w:pPr>
        <w:pStyle w:val="Akapitzlist"/>
        <w:spacing w:line="36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633909">
        <w:rPr>
          <w:rFonts w:ascii="Arial" w:hAnsi="Arial" w:cs="Arial"/>
          <w:b/>
          <w:sz w:val="24"/>
          <w:szCs w:val="24"/>
        </w:rPr>
        <w:t>Uczeń:</w:t>
      </w:r>
    </w:p>
    <w:p w14:paraId="76F285F6" w14:textId="22237D84" w:rsidR="00887E79" w:rsidRPr="00633909" w:rsidRDefault="00CB6E21" w:rsidP="00633909">
      <w:pPr>
        <w:pStyle w:val="Akapitzlist"/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a</w:t>
      </w:r>
      <w:r w:rsidR="00887E79" w:rsidRPr="00633909">
        <w:rPr>
          <w:rFonts w:ascii="Arial" w:hAnsi="Arial" w:cs="Arial"/>
          <w:sz w:val="24"/>
          <w:szCs w:val="24"/>
        </w:rPr>
        <w:t xml:space="preserve"> </w:t>
      </w:r>
      <w:r w:rsidRPr="00633909">
        <w:rPr>
          <w:rFonts w:ascii="Arial" w:hAnsi="Arial" w:cs="Arial"/>
          <w:sz w:val="24"/>
          <w:szCs w:val="24"/>
        </w:rPr>
        <w:t>/ d</w:t>
      </w:r>
      <w:r w:rsidR="00424881" w:rsidRPr="00633909">
        <w:rPr>
          <w:rFonts w:ascii="Arial" w:hAnsi="Arial" w:cs="Arial"/>
          <w:sz w:val="24"/>
          <w:szCs w:val="24"/>
        </w:rPr>
        <w:t>okonuje podziału</w:t>
      </w:r>
      <w:r w:rsidR="00A55CED" w:rsidRPr="00633909">
        <w:rPr>
          <w:rFonts w:ascii="Arial" w:hAnsi="Arial" w:cs="Arial"/>
          <w:sz w:val="24"/>
          <w:szCs w:val="24"/>
        </w:rPr>
        <w:t xml:space="preserve"> n</w:t>
      </w:r>
      <w:r w:rsidR="00BB3E22" w:rsidRPr="00633909">
        <w:rPr>
          <w:rFonts w:ascii="Arial" w:hAnsi="Arial" w:cs="Arial"/>
          <w:sz w:val="24"/>
          <w:szCs w:val="24"/>
        </w:rPr>
        <w:t>eologizmów i określa ich funkcje</w:t>
      </w:r>
      <w:r w:rsidR="00B57218">
        <w:rPr>
          <w:rFonts w:ascii="Arial" w:hAnsi="Arial" w:cs="Arial"/>
          <w:sz w:val="24"/>
          <w:szCs w:val="24"/>
        </w:rPr>
        <w:t>.</w:t>
      </w:r>
    </w:p>
    <w:p w14:paraId="510A19F7" w14:textId="0F547EFA" w:rsidR="00887E79" w:rsidRPr="00EF3183" w:rsidRDefault="00887E79" w:rsidP="00633909">
      <w:pPr>
        <w:pStyle w:val="Akapitzlist"/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 xml:space="preserve">b/ rozumie mechanizm upodobnień fonetycznych, rozumie rozbieżności między </w:t>
      </w:r>
      <w:r w:rsidRPr="00EF3183">
        <w:rPr>
          <w:rFonts w:ascii="Arial" w:hAnsi="Arial" w:cs="Arial"/>
          <w:sz w:val="24"/>
          <w:szCs w:val="24"/>
        </w:rPr>
        <w:t>mową a pismem</w:t>
      </w:r>
      <w:r w:rsidR="00B57218">
        <w:rPr>
          <w:rFonts w:ascii="Arial" w:hAnsi="Arial" w:cs="Arial"/>
          <w:sz w:val="24"/>
          <w:szCs w:val="24"/>
        </w:rPr>
        <w:t>.</w:t>
      </w:r>
    </w:p>
    <w:p w14:paraId="0B92EC47" w14:textId="77777777" w:rsidR="00887E79" w:rsidRPr="00633909" w:rsidRDefault="00887E79" w:rsidP="00633909">
      <w:pPr>
        <w:pStyle w:val="Akapitzlist"/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c/ rozumie pojęcie stylu, rozpoznaje styl potoczny, urzędowy, artystyczny, naukowy, publicystyczny.</w:t>
      </w:r>
    </w:p>
    <w:p w14:paraId="1E7F2794" w14:textId="77777777" w:rsidR="00A55CED" w:rsidRPr="00633909" w:rsidRDefault="00A55CED" w:rsidP="00633909">
      <w:pPr>
        <w:pStyle w:val="Akapitzlist"/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0F1E0CB2" w14:textId="77777777" w:rsidR="00B33112" w:rsidRPr="00633909" w:rsidRDefault="00B33112" w:rsidP="00633909">
      <w:pPr>
        <w:pStyle w:val="Akapitzlist"/>
        <w:numPr>
          <w:ilvl w:val="0"/>
          <w:numId w:val="19"/>
        </w:numPr>
        <w:spacing w:line="360" w:lineRule="auto"/>
        <w:ind w:left="0" w:firstLine="0"/>
        <w:jc w:val="both"/>
        <w:rPr>
          <w:rFonts w:ascii="Arial" w:hAnsi="Arial" w:cs="Arial"/>
          <w:sz w:val="24"/>
          <w:szCs w:val="24"/>
          <w:u w:val="single"/>
        </w:rPr>
      </w:pPr>
      <w:r w:rsidRPr="00633909">
        <w:rPr>
          <w:rFonts w:ascii="Arial" w:hAnsi="Arial" w:cs="Arial"/>
          <w:sz w:val="24"/>
          <w:szCs w:val="24"/>
          <w:u w:val="single"/>
        </w:rPr>
        <w:t>Tworzenie wypowiedzi:</w:t>
      </w:r>
    </w:p>
    <w:p w14:paraId="0ED9B76C" w14:textId="77777777" w:rsidR="00887E79" w:rsidRPr="00633909" w:rsidRDefault="00887E79" w:rsidP="00633909">
      <w:pPr>
        <w:pStyle w:val="Akapitzlist"/>
        <w:spacing w:line="36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633909">
        <w:rPr>
          <w:rFonts w:ascii="Arial" w:hAnsi="Arial" w:cs="Arial"/>
          <w:b/>
          <w:sz w:val="24"/>
          <w:szCs w:val="24"/>
        </w:rPr>
        <w:t>Uczeń:</w:t>
      </w:r>
    </w:p>
    <w:p w14:paraId="515E6AE6" w14:textId="1290685C" w:rsidR="00887E79" w:rsidRPr="00633909" w:rsidRDefault="00B5294E" w:rsidP="00633909">
      <w:pPr>
        <w:pStyle w:val="Akapitzlist"/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 xml:space="preserve">a/ </w:t>
      </w:r>
      <w:r w:rsidR="00887E79" w:rsidRPr="00633909">
        <w:rPr>
          <w:rFonts w:ascii="Arial" w:hAnsi="Arial" w:cs="Arial"/>
          <w:sz w:val="24"/>
          <w:szCs w:val="24"/>
        </w:rPr>
        <w:t xml:space="preserve">tworzy spójne wypowiedzi w następujących formach gatunkowych: recenzja, </w:t>
      </w:r>
      <w:r w:rsidR="00521018" w:rsidRPr="00633909">
        <w:rPr>
          <w:rFonts w:ascii="Arial" w:hAnsi="Arial" w:cs="Arial"/>
          <w:sz w:val="24"/>
          <w:szCs w:val="24"/>
        </w:rPr>
        <w:t>list motywacyjny</w:t>
      </w:r>
      <w:r w:rsidR="0068136C" w:rsidRPr="00633909">
        <w:rPr>
          <w:rFonts w:ascii="Arial" w:hAnsi="Arial" w:cs="Arial"/>
          <w:sz w:val="24"/>
          <w:szCs w:val="24"/>
        </w:rPr>
        <w:t>;</w:t>
      </w:r>
    </w:p>
    <w:p w14:paraId="4900571B" w14:textId="77777777" w:rsidR="00D16F0F" w:rsidRPr="00633909" w:rsidRDefault="00D16F0F" w:rsidP="00633909">
      <w:pPr>
        <w:pStyle w:val="Akapitzlist"/>
        <w:spacing w:line="360" w:lineRule="auto"/>
        <w:ind w:left="284"/>
        <w:jc w:val="both"/>
        <w:rPr>
          <w:rFonts w:ascii="Arial" w:hAnsi="Arial" w:cs="Arial"/>
          <w:b/>
          <w:sz w:val="24"/>
          <w:szCs w:val="24"/>
        </w:rPr>
      </w:pPr>
    </w:p>
    <w:p w14:paraId="2E37CA07" w14:textId="18A3E063" w:rsidR="00C42A8C" w:rsidRDefault="00C42A8C" w:rsidP="00B57218">
      <w:pPr>
        <w:pStyle w:val="Akapitzlist"/>
        <w:numPr>
          <w:ilvl w:val="0"/>
          <w:numId w:val="34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633909">
        <w:rPr>
          <w:rFonts w:ascii="Arial" w:hAnsi="Arial" w:cs="Arial"/>
          <w:b/>
          <w:sz w:val="24"/>
          <w:szCs w:val="24"/>
          <w:u w:val="single"/>
        </w:rPr>
        <w:t>Wykaz literatury obowiązującej uczestników</w:t>
      </w:r>
      <w:r w:rsidRPr="00633909">
        <w:rPr>
          <w:rFonts w:ascii="Arial" w:hAnsi="Arial" w:cs="Arial"/>
          <w:b/>
          <w:sz w:val="24"/>
          <w:szCs w:val="24"/>
        </w:rPr>
        <w:t xml:space="preserve"> (poza lekturami obowiązującymi na  etapie szkolnym i rejonowym)</w:t>
      </w:r>
    </w:p>
    <w:p w14:paraId="588CF027" w14:textId="795A1E54" w:rsidR="00777C37" w:rsidRDefault="00777C37" w:rsidP="00777C37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Henryk Sienkiewicz, Quo </w:t>
      </w:r>
      <w:proofErr w:type="spellStart"/>
      <w:r>
        <w:rPr>
          <w:rFonts w:ascii="Arial" w:hAnsi="Arial" w:cs="Arial"/>
          <w:bCs/>
          <w:sz w:val="24"/>
          <w:szCs w:val="24"/>
        </w:rPr>
        <w:t>vadis</w:t>
      </w:r>
      <w:proofErr w:type="spellEnd"/>
      <w:r>
        <w:rPr>
          <w:rFonts w:ascii="Arial" w:hAnsi="Arial" w:cs="Arial"/>
          <w:bCs/>
          <w:sz w:val="24"/>
          <w:szCs w:val="24"/>
        </w:rPr>
        <w:t>.</w:t>
      </w:r>
    </w:p>
    <w:p w14:paraId="6E46D721" w14:textId="4EDC4ADD" w:rsidR="00777C37" w:rsidRDefault="00777C37" w:rsidP="00777C37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Stefan Żeromski, Syzyfowe prace.</w:t>
      </w:r>
    </w:p>
    <w:p w14:paraId="113B2EA7" w14:textId="7461E258" w:rsidR="00777C37" w:rsidRDefault="00777C37" w:rsidP="00777C37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Ferenc Molnar, Chłopcy z Placu Broni.</w:t>
      </w:r>
    </w:p>
    <w:p w14:paraId="176E82B3" w14:textId="79236052" w:rsidR="00777C37" w:rsidRDefault="00777C37" w:rsidP="00777C37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Juliusz Słowacki, Balladyna.</w:t>
      </w:r>
    </w:p>
    <w:p w14:paraId="0BB70B70" w14:textId="105C4B02" w:rsidR="00777C37" w:rsidRDefault="00777C37" w:rsidP="00777C37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Adam Mickiewicz, Pan Tadeusz</w:t>
      </w:r>
      <w:r w:rsidR="00EF3183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="00EF3183">
        <w:rPr>
          <w:rFonts w:ascii="Arial" w:hAnsi="Arial" w:cs="Arial"/>
          <w:bCs/>
          <w:sz w:val="24"/>
          <w:szCs w:val="24"/>
        </w:rPr>
        <w:t>ks.X</w:t>
      </w:r>
      <w:proofErr w:type="spellEnd"/>
      <w:r w:rsidR="00EF3183">
        <w:rPr>
          <w:rFonts w:ascii="Arial" w:hAnsi="Arial" w:cs="Arial"/>
          <w:bCs/>
          <w:sz w:val="24"/>
          <w:szCs w:val="24"/>
        </w:rPr>
        <w:t>.</w:t>
      </w:r>
    </w:p>
    <w:p w14:paraId="504FA0C8" w14:textId="133BA832" w:rsidR="00EF3183" w:rsidRPr="00777C37" w:rsidRDefault="00EF3183" w:rsidP="00777C37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EF3183">
        <w:rPr>
          <w:rFonts w:ascii="Arial" w:hAnsi="Arial" w:cs="Arial"/>
          <w:bCs/>
          <w:sz w:val="24"/>
          <w:szCs w:val="24"/>
        </w:rPr>
        <w:t>Eric</w:t>
      </w:r>
      <w:proofErr w:type="spellEnd"/>
      <w:r w:rsidRPr="00EF3183">
        <w:rPr>
          <w:rFonts w:ascii="Arial" w:hAnsi="Arial" w:cs="Arial"/>
          <w:bCs/>
          <w:sz w:val="24"/>
          <w:szCs w:val="24"/>
        </w:rPr>
        <w:t>-Emmanuel Schmitt, Oskar i pani Róża.</w:t>
      </w:r>
    </w:p>
    <w:p w14:paraId="2D4E4B88" w14:textId="77777777" w:rsidR="00C42A8C" w:rsidRPr="00633909" w:rsidRDefault="00C42A8C" w:rsidP="00633909">
      <w:pPr>
        <w:pStyle w:val="Akapitzlist"/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1799404E" w14:textId="1B690B74" w:rsidR="00887E79" w:rsidRPr="00633909" w:rsidRDefault="00B5235C" w:rsidP="00B57218">
      <w:pPr>
        <w:pStyle w:val="Akapitzlist"/>
        <w:numPr>
          <w:ilvl w:val="0"/>
          <w:numId w:val="34"/>
        </w:numPr>
        <w:spacing w:line="360" w:lineRule="auto"/>
        <w:ind w:left="0" w:firstLine="0"/>
        <w:jc w:val="both"/>
        <w:rPr>
          <w:rFonts w:ascii="Arial" w:hAnsi="Arial" w:cs="Arial"/>
          <w:b/>
          <w:sz w:val="24"/>
          <w:szCs w:val="24"/>
        </w:rPr>
      </w:pPr>
      <w:r w:rsidRPr="00633909">
        <w:rPr>
          <w:rFonts w:ascii="Arial" w:hAnsi="Arial" w:cs="Arial"/>
          <w:b/>
          <w:sz w:val="24"/>
          <w:szCs w:val="24"/>
        </w:rPr>
        <w:t xml:space="preserve"> </w:t>
      </w:r>
      <w:r w:rsidR="00887E79" w:rsidRPr="00633909">
        <w:rPr>
          <w:rFonts w:ascii="Arial" w:hAnsi="Arial" w:cs="Arial"/>
          <w:b/>
          <w:sz w:val="24"/>
          <w:szCs w:val="24"/>
        </w:rPr>
        <w:t>Wiedza i umiejętności wykraczające poza podstawę programową</w:t>
      </w:r>
      <w:r w:rsidR="00B73215">
        <w:rPr>
          <w:rFonts w:ascii="Arial" w:hAnsi="Arial" w:cs="Arial"/>
          <w:b/>
          <w:sz w:val="24"/>
          <w:szCs w:val="24"/>
        </w:rPr>
        <w:t xml:space="preserve">                       </w:t>
      </w:r>
      <w:r w:rsidR="00D27776" w:rsidRPr="00633909">
        <w:rPr>
          <w:rFonts w:ascii="Arial" w:hAnsi="Arial" w:cs="Arial"/>
          <w:b/>
          <w:sz w:val="24"/>
          <w:szCs w:val="24"/>
        </w:rPr>
        <w:t xml:space="preserve"> </w:t>
      </w:r>
      <w:r w:rsidR="00887E79" w:rsidRPr="00633909">
        <w:rPr>
          <w:rFonts w:ascii="Arial" w:hAnsi="Arial" w:cs="Arial"/>
          <w:b/>
          <w:sz w:val="24"/>
          <w:szCs w:val="24"/>
        </w:rPr>
        <w:t>dla szkoły podstawowej.</w:t>
      </w:r>
    </w:p>
    <w:p w14:paraId="6D44BA36" w14:textId="77777777" w:rsidR="00887E79" w:rsidRPr="00633909" w:rsidRDefault="00887E79" w:rsidP="00633909">
      <w:pPr>
        <w:pStyle w:val="Akapitzlist"/>
        <w:numPr>
          <w:ilvl w:val="0"/>
          <w:numId w:val="27"/>
        </w:numPr>
        <w:spacing w:line="360" w:lineRule="auto"/>
        <w:ind w:left="0" w:firstLine="0"/>
        <w:jc w:val="both"/>
        <w:rPr>
          <w:rFonts w:ascii="Arial" w:hAnsi="Arial" w:cs="Arial"/>
          <w:sz w:val="24"/>
          <w:szCs w:val="24"/>
          <w:u w:val="single"/>
        </w:rPr>
      </w:pPr>
      <w:r w:rsidRPr="00633909">
        <w:rPr>
          <w:rFonts w:ascii="Arial" w:hAnsi="Arial" w:cs="Arial"/>
          <w:sz w:val="24"/>
          <w:szCs w:val="24"/>
          <w:u w:val="single"/>
        </w:rPr>
        <w:t>Kształcenie literackie i kulturowe:</w:t>
      </w:r>
    </w:p>
    <w:p w14:paraId="00A8AD92" w14:textId="77777777" w:rsidR="0068136C" w:rsidRPr="00633909" w:rsidRDefault="0068136C" w:rsidP="00633909">
      <w:pPr>
        <w:pStyle w:val="Akapitzlist"/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Uczeń:</w:t>
      </w:r>
    </w:p>
    <w:p w14:paraId="62176891" w14:textId="3CA12BDC" w:rsidR="0068136C" w:rsidRPr="00633909" w:rsidRDefault="0068136C" w:rsidP="00633909">
      <w:pPr>
        <w:pStyle w:val="Akapitzlist"/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a/  interpretuje  i dokonuje  reinterpretacji  znanych mitów, toposów</w:t>
      </w:r>
      <w:r w:rsidR="00D27776" w:rsidRPr="00633909">
        <w:rPr>
          <w:rFonts w:ascii="Arial" w:hAnsi="Arial" w:cs="Arial"/>
          <w:sz w:val="24"/>
          <w:szCs w:val="24"/>
        </w:rPr>
        <w:t xml:space="preserve"> </w:t>
      </w:r>
      <w:r w:rsidRPr="00633909">
        <w:rPr>
          <w:rFonts w:ascii="Arial" w:hAnsi="Arial" w:cs="Arial"/>
          <w:sz w:val="24"/>
          <w:szCs w:val="24"/>
        </w:rPr>
        <w:t>i symboli obecnych w różnych tekstach kultury</w:t>
      </w:r>
      <w:r w:rsidR="00B57218">
        <w:rPr>
          <w:rFonts w:ascii="Arial" w:hAnsi="Arial" w:cs="Arial"/>
          <w:sz w:val="24"/>
          <w:szCs w:val="24"/>
        </w:rPr>
        <w:t>.</w:t>
      </w:r>
    </w:p>
    <w:p w14:paraId="37137B2A" w14:textId="71335C22" w:rsidR="0068136C" w:rsidRPr="00633909" w:rsidRDefault="0068136C" w:rsidP="00633909">
      <w:pPr>
        <w:pStyle w:val="Akapitzlist"/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b/ posługuje się pojęciami z teorii literatury i wiedzy o kulturze: geneza, topos, wiersz biały, wolny, sylabiczny, stylizacja językowa, różne gatunki teatralne</w:t>
      </w:r>
      <w:r w:rsidR="00D27776" w:rsidRPr="00633909">
        <w:rPr>
          <w:rFonts w:ascii="Arial" w:hAnsi="Arial" w:cs="Arial"/>
          <w:sz w:val="24"/>
          <w:szCs w:val="24"/>
        </w:rPr>
        <w:t xml:space="preserve"> </w:t>
      </w:r>
      <w:r w:rsidRPr="00633909">
        <w:rPr>
          <w:rFonts w:ascii="Arial" w:hAnsi="Arial" w:cs="Arial"/>
          <w:sz w:val="24"/>
          <w:szCs w:val="24"/>
        </w:rPr>
        <w:t>i filmowe</w:t>
      </w:r>
      <w:r w:rsidR="00B57218">
        <w:rPr>
          <w:rFonts w:ascii="Arial" w:hAnsi="Arial" w:cs="Arial"/>
          <w:sz w:val="24"/>
          <w:szCs w:val="24"/>
        </w:rPr>
        <w:t>.</w:t>
      </w:r>
    </w:p>
    <w:p w14:paraId="0168BC33" w14:textId="100B52C5" w:rsidR="0068136C" w:rsidRPr="00633909" w:rsidRDefault="0068136C" w:rsidP="00633909">
      <w:pPr>
        <w:pStyle w:val="Akapitzlist"/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c/ rozpoznaje i określa funkcje w utworze środków stylistycznych: hiperboli, paralelizmu</w:t>
      </w:r>
      <w:r w:rsidR="00B57218">
        <w:rPr>
          <w:rFonts w:ascii="Arial" w:hAnsi="Arial" w:cs="Arial"/>
          <w:sz w:val="24"/>
          <w:szCs w:val="24"/>
        </w:rPr>
        <w:t>.</w:t>
      </w:r>
    </w:p>
    <w:p w14:paraId="27A29662" w14:textId="5A9EA0EC" w:rsidR="0068136C" w:rsidRDefault="0068136C" w:rsidP="00633909">
      <w:pPr>
        <w:pStyle w:val="Akapitzlist"/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d/ określa funkcje różnych elementów wersyfikacji i struktury utworu.</w:t>
      </w:r>
    </w:p>
    <w:p w14:paraId="098722D6" w14:textId="006CF17A" w:rsidR="009916CE" w:rsidRDefault="009916CE" w:rsidP="00633909">
      <w:pPr>
        <w:pStyle w:val="Akapitzlist"/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e/ </w:t>
      </w:r>
      <w:r w:rsidRPr="009916CE">
        <w:rPr>
          <w:rFonts w:ascii="Arial" w:hAnsi="Arial" w:cs="Arial"/>
          <w:sz w:val="24"/>
          <w:szCs w:val="24"/>
        </w:rPr>
        <w:t>wyjaśnia, w jaki sposób użyte środki retoryczne (np. pytania retoryczne, wyliczenia, wykrzyknienia, paralelizmy, powtórzenia, apostrofy, przerzutnie, inwersje) oddziałują na odbiorcę</w:t>
      </w:r>
      <w:r>
        <w:rPr>
          <w:rFonts w:ascii="Arial" w:hAnsi="Arial" w:cs="Arial"/>
          <w:sz w:val="24"/>
          <w:szCs w:val="24"/>
        </w:rPr>
        <w:t>.</w:t>
      </w:r>
    </w:p>
    <w:p w14:paraId="5E7403BF" w14:textId="77777777" w:rsidR="00B57218" w:rsidRPr="00633909" w:rsidRDefault="00B57218" w:rsidP="00633909">
      <w:pPr>
        <w:pStyle w:val="Akapitzlist"/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</w:p>
    <w:p w14:paraId="237002E9" w14:textId="77777777" w:rsidR="00887E79" w:rsidRPr="00633909" w:rsidRDefault="00887E79" w:rsidP="00633909">
      <w:pPr>
        <w:pStyle w:val="Akapitzlist"/>
        <w:numPr>
          <w:ilvl w:val="0"/>
          <w:numId w:val="27"/>
        </w:numPr>
        <w:spacing w:line="360" w:lineRule="auto"/>
        <w:ind w:left="0" w:firstLine="0"/>
        <w:jc w:val="both"/>
        <w:rPr>
          <w:rFonts w:ascii="Arial" w:hAnsi="Arial" w:cs="Arial"/>
          <w:sz w:val="24"/>
          <w:szCs w:val="24"/>
          <w:u w:val="single"/>
        </w:rPr>
      </w:pPr>
      <w:r w:rsidRPr="00633909">
        <w:rPr>
          <w:rFonts w:ascii="Arial" w:hAnsi="Arial" w:cs="Arial"/>
          <w:sz w:val="24"/>
          <w:szCs w:val="24"/>
          <w:u w:val="single"/>
        </w:rPr>
        <w:t>Kształcenie językowe</w:t>
      </w:r>
    </w:p>
    <w:p w14:paraId="1B2C638D" w14:textId="77777777" w:rsidR="00887E79" w:rsidRPr="00633909" w:rsidRDefault="00887E79" w:rsidP="00633909">
      <w:pPr>
        <w:pStyle w:val="Akapitzlist"/>
        <w:spacing w:line="36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633909">
        <w:rPr>
          <w:rFonts w:ascii="Arial" w:hAnsi="Arial" w:cs="Arial"/>
          <w:b/>
          <w:sz w:val="24"/>
          <w:szCs w:val="24"/>
        </w:rPr>
        <w:t>Uczeń:</w:t>
      </w:r>
    </w:p>
    <w:p w14:paraId="10F3CB37" w14:textId="3046D1C4" w:rsidR="00887E79" w:rsidRPr="00633909" w:rsidRDefault="00C849AF" w:rsidP="00633909">
      <w:pPr>
        <w:pStyle w:val="Akapitzlist"/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a</w:t>
      </w:r>
      <w:r w:rsidR="00887E79" w:rsidRPr="00633909">
        <w:rPr>
          <w:rFonts w:ascii="Arial" w:hAnsi="Arial" w:cs="Arial"/>
          <w:sz w:val="24"/>
          <w:szCs w:val="24"/>
        </w:rPr>
        <w:t>/ odróżnia zamierzoną innowację językową od błędu językowego</w:t>
      </w:r>
      <w:r w:rsidR="00B57218">
        <w:rPr>
          <w:rFonts w:ascii="Arial" w:hAnsi="Arial" w:cs="Arial"/>
          <w:sz w:val="24"/>
          <w:szCs w:val="24"/>
        </w:rPr>
        <w:t>.</w:t>
      </w:r>
    </w:p>
    <w:p w14:paraId="73C7B489" w14:textId="6C53CEC0" w:rsidR="00887E79" w:rsidRDefault="00C849AF" w:rsidP="00633909">
      <w:pPr>
        <w:pStyle w:val="Akapitzlist"/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b</w:t>
      </w:r>
      <w:r w:rsidR="00887E79" w:rsidRPr="00633909">
        <w:rPr>
          <w:rFonts w:ascii="Arial" w:hAnsi="Arial" w:cs="Arial"/>
          <w:sz w:val="24"/>
          <w:szCs w:val="24"/>
        </w:rPr>
        <w:t>/ charakteryzuje zmiany w komunikacji językowej związane z rozwojem jej form,</w:t>
      </w:r>
      <w:r w:rsidR="00304C48">
        <w:rPr>
          <w:rFonts w:ascii="Arial" w:hAnsi="Arial" w:cs="Arial"/>
          <w:sz w:val="24"/>
          <w:szCs w:val="24"/>
        </w:rPr>
        <w:t xml:space="preserve">          </w:t>
      </w:r>
      <w:r w:rsidR="00887E79" w:rsidRPr="00633909">
        <w:rPr>
          <w:rFonts w:ascii="Arial" w:hAnsi="Arial" w:cs="Arial"/>
          <w:sz w:val="24"/>
          <w:szCs w:val="24"/>
        </w:rPr>
        <w:t xml:space="preserve"> w tym komunikacji internetowej.</w:t>
      </w:r>
    </w:p>
    <w:p w14:paraId="1FFF98FA" w14:textId="7A9B0D9C" w:rsidR="009916CE" w:rsidRPr="00633909" w:rsidRDefault="009916CE" w:rsidP="00633909">
      <w:pPr>
        <w:pStyle w:val="Akapitzlist"/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c/ </w:t>
      </w:r>
      <w:r w:rsidRPr="009916CE">
        <w:rPr>
          <w:rFonts w:ascii="Arial" w:hAnsi="Arial" w:cs="Arial"/>
          <w:sz w:val="24"/>
          <w:szCs w:val="24"/>
        </w:rPr>
        <w:t>rozpoznaje zjawiska powodujące niejednoznaczność wypowiedzi (homonimie, anakoluty, paradoksy)</w:t>
      </w:r>
      <w:r>
        <w:rPr>
          <w:rFonts w:ascii="Arial" w:hAnsi="Arial" w:cs="Arial"/>
          <w:sz w:val="24"/>
          <w:szCs w:val="24"/>
        </w:rPr>
        <w:t>.</w:t>
      </w:r>
    </w:p>
    <w:p w14:paraId="4F65F320" w14:textId="77777777" w:rsidR="00887E79" w:rsidRPr="00633909" w:rsidRDefault="00887E79" w:rsidP="00633909">
      <w:pPr>
        <w:pStyle w:val="Akapitzlist"/>
        <w:numPr>
          <w:ilvl w:val="0"/>
          <w:numId w:val="27"/>
        </w:numPr>
        <w:spacing w:line="360" w:lineRule="auto"/>
        <w:ind w:left="0" w:firstLine="0"/>
        <w:jc w:val="both"/>
        <w:rPr>
          <w:rFonts w:ascii="Arial" w:hAnsi="Arial" w:cs="Arial"/>
          <w:sz w:val="24"/>
          <w:szCs w:val="24"/>
          <w:u w:val="single"/>
        </w:rPr>
      </w:pPr>
      <w:r w:rsidRPr="00633909">
        <w:rPr>
          <w:rFonts w:ascii="Arial" w:hAnsi="Arial" w:cs="Arial"/>
          <w:sz w:val="24"/>
          <w:szCs w:val="24"/>
          <w:u w:val="single"/>
        </w:rPr>
        <w:t>Tworzenie wypowiedzi</w:t>
      </w:r>
    </w:p>
    <w:p w14:paraId="152D04E5" w14:textId="77777777" w:rsidR="0068136C" w:rsidRPr="00633909" w:rsidRDefault="0068136C" w:rsidP="009916CE">
      <w:pPr>
        <w:pStyle w:val="Akapitzlist"/>
        <w:spacing w:line="36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633909">
        <w:rPr>
          <w:rFonts w:ascii="Arial" w:hAnsi="Arial" w:cs="Arial"/>
          <w:b/>
          <w:sz w:val="24"/>
          <w:szCs w:val="24"/>
        </w:rPr>
        <w:t>Uczeń:</w:t>
      </w:r>
    </w:p>
    <w:p w14:paraId="7B2178BD" w14:textId="4E65A7D3" w:rsidR="0068136C" w:rsidRDefault="0068136C" w:rsidP="009916CE">
      <w:pPr>
        <w:pStyle w:val="Bezodstpw"/>
        <w:spacing w:line="360" w:lineRule="auto"/>
        <w:ind w:left="284"/>
        <w:jc w:val="both"/>
        <w:rPr>
          <w:rStyle w:val="markedcontent"/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a</w:t>
      </w:r>
      <w:r w:rsidRPr="00633909">
        <w:rPr>
          <w:rFonts w:ascii="Arial" w:hAnsi="Arial" w:cs="Arial"/>
          <w:b/>
          <w:sz w:val="24"/>
          <w:szCs w:val="24"/>
        </w:rPr>
        <w:t xml:space="preserve">/ </w:t>
      </w:r>
      <w:r w:rsidRPr="00633909">
        <w:rPr>
          <w:rStyle w:val="markedcontent"/>
          <w:rFonts w:ascii="Arial" w:hAnsi="Arial" w:cs="Arial"/>
          <w:sz w:val="24"/>
          <w:szCs w:val="24"/>
        </w:rPr>
        <w:t xml:space="preserve">rozumie, na czym polega logika i konsekwencja toku </w:t>
      </w:r>
      <w:r w:rsidR="00B5294E" w:rsidRPr="00633909">
        <w:rPr>
          <w:rStyle w:val="markedcontent"/>
          <w:rFonts w:ascii="Arial" w:hAnsi="Arial" w:cs="Arial"/>
          <w:sz w:val="24"/>
          <w:szCs w:val="24"/>
        </w:rPr>
        <w:t>r</w:t>
      </w:r>
      <w:r w:rsidRPr="00633909">
        <w:rPr>
          <w:rStyle w:val="markedcontent"/>
          <w:rFonts w:ascii="Arial" w:hAnsi="Arial" w:cs="Arial"/>
          <w:sz w:val="24"/>
          <w:szCs w:val="24"/>
        </w:rPr>
        <w:t>ozumowania</w:t>
      </w:r>
      <w:r w:rsidR="00304C48">
        <w:rPr>
          <w:rStyle w:val="markedcontent"/>
          <w:rFonts w:ascii="Arial" w:hAnsi="Arial" w:cs="Arial"/>
          <w:sz w:val="24"/>
          <w:szCs w:val="24"/>
        </w:rPr>
        <w:t xml:space="preserve">                                      </w:t>
      </w:r>
      <w:r w:rsidR="00D27776" w:rsidRPr="00633909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633909">
        <w:rPr>
          <w:rStyle w:val="markedcontent"/>
          <w:rFonts w:ascii="Arial" w:hAnsi="Arial" w:cs="Arial"/>
          <w:sz w:val="24"/>
          <w:szCs w:val="24"/>
        </w:rPr>
        <w:t>w wypowiedziach argumentacyjnych i stosuje je we własnych</w:t>
      </w:r>
      <w:r w:rsidR="00B5294E" w:rsidRPr="00633909">
        <w:rPr>
          <w:rStyle w:val="markedcontent"/>
          <w:rFonts w:ascii="Arial" w:hAnsi="Arial" w:cs="Arial"/>
          <w:sz w:val="24"/>
          <w:szCs w:val="24"/>
        </w:rPr>
        <w:t xml:space="preserve"> t</w:t>
      </w:r>
      <w:r w:rsidRPr="00633909">
        <w:rPr>
          <w:rStyle w:val="markedcontent"/>
          <w:rFonts w:ascii="Arial" w:hAnsi="Arial" w:cs="Arial"/>
          <w:sz w:val="24"/>
          <w:szCs w:val="24"/>
        </w:rPr>
        <w:t>ekstach</w:t>
      </w:r>
      <w:r w:rsidR="009916CE">
        <w:rPr>
          <w:rStyle w:val="markedcontent"/>
          <w:rFonts w:ascii="Arial" w:hAnsi="Arial" w:cs="Arial"/>
          <w:sz w:val="24"/>
          <w:szCs w:val="24"/>
        </w:rPr>
        <w:t>.</w:t>
      </w:r>
    </w:p>
    <w:p w14:paraId="4AD8A06A" w14:textId="1F04CE5E" w:rsidR="009916CE" w:rsidRPr="00633909" w:rsidRDefault="009916CE" w:rsidP="009916CE">
      <w:pPr>
        <w:pStyle w:val="Bezodstpw"/>
        <w:spacing w:line="360" w:lineRule="auto"/>
        <w:ind w:left="284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>b/ t</w:t>
      </w:r>
      <w:r w:rsidRPr="009916CE">
        <w:rPr>
          <w:rFonts w:ascii="Arial" w:hAnsi="Arial" w:cs="Arial"/>
          <w:sz w:val="24"/>
          <w:szCs w:val="24"/>
        </w:rPr>
        <w:t>worzy spójne wypowiedzi w następujących formach gatunkowych</w:t>
      </w:r>
      <w:r>
        <w:rPr>
          <w:rFonts w:ascii="Arial" w:hAnsi="Arial" w:cs="Arial"/>
          <w:sz w:val="24"/>
          <w:szCs w:val="24"/>
        </w:rPr>
        <w:t>:</w:t>
      </w:r>
      <w:r w:rsidRPr="009916CE">
        <w:rPr>
          <w:rFonts w:ascii="Arial" w:hAnsi="Arial" w:cs="Arial"/>
          <w:sz w:val="24"/>
          <w:szCs w:val="24"/>
        </w:rPr>
        <w:t xml:space="preserve"> definicja, notatka syntetyzująca</w:t>
      </w:r>
      <w:r>
        <w:rPr>
          <w:rFonts w:ascii="Arial" w:hAnsi="Arial" w:cs="Arial"/>
          <w:sz w:val="24"/>
          <w:szCs w:val="24"/>
        </w:rPr>
        <w:t>.</w:t>
      </w:r>
    </w:p>
    <w:p w14:paraId="4E21E9AA" w14:textId="77777777" w:rsidR="00C42A8C" w:rsidRPr="00633909" w:rsidRDefault="00C42A8C" w:rsidP="00633909">
      <w:pPr>
        <w:pStyle w:val="Bezodstpw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60DF41B" w14:textId="1A9CDB30" w:rsidR="00C42A8C" w:rsidRPr="00633909" w:rsidRDefault="00C42A8C" w:rsidP="00633909">
      <w:pPr>
        <w:pStyle w:val="Akapitzlist"/>
        <w:numPr>
          <w:ilvl w:val="0"/>
          <w:numId w:val="27"/>
        </w:numPr>
        <w:spacing w:line="360" w:lineRule="auto"/>
        <w:ind w:left="0" w:firstLine="0"/>
        <w:jc w:val="both"/>
        <w:rPr>
          <w:rFonts w:ascii="Arial" w:hAnsi="Arial" w:cs="Arial"/>
          <w:sz w:val="24"/>
          <w:szCs w:val="24"/>
          <w:u w:val="single"/>
        </w:rPr>
      </w:pPr>
      <w:r w:rsidRPr="00633909">
        <w:rPr>
          <w:rFonts w:ascii="Arial" w:hAnsi="Arial" w:cs="Arial"/>
          <w:sz w:val="24"/>
          <w:szCs w:val="24"/>
          <w:u w:val="single"/>
        </w:rPr>
        <w:t>Wykaz literatury obowiązującej uczestników oraz stanowiącej pomoc</w:t>
      </w:r>
      <w:r w:rsidR="00B73215">
        <w:rPr>
          <w:rFonts w:ascii="Arial" w:hAnsi="Arial" w:cs="Arial"/>
          <w:sz w:val="24"/>
          <w:szCs w:val="24"/>
          <w:u w:val="single"/>
        </w:rPr>
        <w:t xml:space="preserve">                         </w:t>
      </w:r>
      <w:r w:rsidR="008C4081" w:rsidRPr="00633909">
        <w:rPr>
          <w:rFonts w:ascii="Arial" w:hAnsi="Arial" w:cs="Arial"/>
          <w:sz w:val="24"/>
          <w:szCs w:val="24"/>
          <w:u w:val="single"/>
        </w:rPr>
        <w:t xml:space="preserve"> </w:t>
      </w:r>
      <w:r w:rsidRPr="00633909">
        <w:rPr>
          <w:rFonts w:ascii="Arial" w:hAnsi="Arial" w:cs="Arial"/>
          <w:sz w:val="24"/>
          <w:szCs w:val="24"/>
          <w:u w:val="single"/>
        </w:rPr>
        <w:t>dla nauczyciela:</w:t>
      </w:r>
    </w:p>
    <w:p w14:paraId="2AE2D26D" w14:textId="166DA6BF" w:rsidR="00EE004F" w:rsidRPr="00633909" w:rsidRDefault="004271AD" w:rsidP="00633909">
      <w:pPr>
        <w:pStyle w:val="Akapitzlist"/>
        <w:numPr>
          <w:ilvl w:val="0"/>
          <w:numId w:val="30"/>
        </w:numPr>
        <w:tabs>
          <w:tab w:val="left" w:pos="426"/>
        </w:tabs>
        <w:spacing w:line="360" w:lineRule="auto"/>
        <w:ind w:left="0" w:firstLine="0"/>
        <w:jc w:val="both"/>
        <w:rPr>
          <w:rStyle w:val="Uwydatnienie"/>
          <w:rFonts w:ascii="Arial" w:hAnsi="Arial" w:cs="Arial"/>
          <w:i w:val="0"/>
          <w:iCs w:val="0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Ju</w:t>
      </w:r>
      <w:r w:rsidR="00304C48">
        <w:rPr>
          <w:rFonts w:ascii="Arial" w:hAnsi="Arial" w:cs="Arial"/>
          <w:sz w:val="24"/>
          <w:szCs w:val="24"/>
        </w:rPr>
        <w:t>liusz Słowacki, Testament mój</w:t>
      </w:r>
      <w:r w:rsidR="003417FB">
        <w:rPr>
          <w:rFonts w:ascii="Arial" w:hAnsi="Arial" w:cs="Arial"/>
          <w:sz w:val="24"/>
          <w:szCs w:val="24"/>
        </w:rPr>
        <w:t>, Ojciec zadżumionych</w:t>
      </w:r>
      <w:r w:rsidR="009916CE">
        <w:rPr>
          <w:rFonts w:ascii="Arial" w:hAnsi="Arial" w:cs="Arial"/>
          <w:sz w:val="24"/>
          <w:szCs w:val="24"/>
        </w:rPr>
        <w:t>.</w:t>
      </w:r>
    </w:p>
    <w:p w14:paraId="5AAF5878" w14:textId="07A2A284" w:rsidR="009C1708" w:rsidRDefault="009C1708" w:rsidP="00633909">
      <w:pPr>
        <w:pStyle w:val="Akapitzlist"/>
        <w:numPr>
          <w:ilvl w:val="0"/>
          <w:numId w:val="30"/>
        </w:numPr>
        <w:tabs>
          <w:tab w:val="left" w:pos="426"/>
        </w:tabs>
        <w:spacing w:line="360" w:lineRule="auto"/>
        <w:ind w:left="0" w:firstLine="0"/>
        <w:jc w:val="both"/>
        <w:rPr>
          <w:rStyle w:val="Uwydatnienie"/>
          <w:rFonts w:ascii="Arial" w:hAnsi="Arial" w:cs="Arial"/>
          <w:i w:val="0"/>
          <w:iCs w:val="0"/>
          <w:sz w:val="24"/>
          <w:szCs w:val="24"/>
        </w:rPr>
      </w:pPr>
      <w:r w:rsidRPr="00633909">
        <w:rPr>
          <w:rStyle w:val="Uwydatnienie"/>
          <w:rFonts w:ascii="Arial" w:hAnsi="Arial" w:cs="Arial"/>
          <w:i w:val="0"/>
          <w:iCs w:val="0"/>
          <w:sz w:val="24"/>
          <w:szCs w:val="24"/>
        </w:rPr>
        <w:t>Georg Orwell, Folwark zwierzęcy</w:t>
      </w:r>
      <w:r w:rsidR="009916CE">
        <w:rPr>
          <w:rStyle w:val="Uwydatnienie"/>
          <w:rFonts w:ascii="Arial" w:hAnsi="Arial" w:cs="Arial"/>
          <w:i w:val="0"/>
          <w:iCs w:val="0"/>
          <w:sz w:val="24"/>
          <w:szCs w:val="24"/>
        </w:rPr>
        <w:t>.</w:t>
      </w:r>
    </w:p>
    <w:p w14:paraId="2412EB04" w14:textId="05414D1E" w:rsidR="00304C48" w:rsidRDefault="002957EC" w:rsidP="00633909">
      <w:pPr>
        <w:pStyle w:val="Akapitzlist"/>
        <w:numPr>
          <w:ilvl w:val="0"/>
          <w:numId w:val="30"/>
        </w:numPr>
        <w:tabs>
          <w:tab w:val="left" w:pos="426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Sofokles, Antygona</w:t>
      </w:r>
      <w:r w:rsidR="009916CE">
        <w:rPr>
          <w:rFonts w:ascii="Arial" w:hAnsi="Arial" w:cs="Arial"/>
          <w:sz w:val="24"/>
          <w:szCs w:val="24"/>
        </w:rPr>
        <w:t>.</w:t>
      </w:r>
    </w:p>
    <w:p w14:paraId="7A0F2C6B" w14:textId="35381CFD" w:rsidR="002957EC" w:rsidRPr="00633909" w:rsidRDefault="002957EC" w:rsidP="00633909">
      <w:pPr>
        <w:pStyle w:val="Akapitzlist"/>
        <w:numPr>
          <w:ilvl w:val="0"/>
          <w:numId w:val="30"/>
        </w:numPr>
        <w:tabs>
          <w:tab w:val="left" w:pos="426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Wiesław Myśliwski, Traktat o łuskaniu fasoli</w:t>
      </w:r>
      <w:r w:rsidR="009916CE">
        <w:rPr>
          <w:rFonts w:ascii="Arial" w:hAnsi="Arial" w:cs="Arial"/>
          <w:sz w:val="24"/>
          <w:szCs w:val="24"/>
        </w:rPr>
        <w:t>.</w:t>
      </w:r>
    </w:p>
    <w:p w14:paraId="13E1C844" w14:textId="41E6E2F3" w:rsidR="00C42A8C" w:rsidRPr="00633909" w:rsidRDefault="00C155EB" w:rsidP="00633909">
      <w:pPr>
        <w:pStyle w:val="Akapitzlist"/>
        <w:numPr>
          <w:ilvl w:val="0"/>
          <w:numId w:val="30"/>
        </w:numPr>
        <w:tabs>
          <w:tab w:val="left" w:pos="426"/>
        </w:tabs>
        <w:spacing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633909">
        <w:rPr>
          <w:rStyle w:val="markedcontent"/>
          <w:rFonts w:ascii="Arial" w:hAnsi="Arial" w:cs="Arial"/>
          <w:sz w:val="24"/>
          <w:szCs w:val="24"/>
        </w:rPr>
        <w:t>powojenna piosenka literacka – wybrane</w:t>
      </w:r>
      <w:r w:rsidR="004271AD" w:rsidRPr="00633909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633909">
        <w:rPr>
          <w:rStyle w:val="markedcontent"/>
          <w:rFonts w:ascii="Arial" w:hAnsi="Arial" w:cs="Arial"/>
          <w:sz w:val="24"/>
          <w:szCs w:val="24"/>
        </w:rPr>
        <w:t>utwory Ewy Demarczyk, Jacka Kaczmarskiego,</w:t>
      </w:r>
      <w:r w:rsidR="004271AD" w:rsidRPr="00633909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633909">
        <w:rPr>
          <w:rStyle w:val="markedcontent"/>
          <w:rFonts w:ascii="Arial" w:hAnsi="Arial" w:cs="Arial"/>
          <w:sz w:val="24"/>
          <w:szCs w:val="24"/>
        </w:rPr>
        <w:t>Wojciecha Młynarskiego, Agnieszki Osieckiej</w:t>
      </w:r>
      <w:r w:rsidRPr="00633909">
        <w:rPr>
          <w:rFonts w:ascii="Arial" w:hAnsi="Arial" w:cs="Arial"/>
          <w:sz w:val="24"/>
          <w:szCs w:val="24"/>
        </w:rPr>
        <w:br/>
      </w:r>
      <w:r w:rsidRPr="00633909">
        <w:rPr>
          <w:rStyle w:val="markedcontent"/>
          <w:rFonts w:ascii="Arial" w:hAnsi="Arial" w:cs="Arial"/>
          <w:sz w:val="24"/>
          <w:szCs w:val="24"/>
        </w:rPr>
        <w:t>oraz wybrane teksty Kabaretu Starszych Panów</w:t>
      </w:r>
    </w:p>
    <w:p w14:paraId="57CC95EB" w14:textId="77777777" w:rsidR="00B33112" w:rsidRPr="00633909" w:rsidRDefault="00B33112" w:rsidP="00633909">
      <w:pPr>
        <w:pStyle w:val="Akapitzlist"/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450058C7" w14:textId="1EC5103E" w:rsidR="008C5039" w:rsidRPr="00633909" w:rsidRDefault="008C5039" w:rsidP="0063390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>Wykaz przyborów i materiałów, z których mogą korzystać uczestnicy konkursu</w:t>
      </w:r>
      <w:r w:rsidR="009916CE">
        <w:rPr>
          <w:rFonts w:ascii="Arial" w:hAnsi="Arial" w:cs="Arial"/>
          <w:sz w:val="24"/>
          <w:szCs w:val="24"/>
        </w:rPr>
        <w:br/>
      </w:r>
      <w:r w:rsidR="00D27776" w:rsidRPr="00633909">
        <w:rPr>
          <w:rFonts w:ascii="Arial" w:hAnsi="Arial" w:cs="Arial"/>
          <w:sz w:val="24"/>
          <w:szCs w:val="24"/>
        </w:rPr>
        <w:t xml:space="preserve"> </w:t>
      </w:r>
      <w:r w:rsidRPr="00633909">
        <w:rPr>
          <w:rFonts w:ascii="Arial" w:hAnsi="Arial" w:cs="Arial"/>
          <w:sz w:val="24"/>
          <w:szCs w:val="24"/>
        </w:rPr>
        <w:t>na wszystkich etapach konkursu: długopis/ pióro (atrament czarny lub niebieski).</w:t>
      </w:r>
    </w:p>
    <w:p w14:paraId="21531AA4" w14:textId="44BCEC61" w:rsidR="00633909" w:rsidRPr="00633909" w:rsidRDefault="00633909" w:rsidP="00633909">
      <w:pPr>
        <w:pStyle w:val="Akapitzlist"/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633909">
        <w:rPr>
          <w:rFonts w:ascii="Arial" w:hAnsi="Arial" w:cs="Arial"/>
          <w:sz w:val="24"/>
          <w:szCs w:val="24"/>
        </w:rPr>
        <w:t xml:space="preserve">Uczestnik konkursu nie może używać korektora, długopisów </w:t>
      </w:r>
      <w:proofErr w:type="spellStart"/>
      <w:r w:rsidRPr="00633909">
        <w:rPr>
          <w:rFonts w:ascii="Arial" w:hAnsi="Arial" w:cs="Arial"/>
          <w:sz w:val="24"/>
          <w:szCs w:val="24"/>
        </w:rPr>
        <w:t>suchościeralnych</w:t>
      </w:r>
      <w:proofErr w:type="spellEnd"/>
      <w:r w:rsidRPr="00633909">
        <w:rPr>
          <w:rFonts w:ascii="Arial" w:hAnsi="Arial" w:cs="Arial"/>
          <w:sz w:val="24"/>
          <w:szCs w:val="24"/>
        </w:rPr>
        <w:t xml:space="preserve">             oraz innych materiałów i przedmiotów niewskazanych powyżej.                                                                                       Uczestnik nie może wnosić telefonu komórkowego oraz nie może posiadać </w:t>
      </w:r>
      <w:proofErr w:type="spellStart"/>
      <w:r w:rsidRPr="00633909">
        <w:rPr>
          <w:rFonts w:ascii="Arial" w:hAnsi="Arial" w:cs="Arial"/>
          <w:sz w:val="24"/>
          <w:szCs w:val="24"/>
        </w:rPr>
        <w:t>smartwatch’a</w:t>
      </w:r>
      <w:proofErr w:type="spellEnd"/>
      <w:r w:rsidRPr="00633909">
        <w:rPr>
          <w:rFonts w:ascii="Arial" w:hAnsi="Arial" w:cs="Arial"/>
          <w:sz w:val="24"/>
          <w:szCs w:val="24"/>
        </w:rPr>
        <w:t>.</w:t>
      </w:r>
    </w:p>
    <w:p w14:paraId="6526A038" w14:textId="77777777" w:rsidR="00D1473C" w:rsidRPr="00633909" w:rsidRDefault="00D1473C" w:rsidP="00633909">
      <w:pPr>
        <w:pStyle w:val="Akapitzlist"/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15DD7D6E" w14:textId="77777777" w:rsidR="00D1473C" w:rsidRPr="00633909" w:rsidRDefault="00D1473C" w:rsidP="00633909">
      <w:pPr>
        <w:pStyle w:val="Akapitzlist"/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6D21ACD1" w14:textId="77777777" w:rsidR="00D1473C" w:rsidRPr="00633909" w:rsidRDefault="00D1473C" w:rsidP="00633909">
      <w:pPr>
        <w:pStyle w:val="Akapitzlist"/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sectPr w:rsidR="00D1473C" w:rsidRPr="00633909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F472D" w14:textId="77777777" w:rsidR="00E77ABC" w:rsidRDefault="00E77ABC" w:rsidP="009B52DA">
      <w:pPr>
        <w:spacing w:after="0" w:line="240" w:lineRule="auto"/>
      </w:pPr>
      <w:r>
        <w:separator/>
      </w:r>
    </w:p>
  </w:endnote>
  <w:endnote w:type="continuationSeparator" w:id="0">
    <w:p w14:paraId="629E1D49" w14:textId="77777777" w:rsidR="00E77ABC" w:rsidRDefault="00E77ABC" w:rsidP="009B5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28137030"/>
      <w:docPartObj>
        <w:docPartGallery w:val="Page Numbers (Bottom of Page)"/>
        <w:docPartUnique/>
      </w:docPartObj>
    </w:sdtPr>
    <w:sdtEndPr/>
    <w:sdtContent>
      <w:p w14:paraId="61E289E1" w14:textId="35BE7BA1" w:rsidR="00D27776" w:rsidRDefault="00D2777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212AC9" w14:textId="77777777" w:rsidR="00734E4F" w:rsidRDefault="00734E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915BD" w14:textId="77777777" w:rsidR="00E77ABC" w:rsidRDefault="00E77ABC" w:rsidP="009B52DA">
      <w:pPr>
        <w:spacing w:after="0" w:line="240" w:lineRule="auto"/>
      </w:pPr>
      <w:r>
        <w:separator/>
      </w:r>
    </w:p>
  </w:footnote>
  <w:footnote w:type="continuationSeparator" w:id="0">
    <w:p w14:paraId="318C486F" w14:textId="77777777" w:rsidR="00E77ABC" w:rsidRDefault="00E77ABC" w:rsidP="009B52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36FEB"/>
    <w:multiLevelType w:val="hybridMultilevel"/>
    <w:tmpl w:val="95F2D286"/>
    <w:lvl w:ilvl="0" w:tplc="F9EC69F2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C00B24"/>
    <w:multiLevelType w:val="hybridMultilevel"/>
    <w:tmpl w:val="F6F0E650"/>
    <w:lvl w:ilvl="0" w:tplc="46B4D8E8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EF45838"/>
    <w:multiLevelType w:val="hybridMultilevel"/>
    <w:tmpl w:val="5E22C478"/>
    <w:lvl w:ilvl="0" w:tplc="0415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 w15:restartNumberingAfterBreak="0">
    <w:nsid w:val="171F3223"/>
    <w:multiLevelType w:val="hybridMultilevel"/>
    <w:tmpl w:val="607E577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357790"/>
    <w:multiLevelType w:val="hybridMultilevel"/>
    <w:tmpl w:val="63F88A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E2D4B05"/>
    <w:multiLevelType w:val="hybridMultilevel"/>
    <w:tmpl w:val="7BFCF762"/>
    <w:lvl w:ilvl="0" w:tplc="0415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6" w15:restartNumberingAfterBreak="0">
    <w:nsid w:val="20F20DF6"/>
    <w:multiLevelType w:val="hybridMultilevel"/>
    <w:tmpl w:val="91A84D16"/>
    <w:lvl w:ilvl="0" w:tplc="85F6A41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EAF31E9"/>
    <w:multiLevelType w:val="hybridMultilevel"/>
    <w:tmpl w:val="E6888BE0"/>
    <w:lvl w:ilvl="0" w:tplc="F58E01E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33591C7A"/>
    <w:multiLevelType w:val="hybridMultilevel"/>
    <w:tmpl w:val="CC8C9F92"/>
    <w:lvl w:ilvl="0" w:tplc="67BC10A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A092D8C"/>
    <w:multiLevelType w:val="hybridMultilevel"/>
    <w:tmpl w:val="97DAF5DE"/>
    <w:lvl w:ilvl="0" w:tplc="941A46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A731198"/>
    <w:multiLevelType w:val="hybridMultilevel"/>
    <w:tmpl w:val="CDC6B876"/>
    <w:lvl w:ilvl="0" w:tplc="0415000F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C018FE"/>
    <w:multiLevelType w:val="hybridMultilevel"/>
    <w:tmpl w:val="D67C1498"/>
    <w:lvl w:ilvl="0" w:tplc="0415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2" w15:restartNumberingAfterBreak="0">
    <w:nsid w:val="3EF168F3"/>
    <w:multiLevelType w:val="hybridMultilevel"/>
    <w:tmpl w:val="0F5233F6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F222D38"/>
    <w:multiLevelType w:val="hybridMultilevel"/>
    <w:tmpl w:val="0EA2C010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4" w15:restartNumberingAfterBreak="0">
    <w:nsid w:val="483E2DB9"/>
    <w:multiLevelType w:val="hybridMultilevel"/>
    <w:tmpl w:val="36084540"/>
    <w:lvl w:ilvl="0" w:tplc="0AB296D6">
      <w:start w:val="1"/>
      <w:numFmt w:val="decimal"/>
      <w:lvlText w:val="%1."/>
      <w:lvlJc w:val="left"/>
      <w:pPr>
        <w:ind w:left="1428" w:hanging="360"/>
      </w:pPr>
      <w:rPr>
        <w:rFonts w:hint="default"/>
        <w:i w:val="0"/>
        <w:iCs w:val="0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49F4593F"/>
    <w:multiLevelType w:val="hybridMultilevel"/>
    <w:tmpl w:val="3078C57C"/>
    <w:lvl w:ilvl="0" w:tplc="0415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6" w15:restartNumberingAfterBreak="0">
    <w:nsid w:val="52AB3803"/>
    <w:multiLevelType w:val="hybridMultilevel"/>
    <w:tmpl w:val="056C629E"/>
    <w:lvl w:ilvl="0" w:tplc="1C72A4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2B11B0F"/>
    <w:multiLevelType w:val="hybridMultilevel"/>
    <w:tmpl w:val="52CA7A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CB3E23"/>
    <w:multiLevelType w:val="hybridMultilevel"/>
    <w:tmpl w:val="4F32B320"/>
    <w:lvl w:ilvl="0" w:tplc="92C4E87A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4F61DA8"/>
    <w:multiLevelType w:val="hybridMultilevel"/>
    <w:tmpl w:val="5AFAB54E"/>
    <w:lvl w:ilvl="0" w:tplc="F4CE4452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56B35CAB"/>
    <w:multiLevelType w:val="hybridMultilevel"/>
    <w:tmpl w:val="3F0AC6E0"/>
    <w:lvl w:ilvl="0" w:tplc="F732F1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8D40DD0"/>
    <w:multiLevelType w:val="hybridMultilevel"/>
    <w:tmpl w:val="46383A50"/>
    <w:lvl w:ilvl="0" w:tplc="91E68A54">
      <w:start w:val="1"/>
      <w:numFmt w:val="upperRoman"/>
      <w:lvlText w:val="%1."/>
      <w:lvlJc w:val="left"/>
      <w:pPr>
        <w:ind w:left="72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AE67DB7"/>
    <w:multiLevelType w:val="hybridMultilevel"/>
    <w:tmpl w:val="2756766C"/>
    <w:lvl w:ilvl="0" w:tplc="5F8254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B6338A2"/>
    <w:multiLevelType w:val="hybridMultilevel"/>
    <w:tmpl w:val="089ED57A"/>
    <w:lvl w:ilvl="0" w:tplc="34EE186E">
      <w:start w:val="1"/>
      <w:numFmt w:val="upperRoman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DE43C86"/>
    <w:multiLevelType w:val="hybridMultilevel"/>
    <w:tmpl w:val="E42AE0FA"/>
    <w:lvl w:ilvl="0" w:tplc="59DA9140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FC43678"/>
    <w:multiLevelType w:val="hybridMultilevel"/>
    <w:tmpl w:val="3F0AC6E0"/>
    <w:lvl w:ilvl="0" w:tplc="F732F1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B420591"/>
    <w:multiLevelType w:val="hybridMultilevel"/>
    <w:tmpl w:val="533211AE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7" w15:restartNumberingAfterBreak="0">
    <w:nsid w:val="6C640E8B"/>
    <w:multiLevelType w:val="hybridMultilevel"/>
    <w:tmpl w:val="065AFE78"/>
    <w:lvl w:ilvl="0" w:tplc="3A38EB06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D621EF2"/>
    <w:multiLevelType w:val="hybridMultilevel"/>
    <w:tmpl w:val="CB5065F4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9" w15:restartNumberingAfterBreak="0">
    <w:nsid w:val="6EDE0299"/>
    <w:multiLevelType w:val="hybridMultilevel"/>
    <w:tmpl w:val="96CECCC0"/>
    <w:lvl w:ilvl="0" w:tplc="0415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0" w15:restartNumberingAfterBreak="0">
    <w:nsid w:val="6F7D6120"/>
    <w:multiLevelType w:val="hybridMultilevel"/>
    <w:tmpl w:val="BEC2D458"/>
    <w:lvl w:ilvl="0" w:tplc="0415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1" w15:restartNumberingAfterBreak="0">
    <w:nsid w:val="7A00288C"/>
    <w:multiLevelType w:val="hybridMultilevel"/>
    <w:tmpl w:val="93C8CB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EA7B26"/>
    <w:multiLevelType w:val="hybridMultilevel"/>
    <w:tmpl w:val="570820B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D9B6D77"/>
    <w:multiLevelType w:val="hybridMultilevel"/>
    <w:tmpl w:val="17F0D9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9558085">
    <w:abstractNumId w:val="18"/>
  </w:num>
  <w:num w:numId="2" w16cid:durableId="189032374">
    <w:abstractNumId w:val="17"/>
  </w:num>
  <w:num w:numId="3" w16cid:durableId="1359038234">
    <w:abstractNumId w:val="3"/>
  </w:num>
  <w:num w:numId="4" w16cid:durableId="795175928">
    <w:abstractNumId w:val="4"/>
  </w:num>
  <w:num w:numId="5" w16cid:durableId="824705628">
    <w:abstractNumId w:val="2"/>
  </w:num>
  <w:num w:numId="6" w16cid:durableId="168452633">
    <w:abstractNumId w:val="5"/>
  </w:num>
  <w:num w:numId="7" w16cid:durableId="1724325455">
    <w:abstractNumId w:val="30"/>
  </w:num>
  <w:num w:numId="8" w16cid:durableId="1787001398">
    <w:abstractNumId w:val="11"/>
  </w:num>
  <w:num w:numId="9" w16cid:durableId="1841390308">
    <w:abstractNumId w:val="22"/>
  </w:num>
  <w:num w:numId="10" w16cid:durableId="590893062">
    <w:abstractNumId w:val="23"/>
  </w:num>
  <w:num w:numId="11" w16cid:durableId="1868911715">
    <w:abstractNumId w:val="13"/>
  </w:num>
  <w:num w:numId="12" w16cid:durableId="929197115">
    <w:abstractNumId w:val="29"/>
  </w:num>
  <w:num w:numId="13" w16cid:durableId="457990157">
    <w:abstractNumId w:val="28"/>
  </w:num>
  <w:num w:numId="14" w16cid:durableId="1663896762">
    <w:abstractNumId w:val="26"/>
  </w:num>
  <w:num w:numId="15" w16cid:durableId="1240023766">
    <w:abstractNumId w:val="15"/>
  </w:num>
  <w:num w:numId="16" w16cid:durableId="1386904162">
    <w:abstractNumId w:val="8"/>
  </w:num>
  <w:num w:numId="17" w16cid:durableId="1024088698">
    <w:abstractNumId w:val="0"/>
  </w:num>
  <w:num w:numId="18" w16cid:durableId="1568691369">
    <w:abstractNumId w:val="27"/>
  </w:num>
  <w:num w:numId="19" w16cid:durableId="1583249459">
    <w:abstractNumId w:val="19"/>
  </w:num>
  <w:num w:numId="20" w16cid:durableId="387341466">
    <w:abstractNumId w:val="14"/>
  </w:num>
  <w:num w:numId="21" w16cid:durableId="1560747051">
    <w:abstractNumId w:val="32"/>
  </w:num>
  <w:num w:numId="22" w16cid:durableId="859977475">
    <w:abstractNumId w:val="12"/>
  </w:num>
  <w:num w:numId="23" w16cid:durableId="1235699262">
    <w:abstractNumId w:val="25"/>
  </w:num>
  <w:num w:numId="24" w16cid:durableId="1624310418">
    <w:abstractNumId w:val="24"/>
  </w:num>
  <w:num w:numId="25" w16cid:durableId="878082516">
    <w:abstractNumId w:val="1"/>
  </w:num>
  <w:num w:numId="26" w16cid:durableId="1721974062">
    <w:abstractNumId w:val="16"/>
  </w:num>
  <w:num w:numId="27" w16cid:durableId="351103989">
    <w:abstractNumId w:val="9"/>
  </w:num>
  <w:num w:numId="28" w16cid:durableId="1168718468">
    <w:abstractNumId w:val="7"/>
  </w:num>
  <w:num w:numId="29" w16cid:durableId="904023674">
    <w:abstractNumId w:val="20"/>
  </w:num>
  <w:num w:numId="30" w16cid:durableId="657001607">
    <w:abstractNumId w:val="6"/>
  </w:num>
  <w:num w:numId="31" w16cid:durableId="1769617925">
    <w:abstractNumId w:val="33"/>
  </w:num>
  <w:num w:numId="32" w16cid:durableId="139352278">
    <w:abstractNumId w:val="31"/>
  </w:num>
  <w:num w:numId="33" w16cid:durableId="1190291118">
    <w:abstractNumId w:val="10"/>
  </w:num>
  <w:num w:numId="34" w16cid:durableId="564249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732"/>
    <w:rsid w:val="00010871"/>
    <w:rsid w:val="0001504F"/>
    <w:rsid w:val="0001540E"/>
    <w:rsid w:val="00021ADA"/>
    <w:rsid w:val="00044473"/>
    <w:rsid w:val="0004694F"/>
    <w:rsid w:val="0004778B"/>
    <w:rsid w:val="00074636"/>
    <w:rsid w:val="000872CB"/>
    <w:rsid w:val="000C03CE"/>
    <w:rsid w:val="000D6779"/>
    <w:rsid w:val="000E6FE9"/>
    <w:rsid w:val="00113EBD"/>
    <w:rsid w:val="00115D83"/>
    <w:rsid w:val="0012000A"/>
    <w:rsid w:val="00151F1E"/>
    <w:rsid w:val="001721D5"/>
    <w:rsid w:val="00172C79"/>
    <w:rsid w:val="001B0F6E"/>
    <w:rsid w:val="001B53C3"/>
    <w:rsid w:val="001C5745"/>
    <w:rsid w:val="00242109"/>
    <w:rsid w:val="002536CD"/>
    <w:rsid w:val="00267CDB"/>
    <w:rsid w:val="00281F6C"/>
    <w:rsid w:val="002957EC"/>
    <w:rsid w:val="002C2AF3"/>
    <w:rsid w:val="002E1C4E"/>
    <w:rsid w:val="00304C48"/>
    <w:rsid w:val="00332C48"/>
    <w:rsid w:val="003417FB"/>
    <w:rsid w:val="00370A1B"/>
    <w:rsid w:val="00373659"/>
    <w:rsid w:val="00381F6B"/>
    <w:rsid w:val="003C0CD8"/>
    <w:rsid w:val="00416F9B"/>
    <w:rsid w:val="00424881"/>
    <w:rsid w:val="004271AD"/>
    <w:rsid w:val="004400B5"/>
    <w:rsid w:val="004722FA"/>
    <w:rsid w:val="004906E3"/>
    <w:rsid w:val="004B1C12"/>
    <w:rsid w:val="004E70FE"/>
    <w:rsid w:val="004F0E7B"/>
    <w:rsid w:val="004F23DB"/>
    <w:rsid w:val="00514092"/>
    <w:rsid w:val="00521018"/>
    <w:rsid w:val="005628E2"/>
    <w:rsid w:val="005A46ED"/>
    <w:rsid w:val="005D385E"/>
    <w:rsid w:val="00602319"/>
    <w:rsid w:val="00633909"/>
    <w:rsid w:val="00653525"/>
    <w:rsid w:val="0068136C"/>
    <w:rsid w:val="006C1685"/>
    <w:rsid w:val="00706FF2"/>
    <w:rsid w:val="00734E4F"/>
    <w:rsid w:val="007367D7"/>
    <w:rsid w:val="00756EE7"/>
    <w:rsid w:val="00766994"/>
    <w:rsid w:val="00767276"/>
    <w:rsid w:val="00777C37"/>
    <w:rsid w:val="0079134D"/>
    <w:rsid w:val="007953C8"/>
    <w:rsid w:val="00795C5B"/>
    <w:rsid w:val="00805354"/>
    <w:rsid w:val="00827732"/>
    <w:rsid w:val="00855CA3"/>
    <w:rsid w:val="00872D01"/>
    <w:rsid w:val="00887E79"/>
    <w:rsid w:val="008C4081"/>
    <w:rsid w:val="008C5039"/>
    <w:rsid w:val="008D2434"/>
    <w:rsid w:val="009015FA"/>
    <w:rsid w:val="00903E23"/>
    <w:rsid w:val="00962F0C"/>
    <w:rsid w:val="009630F2"/>
    <w:rsid w:val="00971D1C"/>
    <w:rsid w:val="009916CE"/>
    <w:rsid w:val="00997DDD"/>
    <w:rsid w:val="009B2499"/>
    <w:rsid w:val="009B313C"/>
    <w:rsid w:val="009B52DA"/>
    <w:rsid w:val="009C1708"/>
    <w:rsid w:val="009C5B4A"/>
    <w:rsid w:val="009D1783"/>
    <w:rsid w:val="009F13FC"/>
    <w:rsid w:val="009F481B"/>
    <w:rsid w:val="00A14D7B"/>
    <w:rsid w:val="00A17CE7"/>
    <w:rsid w:val="00A41090"/>
    <w:rsid w:val="00A4574A"/>
    <w:rsid w:val="00A55CED"/>
    <w:rsid w:val="00A60A2E"/>
    <w:rsid w:val="00A613EA"/>
    <w:rsid w:val="00A803C2"/>
    <w:rsid w:val="00A80FD5"/>
    <w:rsid w:val="00A83321"/>
    <w:rsid w:val="00AC4792"/>
    <w:rsid w:val="00AC5249"/>
    <w:rsid w:val="00AE020E"/>
    <w:rsid w:val="00B22553"/>
    <w:rsid w:val="00B33112"/>
    <w:rsid w:val="00B5235C"/>
    <w:rsid w:val="00B5294E"/>
    <w:rsid w:val="00B57218"/>
    <w:rsid w:val="00B70A9D"/>
    <w:rsid w:val="00B73215"/>
    <w:rsid w:val="00B93914"/>
    <w:rsid w:val="00BA5A22"/>
    <w:rsid w:val="00BB3E22"/>
    <w:rsid w:val="00BD152A"/>
    <w:rsid w:val="00BE1972"/>
    <w:rsid w:val="00BF03BB"/>
    <w:rsid w:val="00BF3B03"/>
    <w:rsid w:val="00C0064E"/>
    <w:rsid w:val="00C00BFA"/>
    <w:rsid w:val="00C155EB"/>
    <w:rsid w:val="00C16E30"/>
    <w:rsid w:val="00C20421"/>
    <w:rsid w:val="00C2113B"/>
    <w:rsid w:val="00C42A8C"/>
    <w:rsid w:val="00C538D5"/>
    <w:rsid w:val="00C63F11"/>
    <w:rsid w:val="00C849AF"/>
    <w:rsid w:val="00CB6E21"/>
    <w:rsid w:val="00CD68AA"/>
    <w:rsid w:val="00CE78FC"/>
    <w:rsid w:val="00D00266"/>
    <w:rsid w:val="00D02F0C"/>
    <w:rsid w:val="00D05F56"/>
    <w:rsid w:val="00D06AFC"/>
    <w:rsid w:val="00D1473C"/>
    <w:rsid w:val="00D16F0F"/>
    <w:rsid w:val="00D20253"/>
    <w:rsid w:val="00D22C3B"/>
    <w:rsid w:val="00D27776"/>
    <w:rsid w:val="00D42CB9"/>
    <w:rsid w:val="00D53821"/>
    <w:rsid w:val="00D54D97"/>
    <w:rsid w:val="00D56B8A"/>
    <w:rsid w:val="00D93F3D"/>
    <w:rsid w:val="00DC6F16"/>
    <w:rsid w:val="00DD3624"/>
    <w:rsid w:val="00DD7DAB"/>
    <w:rsid w:val="00DE157A"/>
    <w:rsid w:val="00E0427B"/>
    <w:rsid w:val="00E77ABC"/>
    <w:rsid w:val="00E9603B"/>
    <w:rsid w:val="00EB69C9"/>
    <w:rsid w:val="00EE004F"/>
    <w:rsid w:val="00EE14D8"/>
    <w:rsid w:val="00EF3183"/>
    <w:rsid w:val="00F34323"/>
    <w:rsid w:val="00F563F2"/>
    <w:rsid w:val="00F62B3E"/>
    <w:rsid w:val="00F74A9D"/>
    <w:rsid w:val="00FA5891"/>
    <w:rsid w:val="00FF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06F9C"/>
  <w15:chartTrackingRefBased/>
  <w15:docId w15:val="{9F5BC78D-613A-46D5-8984-84067B469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7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773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C16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C168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C168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16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168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16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1685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A60A2E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9B52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B52DA"/>
  </w:style>
  <w:style w:type="paragraph" w:styleId="Stopka">
    <w:name w:val="footer"/>
    <w:basedOn w:val="Normalny"/>
    <w:link w:val="StopkaZnak"/>
    <w:uiPriority w:val="99"/>
    <w:unhideWhenUsed/>
    <w:rsid w:val="009B52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52DA"/>
  </w:style>
  <w:style w:type="character" w:customStyle="1" w:styleId="markedcontent">
    <w:name w:val="markedcontent"/>
    <w:basedOn w:val="Domylnaczcionkaakapitu"/>
    <w:rsid w:val="00D56B8A"/>
  </w:style>
  <w:style w:type="paragraph" w:styleId="Bezodstpw">
    <w:name w:val="No Spacing"/>
    <w:uiPriority w:val="1"/>
    <w:qFormat/>
    <w:rsid w:val="00D56B8A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C849A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849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jp.pw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rjp.pan.pl/zmiany-pisowni-2026-3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66BF5-882C-4853-A60D-0FFB365FF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11</Pages>
  <Words>2337</Words>
  <Characters>14022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11 - zakres wymagań Wojewódzki Konkurs Przedmiotowy z Języka polskiego</vt:lpstr>
    </vt:vector>
  </TitlesOfParts>
  <Company/>
  <LinksUpToDate>false</LinksUpToDate>
  <CharactersWithSpaces>16327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11 - zakres wymagań Wojewódzki Konkurs Przedmiotowy z Języka polskiego</dc:title>
  <dc:subject/>
  <dc:creator>Kuratorium Oświaty w Łodzi</dc:creator>
  <cp:keywords/>
  <dc:description/>
  <cp:lastModifiedBy>Joanna Strzelczyk-Jajczak</cp:lastModifiedBy>
  <cp:revision>9</cp:revision>
  <cp:lastPrinted>2024-09-15T14:18:00Z</cp:lastPrinted>
  <dcterms:created xsi:type="dcterms:W3CDTF">2026-08-30T08:33:00Z</dcterms:created>
  <dcterms:modified xsi:type="dcterms:W3CDTF">2026-09-21T11:55:00Z</dcterms:modified>
</cp:coreProperties>
</file>