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DB6D" w14:textId="77777777" w:rsidR="006958E7" w:rsidRPr="00CF3D55" w:rsidRDefault="006958E7" w:rsidP="006958E7">
      <w:pPr>
        <w:ind w:left="0" w:firstLine="0"/>
        <w:jc w:val="center"/>
        <w:rPr>
          <w:rFonts w:ascii="Calibri" w:hAnsi="Calibri" w:cs="Calibri"/>
        </w:rPr>
      </w:pP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="003A7341" w:rsidRPr="00CF3D55">
        <w:rPr>
          <w:rFonts w:ascii="Calibri" w:hAnsi="Calibri" w:cs="Calibri"/>
        </w:rPr>
        <w:fldChar w:fldCharType="begin"/>
      </w:r>
      <w:r w:rsidR="003A7341"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3A7341" w:rsidRPr="00CF3D55">
        <w:rPr>
          <w:rFonts w:ascii="Calibri" w:hAnsi="Calibri" w:cs="Calibri"/>
        </w:rPr>
        <w:fldChar w:fldCharType="separate"/>
      </w:r>
      <w:r w:rsidR="00734829" w:rsidRPr="00CF3D55">
        <w:rPr>
          <w:rFonts w:ascii="Calibri" w:hAnsi="Calibri" w:cs="Calibri"/>
        </w:rPr>
        <w:fldChar w:fldCharType="begin"/>
      </w:r>
      <w:r w:rsidR="00734829" w:rsidRPr="00CF3D55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734829" w:rsidRPr="00CF3D55">
        <w:rPr>
          <w:rFonts w:ascii="Calibri" w:hAnsi="Calibri" w:cs="Calibri"/>
        </w:rPr>
        <w:fldChar w:fldCharType="separate"/>
      </w:r>
      <w:r w:rsidR="00506F09" w:rsidRPr="00CF3D55">
        <w:rPr>
          <w:rFonts w:ascii="Calibri" w:hAnsi="Calibri" w:cs="Calibri"/>
        </w:rPr>
        <w:fldChar w:fldCharType="begin"/>
      </w:r>
      <w:r w:rsidR="00506F09" w:rsidRPr="00CF3D55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506F09" w:rsidRPr="00CF3D55">
        <w:rPr>
          <w:rFonts w:ascii="Calibri" w:hAnsi="Calibri" w:cs="Calibri"/>
        </w:rPr>
        <w:fldChar w:fldCharType="separate"/>
      </w:r>
      <w:r w:rsidR="0086156A" w:rsidRPr="00CF3D55">
        <w:rPr>
          <w:rFonts w:ascii="Calibri" w:hAnsi="Calibri" w:cs="Calibri"/>
        </w:rPr>
        <w:fldChar w:fldCharType="begin"/>
      </w:r>
      <w:r w:rsidR="0086156A" w:rsidRPr="00CF3D55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86156A" w:rsidRPr="00CF3D55">
        <w:rPr>
          <w:rFonts w:ascii="Calibri" w:hAnsi="Calibri" w:cs="Calibri"/>
        </w:rPr>
        <w:fldChar w:fldCharType="separate"/>
      </w:r>
      <w:r w:rsidR="00982DC0" w:rsidRPr="00CF3D55">
        <w:rPr>
          <w:rFonts w:ascii="Calibri" w:hAnsi="Calibri" w:cs="Calibri"/>
        </w:rPr>
        <w:fldChar w:fldCharType="begin"/>
      </w:r>
      <w:r w:rsidR="00982DC0"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982DC0" w:rsidRPr="00CF3D55">
        <w:rPr>
          <w:rFonts w:ascii="Calibri" w:hAnsi="Calibri" w:cs="Calibri"/>
        </w:rPr>
        <w:fldChar w:fldCharType="separate"/>
      </w:r>
      <w:r w:rsidR="00F5014F">
        <w:rPr>
          <w:rFonts w:ascii="Calibri" w:hAnsi="Calibri" w:cs="Calibri"/>
        </w:rPr>
        <w:fldChar w:fldCharType="begin"/>
      </w:r>
      <w:r w:rsidR="00F5014F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F5014F">
        <w:rPr>
          <w:rFonts w:ascii="Calibri" w:hAnsi="Calibri" w:cs="Calibri"/>
        </w:rPr>
        <w:fldChar w:fldCharType="separate"/>
      </w:r>
      <w:r w:rsidR="002F40DA">
        <w:rPr>
          <w:rFonts w:ascii="Calibri" w:hAnsi="Calibri" w:cs="Calibri"/>
        </w:rPr>
        <w:fldChar w:fldCharType="begin"/>
      </w:r>
      <w:r w:rsidR="002F40DA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2F40DA">
        <w:rPr>
          <w:rFonts w:ascii="Calibri" w:hAnsi="Calibri" w:cs="Calibri"/>
        </w:rPr>
        <w:fldChar w:fldCharType="separate"/>
      </w:r>
      <w:r w:rsidR="003D11D0">
        <w:rPr>
          <w:rFonts w:ascii="Calibri" w:hAnsi="Calibri" w:cs="Calibri"/>
        </w:rPr>
        <w:fldChar w:fldCharType="begin"/>
      </w:r>
      <w:r w:rsidR="003D11D0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3D11D0">
        <w:rPr>
          <w:rFonts w:ascii="Calibri" w:hAnsi="Calibri" w:cs="Calibri"/>
        </w:rPr>
        <w:fldChar w:fldCharType="separate"/>
      </w:r>
      <w:r w:rsidR="00445F43">
        <w:rPr>
          <w:rFonts w:ascii="Calibri" w:hAnsi="Calibri" w:cs="Calibri"/>
        </w:rPr>
        <w:fldChar w:fldCharType="begin"/>
      </w:r>
      <w:r w:rsidR="00445F43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445F43">
        <w:rPr>
          <w:rFonts w:ascii="Calibri" w:hAnsi="Calibri" w:cs="Calibri"/>
        </w:rPr>
        <w:fldChar w:fldCharType="separate"/>
      </w:r>
      <w:r w:rsidR="00B60D55">
        <w:rPr>
          <w:rFonts w:ascii="Calibri" w:hAnsi="Calibri" w:cs="Calibri"/>
        </w:rPr>
        <w:fldChar w:fldCharType="begin"/>
      </w:r>
      <w:r w:rsidR="00B60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B60D55">
        <w:rPr>
          <w:rFonts w:ascii="Calibri" w:hAnsi="Calibri" w:cs="Calibri"/>
        </w:rPr>
        <w:fldChar w:fldCharType="separate"/>
      </w:r>
      <w:r w:rsidR="00BE291F">
        <w:rPr>
          <w:rFonts w:ascii="Calibri" w:hAnsi="Calibri" w:cs="Calibri"/>
        </w:rPr>
        <w:fldChar w:fldCharType="begin"/>
      </w:r>
      <w:r w:rsidR="00BE291F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BE291F">
        <w:rPr>
          <w:rFonts w:ascii="Calibri" w:hAnsi="Calibri" w:cs="Calibri"/>
        </w:rPr>
        <w:fldChar w:fldCharType="separate"/>
      </w:r>
      <w:r w:rsidR="000B6960">
        <w:rPr>
          <w:rFonts w:ascii="Calibri" w:hAnsi="Calibri" w:cs="Calibri"/>
        </w:rPr>
        <w:fldChar w:fldCharType="begin"/>
      </w:r>
      <w:r w:rsidR="000B6960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0B6960">
        <w:rPr>
          <w:rFonts w:ascii="Calibri" w:hAnsi="Calibri" w:cs="Calibri"/>
        </w:rPr>
        <w:fldChar w:fldCharType="separate"/>
      </w:r>
      <w:r w:rsidR="00E72B9F">
        <w:rPr>
          <w:rFonts w:ascii="Calibri" w:hAnsi="Calibri" w:cs="Calibri"/>
        </w:rPr>
        <w:fldChar w:fldCharType="begin"/>
      </w:r>
      <w:r w:rsidR="00E72B9F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E72B9F">
        <w:rPr>
          <w:rFonts w:ascii="Calibri" w:hAnsi="Calibri" w:cs="Calibri"/>
        </w:rPr>
        <w:fldChar w:fldCharType="separate"/>
      </w:r>
      <w:r w:rsidR="00625FDB">
        <w:rPr>
          <w:rFonts w:ascii="Calibri" w:hAnsi="Calibri" w:cs="Calibri"/>
        </w:rPr>
        <w:fldChar w:fldCharType="begin"/>
      </w:r>
      <w:r w:rsidR="00625FDB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625FDB">
        <w:rPr>
          <w:rFonts w:ascii="Calibri" w:hAnsi="Calibri" w:cs="Calibri"/>
        </w:rPr>
        <w:fldChar w:fldCharType="separate"/>
      </w:r>
      <w:r w:rsidR="0001390C">
        <w:rPr>
          <w:rFonts w:ascii="Calibri" w:hAnsi="Calibri" w:cs="Calibri"/>
        </w:rPr>
        <w:fldChar w:fldCharType="begin"/>
      </w:r>
      <w:r w:rsidR="0001390C">
        <w:rPr>
          <w:rFonts w:ascii="Calibri" w:hAnsi="Calibri" w:cs="Calibri"/>
        </w:rPr>
        <w:instrText xml:space="preserve"> </w:instrText>
      </w:r>
      <w:r w:rsidR="0001390C">
        <w:rPr>
          <w:rFonts w:ascii="Calibri" w:hAnsi="Calibri" w:cs="Calibri"/>
        </w:rPr>
        <w:instrText>INCLUDEPICTURE  "C:\\..\\..\\..\\edyta.bilinska\\AppData\\Local\\Microsoft\\Olk\\justyna.gluchowska\\AppData\\Local\\Microsoft\\Window</w:instrText>
      </w:r>
      <w:r w:rsidR="0001390C">
        <w:rPr>
          <w:rFonts w:ascii="Calibri" w:hAnsi="Calibri" w:cs="Calibri"/>
        </w:rPr>
        <w:instrText>s\\INetCache\\AppData\\Local\\Microsoft\\Olk\\Attachments\\ooa-576d24c0-2745-403c-8a28-26be1efecdcb\\AppData\\Local\\Microsoft\\Windows\\INetCache\\AppData\\Local\\Microsoft\\Olk\\Attachments\\ooa-576d24c0-2745-403c-8a28-26be1efecdcb\\Desktop\\DOKUMENTY DF</w:instrText>
      </w:r>
      <w:r w:rsidR="0001390C">
        <w:rPr>
          <w:rFonts w:ascii="Calibri" w:hAnsi="Calibri" w:cs="Calibri"/>
        </w:rPr>
        <w:instrText>S\\FERS 2021-2027\\Belka 3 znaki FERS_RP_UE_RGB-1.jpg.jpg" \* MERGEFORMATINET</w:instrText>
      </w:r>
      <w:r w:rsidR="0001390C">
        <w:rPr>
          <w:rFonts w:ascii="Calibri" w:hAnsi="Calibri" w:cs="Calibri"/>
        </w:rPr>
        <w:instrText xml:space="preserve"> </w:instrText>
      </w:r>
      <w:r w:rsidR="0001390C">
        <w:rPr>
          <w:rFonts w:ascii="Calibri" w:hAnsi="Calibri" w:cs="Calibri"/>
        </w:rPr>
        <w:fldChar w:fldCharType="separate"/>
      </w:r>
      <w:r w:rsidR="009E1BEC">
        <w:rPr>
          <w:rFonts w:ascii="Calibri" w:hAnsi="Calibri" w:cs="Calibri"/>
        </w:rPr>
        <w:pict w14:anchorId="5AF14B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0pt">
            <v:imagedata r:id="rId7" r:href="rId8"/>
          </v:shape>
        </w:pict>
      </w:r>
      <w:r w:rsidR="0001390C">
        <w:rPr>
          <w:rFonts w:ascii="Calibri" w:hAnsi="Calibri" w:cs="Calibri"/>
        </w:rPr>
        <w:fldChar w:fldCharType="end"/>
      </w:r>
      <w:r w:rsidR="00625FDB">
        <w:rPr>
          <w:rFonts w:ascii="Calibri" w:hAnsi="Calibri" w:cs="Calibri"/>
        </w:rPr>
        <w:fldChar w:fldCharType="end"/>
      </w:r>
      <w:r w:rsidR="00E72B9F">
        <w:rPr>
          <w:rFonts w:ascii="Calibri" w:hAnsi="Calibri" w:cs="Calibri"/>
        </w:rPr>
        <w:fldChar w:fldCharType="end"/>
      </w:r>
      <w:r w:rsidR="000B6960">
        <w:rPr>
          <w:rFonts w:ascii="Calibri" w:hAnsi="Calibri" w:cs="Calibri"/>
        </w:rPr>
        <w:fldChar w:fldCharType="end"/>
      </w:r>
      <w:r w:rsidR="00BE291F">
        <w:rPr>
          <w:rFonts w:ascii="Calibri" w:hAnsi="Calibri" w:cs="Calibri"/>
        </w:rPr>
        <w:fldChar w:fldCharType="end"/>
      </w:r>
      <w:r w:rsidR="00B60D55">
        <w:rPr>
          <w:rFonts w:ascii="Calibri" w:hAnsi="Calibri" w:cs="Calibri"/>
        </w:rPr>
        <w:fldChar w:fldCharType="end"/>
      </w:r>
      <w:r w:rsidR="00445F43">
        <w:rPr>
          <w:rFonts w:ascii="Calibri" w:hAnsi="Calibri" w:cs="Calibri"/>
        </w:rPr>
        <w:fldChar w:fldCharType="end"/>
      </w:r>
      <w:r w:rsidR="003D11D0">
        <w:rPr>
          <w:rFonts w:ascii="Calibri" w:hAnsi="Calibri" w:cs="Calibri"/>
        </w:rPr>
        <w:fldChar w:fldCharType="end"/>
      </w:r>
      <w:r w:rsidR="002F40DA">
        <w:rPr>
          <w:rFonts w:ascii="Calibri" w:hAnsi="Calibri" w:cs="Calibri"/>
        </w:rPr>
        <w:fldChar w:fldCharType="end"/>
      </w:r>
      <w:r w:rsidR="00F5014F">
        <w:rPr>
          <w:rFonts w:ascii="Calibri" w:hAnsi="Calibri" w:cs="Calibri"/>
        </w:rPr>
        <w:fldChar w:fldCharType="end"/>
      </w:r>
      <w:r w:rsidR="00982DC0" w:rsidRPr="00CF3D55">
        <w:rPr>
          <w:rFonts w:ascii="Calibri" w:hAnsi="Calibri" w:cs="Calibri"/>
        </w:rPr>
        <w:fldChar w:fldCharType="end"/>
      </w:r>
      <w:r w:rsidR="0086156A" w:rsidRPr="00CF3D55">
        <w:rPr>
          <w:rFonts w:ascii="Calibri" w:hAnsi="Calibri" w:cs="Calibri"/>
        </w:rPr>
        <w:fldChar w:fldCharType="end"/>
      </w:r>
      <w:r w:rsidR="00506F09" w:rsidRPr="00CF3D55">
        <w:rPr>
          <w:rFonts w:ascii="Calibri" w:hAnsi="Calibri" w:cs="Calibri"/>
        </w:rPr>
        <w:fldChar w:fldCharType="end"/>
      </w:r>
      <w:r w:rsidR="00734829" w:rsidRPr="00CF3D55">
        <w:rPr>
          <w:rFonts w:ascii="Calibri" w:hAnsi="Calibri" w:cs="Calibri"/>
        </w:rPr>
        <w:fldChar w:fldCharType="end"/>
      </w:r>
      <w:r w:rsidR="003A7341"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</w:p>
    <w:p w14:paraId="7509D1EA" w14:textId="77777777" w:rsidR="006958E7" w:rsidRPr="00CF3D55" w:rsidRDefault="006958E7" w:rsidP="006958E7">
      <w:pPr>
        <w:rPr>
          <w:rFonts w:ascii="Calibri" w:hAnsi="Calibri" w:cs="Calibri"/>
        </w:rPr>
      </w:pPr>
    </w:p>
    <w:p w14:paraId="68F69B75" w14:textId="77777777" w:rsidR="006777D6" w:rsidRPr="00CF3D55" w:rsidRDefault="006777D6" w:rsidP="006958E7">
      <w:pPr>
        <w:ind w:left="0" w:firstLine="0"/>
        <w:jc w:val="center"/>
        <w:rPr>
          <w:rFonts w:ascii="Calibri" w:hAnsi="Calibri" w:cs="Calibri"/>
          <w:b/>
          <w:sz w:val="24"/>
          <w:szCs w:val="24"/>
        </w:rPr>
      </w:pPr>
    </w:p>
    <w:p w14:paraId="312A2E55" w14:textId="77777777" w:rsidR="006958E7" w:rsidRPr="00CF3D55" w:rsidRDefault="006958E7" w:rsidP="006958E7">
      <w:pPr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ŁÓDZKI KURATOR OŚWIATY</w:t>
      </w:r>
    </w:p>
    <w:p w14:paraId="3A403245" w14:textId="77777777" w:rsidR="006958E7" w:rsidRPr="00CF3D55" w:rsidRDefault="006958E7" w:rsidP="006958E7">
      <w:pPr>
        <w:spacing w:after="120"/>
        <w:ind w:left="0" w:firstLine="0"/>
        <w:rPr>
          <w:rFonts w:ascii="Calibri" w:hAnsi="Calibri" w:cs="Calibri"/>
          <w:b/>
          <w:sz w:val="24"/>
          <w:szCs w:val="24"/>
        </w:rPr>
      </w:pPr>
      <w:bookmarkStart w:id="0" w:name="_GoBack"/>
      <w:r w:rsidRPr="00CF3D55">
        <w:rPr>
          <w:rFonts w:ascii="Calibri" w:hAnsi="Calibri" w:cs="Calibri"/>
          <w:b/>
          <w:sz w:val="24"/>
          <w:szCs w:val="24"/>
        </w:rPr>
        <w:t>ogłasza otwarty konkurs ofert na wyłonienie operatora wojewódzkiego w celu realizacji zadań w ramach modułu 2 Rządowego programu wyrównywania szans edukacyjnych dzieci i młodzieży „Przyjazna szkoła” w latach 2025–2027 w województwie łódzkim.</w:t>
      </w:r>
    </w:p>
    <w:bookmarkEnd w:id="0"/>
    <w:p w14:paraId="4BD54E2B" w14:textId="77777777" w:rsidR="006958E7" w:rsidRPr="00CF3D55" w:rsidRDefault="006958E7" w:rsidP="006958E7">
      <w:pPr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Postępowanie w otwartym konkursie ofert odbywać się będzie zgodnie z zasadami określonymi w ustawie z dnia 24 kwietnia 2003 r. o działalności pożytku publicznego  </w:t>
      </w:r>
      <w:r w:rsidRPr="00CF3D55">
        <w:rPr>
          <w:rFonts w:ascii="Calibri" w:hAnsi="Calibri" w:cs="Calibri"/>
          <w:sz w:val="24"/>
          <w:szCs w:val="24"/>
        </w:rPr>
        <w:br/>
        <w:t>i o wolontariacie (t.j. Dz. U. z 2025 r. poz. 1338) zwanej dalej ustawą. Zlecenie realizacji zadania nastąpi w formie powierzenia, o którym mowa w art. 5 ust. 4 pkt 1 oraz art. 11 ust. 1 pkt 2 ustawy.</w:t>
      </w:r>
    </w:p>
    <w:p w14:paraId="51249DF0" w14:textId="77777777" w:rsidR="006958E7" w:rsidRPr="00CF3D55" w:rsidRDefault="006958E7" w:rsidP="006958E7">
      <w:pPr>
        <w:spacing w:after="120"/>
        <w:ind w:left="0" w:firstLine="0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Podstawa prawna:</w:t>
      </w:r>
    </w:p>
    <w:p w14:paraId="04CBE39F" w14:textId="77777777" w:rsidR="006958E7" w:rsidRPr="00CF3D55" w:rsidRDefault="006958E7" w:rsidP="006958E7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 w:line="274" w:lineRule="exact"/>
        <w:ind w:left="35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art. 11 ust. 2 oraz art. 13 ust. 1-3 ustawy z dnia 24 kwietnia 2003 r. o działalności pożytku publicznego i o wolontariacie (t.j. Dz. U. z 2025 r. poz. 1338), w związku z realizacją modułu 2 Rządowego programu wyrównywania szans edukacyjnych dzieci i młodzieży „Przyjazna szkoła" w latach 2025-2027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zwanego dalej Programem</w:t>
      </w:r>
      <w:r w:rsidRPr="00CF3D55">
        <w:rPr>
          <w:rStyle w:val="FontStyle38"/>
          <w:rFonts w:ascii="Calibri" w:hAnsi="Calibri" w:cs="Calibri"/>
          <w:sz w:val="24"/>
          <w:szCs w:val="24"/>
        </w:rPr>
        <w:t xml:space="preserve">, </w:t>
      </w:r>
      <w:r w:rsidRPr="00CF3D55">
        <w:rPr>
          <w:rStyle w:val="FontStyle37"/>
          <w:rFonts w:ascii="Calibri" w:hAnsi="Calibri" w:cs="Calibri"/>
          <w:sz w:val="24"/>
          <w:szCs w:val="24"/>
        </w:rPr>
        <w:t>ustanowionego uchwałą nr 60 Rady Ministrów z dnia 11 lipca 2025 r. (M. P. z 2025 r. poz. 648);</w:t>
      </w:r>
    </w:p>
    <w:p w14:paraId="1CE7FFAA" w14:textId="43C7DC92" w:rsidR="006958E7" w:rsidRPr="00CF3D55" w:rsidRDefault="006958E7" w:rsidP="00E438CD">
      <w:pPr>
        <w:pStyle w:val="Style5"/>
        <w:widowControl/>
        <w:numPr>
          <w:ilvl w:val="0"/>
          <w:numId w:val="1"/>
        </w:numPr>
        <w:tabs>
          <w:tab w:val="left" w:pos="355"/>
        </w:tabs>
        <w:spacing w:after="120" w:line="274" w:lineRule="exact"/>
        <w:ind w:left="357" w:hanging="357"/>
        <w:rPr>
          <w:rStyle w:val="FontStyle37"/>
          <w:rFonts w:ascii="Calibri" w:hAnsi="Calibri" w:cs="Calibri"/>
          <w:b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§</w:t>
      </w:r>
      <w:r w:rsidR="00E438CD" w:rsidRPr="00CF3D55">
        <w:rPr>
          <w:rStyle w:val="FontStyle37"/>
          <w:rFonts w:ascii="Calibri" w:hAnsi="Calibri" w:cs="Calibri"/>
          <w:sz w:val="24"/>
          <w:szCs w:val="24"/>
        </w:rPr>
        <w:t xml:space="preserve"> 3 pkt 2 oraz </w:t>
      </w:r>
      <w:r w:rsidR="00E438CD" w:rsidRPr="00CF3D55">
        <w:rPr>
          <w:rFonts w:ascii="Calibri" w:hAnsi="Calibri" w:cs="Calibri"/>
        </w:rPr>
        <w:t>§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12-14 rozporządzenia Rady Ministrów z dnia 11 lipca 2025 r. w sprawie szczegółowych</w:t>
      </w:r>
      <w:r w:rsidR="006777D6" w:rsidRPr="00CF3D55">
        <w:rPr>
          <w:rStyle w:val="FontStyle37"/>
          <w:rFonts w:ascii="Calibri" w:hAnsi="Calibri" w:cs="Calibri"/>
          <w:sz w:val="24"/>
          <w:szCs w:val="24"/>
        </w:rPr>
        <w:t xml:space="preserve"> 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warunków udzielania wsparcia w zakresie wyrównywania szans </w:t>
      </w:r>
      <w:r w:rsidR="00E438CD" w:rsidRPr="00CF3D55">
        <w:rPr>
          <w:rStyle w:val="FontStyle37"/>
          <w:rFonts w:ascii="Calibri" w:hAnsi="Calibri" w:cs="Calibri"/>
          <w:sz w:val="24"/>
          <w:szCs w:val="24"/>
        </w:rPr>
        <w:t>e</w:t>
      </w:r>
      <w:r w:rsidRPr="00CF3D55">
        <w:rPr>
          <w:rStyle w:val="FontStyle37"/>
          <w:rFonts w:ascii="Calibri" w:hAnsi="Calibri" w:cs="Calibri"/>
          <w:sz w:val="24"/>
          <w:szCs w:val="24"/>
        </w:rPr>
        <w:t>dukacyjnych</w:t>
      </w:r>
      <w:r w:rsidR="00E438CD" w:rsidRPr="00CF3D55">
        <w:rPr>
          <w:rStyle w:val="FontStyle37"/>
          <w:rFonts w:ascii="Calibri" w:hAnsi="Calibri" w:cs="Calibri"/>
          <w:sz w:val="24"/>
          <w:szCs w:val="24"/>
        </w:rPr>
        <w:t xml:space="preserve"> 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dzieci i młodzieży objętych Rządowym programem wyrównywania szans edukacyjnych dzieci i młodzieży "Przyjazna szkoła" w latach 2025-2027 (Dz. U. poz. 946)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zwanego dalej rozporządzeniem.</w:t>
      </w:r>
    </w:p>
    <w:p w14:paraId="0B47D961" w14:textId="77777777" w:rsidR="006958E7" w:rsidRPr="00CF3D55" w:rsidRDefault="006958E7" w:rsidP="006958E7">
      <w:pPr>
        <w:pStyle w:val="Style2"/>
        <w:widowControl/>
        <w:spacing w:after="120" w:line="240" w:lineRule="auto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1. Cel konkursu:</w:t>
      </w:r>
    </w:p>
    <w:p w14:paraId="5E6B0FB0" w14:textId="77777777" w:rsidR="006958E7" w:rsidRPr="00CF3D55" w:rsidRDefault="006958E7" w:rsidP="006958E7">
      <w:pPr>
        <w:pStyle w:val="Style6"/>
        <w:widowControl/>
        <w:spacing w:before="125"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1) Celem konkursu jest wyłonienie organizacji pozarządowej, o której mowa w art. 3 ust. 2 ustawy lub organizacji pozarządowych, o których mowa w art. 3 ust. 2 ustawy, składających ofertę wspólną na podstawie art. 14 ust. 2 ustawy, która będzie pełnić rolę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operatora wojewódzkiego w województwie łódzkim </w:t>
      </w:r>
      <w:r w:rsidRPr="00CF3D55">
        <w:rPr>
          <w:rStyle w:val="FontStyle37"/>
          <w:rFonts w:ascii="Calibri" w:hAnsi="Calibri" w:cs="Calibri"/>
          <w:sz w:val="24"/>
          <w:szCs w:val="24"/>
        </w:rPr>
        <w:t>polegającą na realizacji różnorodnych form wsparcia na rzecz dobrostanu społeczności szkolnej w:</w:t>
      </w:r>
    </w:p>
    <w:p w14:paraId="4C45CEA5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podstawowych dla dzieci i młodzieży, o których mowa w art. 2 pkt 2 lit. a ustawy z dnia 14 grudnia 2016 r. - Prawo oświatowe (t.j. Dz. U. z 2025 r. poz. 1043)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zwanej dalej ustawą Prawo oświatowe;</w:t>
      </w:r>
    </w:p>
    <w:p w14:paraId="2D156583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artystycznych realizujących kształcenie ogólne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zakresie szkoły podstawowej;</w:t>
      </w:r>
    </w:p>
    <w:p w14:paraId="28E416B4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ponadpodstawowych dla dzieci i młodzieży,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o których mowa w art. 2 pkt 2 lit. b ustawy Prawo oświatowe: licea ogólnokształcące, technika, branżowe szkoły I stopnia i szkoły specjalne przysposabiające do pracy;</w:t>
      </w:r>
    </w:p>
    <w:p w14:paraId="5147AF23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artystycznych realizujących kształcenie ogólne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zakresie liceum ogólnokształcącego</w:t>
      </w:r>
    </w:p>
    <w:p w14:paraId="4616B0F3" w14:textId="15A084F6" w:rsidR="006958E7" w:rsidRPr="00CF3D55" w:rsidRDefault="006958E7" w:rsidP="006958E7">
      <w:pPr>
        <w:pStyle w:val="Style3"/>
        <w:widowControl/>
        <w:spacing w:line="274" w:lineRule="exact"/>
        <w:ind w:left="74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- w których są wpisani na listę uczniów oraz realizują obowiązek szkolny albo obowiązek nauki w polskim systemie oświaty uczniowie z Ukrainy, którzy przebywają na terytorium Rzeczypospolitej Polskiej legalnie na podstawie ustawy z dnia 12 marca 2022 r. o pomocy obywatelom Ukrainy w związku z konfliktem zbrojnym na terytorium tego państwa (</w:t>
      </w:r>
      <w:r w:rsidR="00061777">
        <w:rPr>
          <w:rStyle w:val="FontStyle37"/>
          <w:rFonts w:ascii="Calibri" w:hAnsi="Calibri" w:cs="Calibri"/>
          <w:sz w:val="24"/>
          <w:szCs w:val="24"/>
        </w:rPr>
        <w:t xml:space="preserve">t.j. </w:t>
      </w:r>
      <w:r w:rsidRPr="00CF3D55">
        <w:rPr>
          <w:rStyle w:val="FontStyle37"/>
          <w:rFonts w:ascii="Calibri" w:hAnsi="Calibri" w:cs="Calibri"/>
          <w:sz w:val="24"/>
          <w:szCs w:val="24"/>
        </w:rPr>
        <w:t>Dz. U. z 2025 r. poz. 337</w:t>
      </w:r>
      <w:r w:rsidR="00061777">
        <w:rPr>
          <w:rStyle w:val="FontStyle37"/>
          <w:rFonts w:ascii="Calibri" w:hAnsi="Calibri" w:cs="Calibri"/>
          <w:sz w:val="24"/>
          <w:szCs w:val="24"/>
        </w:rPr>
        <w:t xml:space="preserve"> ze zm.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) albo którzy przebywają legalnie na terytorium Rzeczypospolitej Polskiej, w przypadku gdy przybyli na terytorium </w:t>
      </w:r>
      <w:r w:rsidRPr="00CF3D55">
        <w:rPr>
          <w:rStyle w:val="FontStyle37"/>
          <w:rFonts w:ascii="Calibri" w:hAnsi="Calibri" w:cs="Calibri"/>
          <w:sz w:val="24"/>
          <w:szCs w:val="24"/>
        </w:rPr>
        <w:lastRenderedPageBreak/>
        <w:t xml:space="preserve">Rzeczypospolitej Polskiej z terytorium Ukrainy od dnia 24 lutego 2022 r. w związku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działaniami wojennymi prowadzonymi na terytorium tego państwa i których pobyt na terytorium Rzeczypospolitej Polskiej jest uznawany za legalny na podstawie ustawy z dnia 12 grudnia 2013 r. o cudzoziemcach (</w:t>
      </w:r>
      <w:r w:rsidR="00F43614">
        <w:rPr>
          <w:rStyle w:val="FontStyle37"/>
          <w:rFonts w:ascii="Calibri" w:hAnsi="Calibri" w:cs="Calibri"/>
          <w:sz w:val="24"/>
          <w:szCs w:val="24"/>
        </w:rPr>
        <w:t xml:space="preserve">t.j. </w:t>
      </w:r>
      <w:r w:rsidRPr="00CF3D55">
        <w:rPr>
          <w:rStyle w:val="FontStyle37"/>
          <w:rFonts w:ascii="Calibri" w:hAnsi="Calibri" w:cs="Calibri"/>
          <w:sz w:val="24"/>
          <w:szCs w:val="24"/>
        </w:rPr>
        <w:t>Dz. U. z 202</w:t>
      </w:r>
      <w:r w:rsidR="00F43614">
        <w:rPr>
          <w:rStyle w:val="FontStyle37"/>
          <w:rFonts w:ascii="Calibri" w:hAnsi="Calibri" w:cs="Calibri"/>
          <w:sz w:val="24"/>
          <w:szCs w:val="24"/>
        </w:rPr>
        <w:t>5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r. poz.</w:t>
      </w:r>
      <w:r w:rsidR="00F43614">
        <w:rPr>
          <w:rStyle w:val="FontStyle37"/>
          <w:rFonts w:ascii="Calibri" w:hAnsi="Calibri" w:cs="Calibri"/>
          <w:sz w:val="24"/>
          <w:szCs w:val="24"/>
        </w:rPr>
        <w:t xml:space="preserve"> 1079 ze zm.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) w celu wyrównywania szans edukacyjnych tych uczniów. </w:t>
      </w:r>
    </w:p>
    <w:p w14:paraId="6F8F2EF2" w14:textId="77777777" w:rsidR="006958E7" w:rsidRPr="00CF3D55" w:rsidRDefault="006958E7" w:rsidP="006958E7">
      <w:pPr>
        <w:pStyle w:val="Style3"/>
        <w:widowControl/>
        <w:spacing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2) Wsparcie przez operatora wojewódzkiego na rzecz dobrostanu społeczności szkolnej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we wszystkich szkołach, o których mowa w podpunkcie 1. będzie udzielane:</w:t>
      </w:r>
    </w:p>
    <w:p w14:paraId="6308DD7E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uczniom, którzy realizują obowiązek szkolny albo obowiązek nauki w ww. szkołach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ze szczególnym uwzględnieniem uczniów z Ukrainy oraz ich rodzicom, opiekunom prawnym lub osobom (podmiotom) sprawującym pieczę zastępczą;</w:t>
      </w:r>
    </w:p>
    <w:p w14:paraId="6626140C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nauczycielom, wychowawcom i innym pracownikom pedagogicznym zatrudnionym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w szkołach, w których obowiązek szkolny albo obowiązek nauki realizują uczniowie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Ukrainy;</w:t>
      </w:r>
    </w:p>
    <w:p w14:paraId="5DDBF210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dyrektorom i wicedyrektorom tych szkół, w których obowiązek szkolny albo obowiązek nauki realizują uczniowie z Ukrainy, oraz osobom zajmującym inne stanowiska kierownicze w tych szkołach określone w statucie tych szkół;</w:t>
      </w:r>
    </w:p>
    <w:p w14:paraId="59E24A9E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pracownikom tych szkół, w których obowiązek szkolny albo obowiązek nauki realizują uczniowie z Ukrainy, niebędącym nauczycielami;</w:t>
      </w:r>
    </w:p>
    <w:p w14:paraId="5955846F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355" w:firstLine="0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asystentom zatrudnionym w tych szkołach, pracującym z uczniami z Ukrainy;</w:t>
      </w:r>
    </w:p>
    <w:p w14:paraId="40C68BE3" w14:textId="5F45EF19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specjalistom niebędącym nauczycielami zatrudnionym</w:t>
      </w:r>
      <w:r w:rsidR="00D538F6">
        <w:rPr>
          <w:rStyle w:val="FontStyle37"/>
          <w:rFonts w:ascii="Calibri" w:hAnsi="Calibri" w:cs="Calibri"/>
          <w:sz w:val="24"/>
          <w:szCs w:val="24"/>
        </w:rPr>
        <w:t>i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w tych szkołach, w których obowiązek szkolny albo obowiązek nauki realizują uczniowie z Ukrainy;</w:t>
      </w:r>
    </w:p>
    <w:p w14:paraId="1BF15D15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pracownikom organów prowadzących te szkoły, w których obowiązek szkolny albo obowiązek nauki realizują uczniowie z Ukrainy;</w:t>
      </w:r>
    </w:p>
    <w:p w14:paraId="158CAB66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after="120" w:line="274" w:lineRule="exact"/>
        <w:ind w:left="714" w:hanging="357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pracownikom organów sprawujących nadzór pedagogiczny nad tymi szkołami,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których obowiązek szkolny albo obowiązek nauki realizują uczniowie z Ukrainy.</w:t>
      </w:r>
    </w:p>
    <w:p w14:paraId="50982771" w14:textId="77777777" w:rsidR="006958E7" w:rsidRPr="00CF3D55" w:rsidRDefault="006958E7" w:rsidP="006958E7">
      <w:pPr>
        <w:pStyle w:val="Style2"/>
        <w:widowControl/>
        <w:spacing w:after="120" w:line="240" w:lineRule="auto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2. Wymagania ofertowe wobec operatora wojewódzkiego:</w:t>
      </w:r>
    </w:p>
    <w:p w14:paraId="782E0D83" w14:textId="77777777" w:rsidR="006958E7" w:rsidRPr="00CF3D55" w:rsidRDefault="006958E7" w:rsidP="006958E7">
      <w:pPr>
        <w:pStyle w:val="Style5"/>
        <w:widowControl/>
        <w:numPr>
          <w:ilvl w:val="0"/>
          <w:numId w:val="4"/>
        </w:numPr>
        <w:tabs>
          <w:tab w:val="left" w:pos="355"/>
        </w:tabs>
        <w:spacing w:before="115" w:line="274" w:lineRule="exact"/>
        <w:ind w:left="355" w:right="19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posiadanie doświadczenia w opracowywaniu materiałów wspierających integrację dzieci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i młodzieży z doświadczeniem migracji lub uchodźstwa (opracowanie co najmniej trzech materiałów w okresie 3 lat wstecz od złożenia oferty w konkursie na operatora wojewódzkiego);</w:t>
      </w:r>
    </w:p>
    <w:p w14:paraId="19C95746" w14:textId="77777777" w:rsidR="006958E7" w:rsidRPr="00CF3D55" w:rsidRDefault="006958E7" w:rsidP="006958E7">
      <w:pPr>
        <w:pStyle w:val="Style5"/>
        <w:widowControl/>
        <w:numPr>
          <w:ilvl w:val="0"/>
          <w:numId w:val="4"/>
        </w:numPr>
        <w:tabs>
          <w:tab w:val="left" w:pos="355"/>
        </w:tabs>
        <w:spacing w:line="274" w:lineRule="exact"/>
        <w:ind w:left="355" w:right="1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posiadanie doświadczenia w prowadzeniu zajęć z dziećmi i młodzieżą z doświadczeniem migracji lub uchodźstwa, na terenie województwa łódzkiego, mających na celu ich integrację w środowisku szkolnym oraz lokalnym (przeprowadzenie co najmniej 300 godzin zajęć w okresie 3 lat </w:t>
      </w:r>
      <w:r w:rsidRPr="00CF3D55">
        <w:rPr>
          <w:rFonts w:ascii="Calibri" w:hAnsi="Calibri" w:cs="Calibri"/>
        </w:rPr>
        <w:t xml:space="preserve">wstecz </w:t>
      </w:r>
      <w:r w:rsidRPr="00CF3D55">
        <w:rPr>
          <w:rStyle w:val="FontStyle37"/>
          <w:rFonts w:ascii="Calibri" w:hAnsi="Calibri" w:cs="Calibri"/>
          <w:sz w:val="24"/>
          <w:szCs w:val="24"/>
        </w:rPr>
        <w:t>od złożenia oferty w konkursie na operatora wojewódzkiego).</w:t>
      </w:r>
    </w:p>
    <w:p w14:paraId="5C25D57F" w14:textId="77777777" w:rsidR="006958E7" w:rsidRPr="00CF3D55" w:rsidRDefault="006958E7" w:rsidP="006958E7">
      <w:pPr>
        <w:pStyle w:val="Style5"/>
        <w:widowControl/>
        <w:numPr>
          <w:ilvl w:val="0"/>
          <w:numId w:val="4"/>
        </w:numPr>
        <w:tabs>
          <w:tab w:val="left" w:pos="355"/>
        </w:tabs>
        <w:spacing w:line="274" w:lineRule="exact"/>
        <w:ind w:firstLine="0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Opracowanie:</w:t>
      </w:r>
    </w:p>
    <w:p w14:paraId="327C4467" w14:textId="77777777" w:rsidR="006958E7" w:rsidRPr="00CF3D55" w:rsidRDefault="006958E7" w:rsidP="006958E7">
      <w:pPr>
        <w:pStyle w:val="Style5"/>
        <w:widowControl/>
        <w:numPr>
          <w:ilvl w:val="0"/>
          <w:numId w:val="5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mapy lokalnych zasobów: instytucjonalnych, kadrowych, metodycznych oraz lokalnych inicjatyw i działań ukierunkowanych na wspieranie dobrostanu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doświadczeniem migracji lub uchodźstwa i ich rodzin;</w:t>
      </w:r>
    </w:p>
    <w:p w14:paraId="6458E008" w14:textId="77777777" w:rsidR="006958E7" w:rsidRPr="00CF3D55" w:rsidRDefault="006958E7" w:rsidP="006958E7">
      <w:pPr>
        <w:pStyle w:val="Style5"/>
        <w:widowControl/>
        <w:numPr>
          <w:ilvl w:val="0"/>
          <w:numId w:val="5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diagnozy potrzeb, uwzględniającej mapę lokalnych zasobów, o której mowa w lit. a,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w zakresie wzmacniania dobrostanu społeczności szkolnej; diagnoza potrzeb powinna zawierać określenie kluczowych potrzeb szkół w województwie łódzkim w kontekście wspierania społeczności szkolnych, w których uczą się uczniowie i uczennice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niepedagogicznych; </w:t>
      </w:r>
    </w:p>
    <w:p w14:paraId="40979116" w14:textId="77777777" w:rsidR="006958E7" w:rsidRPr="00CF3D55" w:rsidRDefault="006958E7" w:rsidP="006958E7">
      <w:pPr>
        <w:pStyle w:val="Style5"/>
        <w:widowControl/>
        <w:numPr>
          <w:ilvl w:val="0"/>
          <w:numId w:val="5"/>
        </w:numPr>
        <w:tabs>
          <w:tab w:val="left" w:pos="715"/>
        </w:tabs>
        <w:spacing w:before="34" w:line="274" w:lineRule="exact"/>
        <w:ind w:left="715" w:right="14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pakietu wsparcia dla szkół, do których uczęszczają uczniowie i uczennice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oświaty. </w:t>
      </w:r>
    </w:p>
    <w:p w14:paraId="11A5CE57" w14:textId="77777777" w:rsidR="006958E7" w:rsidRPr="00CF3D55" w:rsidRDefault="006958E7" w:rsidP="006958E7">
      <w:pPr>
        <w:pStyle w:val="Style5"/>
        <w:widowControl/>
        <w:spacing w:before="34" w:line="274" w:lineRule="exact"/>
        <w:ind w:right="14" w:firstLine="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4)  Uwzględnienie w ofercie realizacji następujących działań:</w:t>
      </w:r>
    </w:p>
    <w:p w14:paraId="20E98ED0" w14:textId="77777777" w:rsidR="006958E7" w:rsidRPr="00CF3D55" w:rsidRDefault="006958E7" w:rsidP="006958E7">
      <w:pPr>
        <w:pStyle w:val="Style5"/>
        <w:widowControl/>
        <w:numPr>
          <w:ilvl w:val="0"/>
          <w:numId w:val="6"/>
        </w:numPr>
        <w:tabs>
          <w:tab w:val="left" w:pos="715"/>
        </w:tabs>
        <w:spacing w:line="274" w:lineRule="exact"/>
        <w:ind w:left="71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wsparcie uczniów i uczennic z doświadczeniem migracji lub uchodźstwa,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ze szczególnym uwzględnieniem uczniów i uczennic z Ukrainy, a także wsparcie szkoły w celu poprawy dobrostanu społeczności szkolnej, w tym dzieci polskich realizujących obowiązek szkolny albo obowiązek nauki wspólnie z uczniami i uczennicami z Ukrainy, w tym:</w:t>
      </w:r>
    </w:p>
    <w:p w14:paraId="3B1885AC" w14:textId="77777777" w:rsidR="006958E7" w:rsidRPr="00CF3D55" w:rsidRDefault="006958E7" w:rsidP="006958E7">
      <w:pPr>
        <w:pStyle w:val="Style13"/>
        <w:widowControl/>
        <w:numPr>
          <w:ilvl w:val="0"/>
          <w:numId w:val="15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konsultacje specjalistyczne - konsultacje z psychologiem, psychoterapeutą, ekspertem z zakresu edukacji dla dzieci w wieku od 13. roku życia;</w:t>
      </w:r>
    </w:p>
    <w:p w14:paraId="36CCF598" w14:textId="77777777" w:rsidR="006958E7" w:rsidRPr="00CF3D55" w:rsidRDefault="006958E7" w:rsidP="006958E7">
      <w:pPr>
        <w:pStyle w:val="Style13"/>
        <w:widowControl/>
        <w:numPr>
          <w:ilvl w:val="0"/>
          <w:numId w:val="15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specjalistyczna pomoc psychologiczna - zaangażowanie psychologów posługujących się językiem ukraińskim, współpraca z podmiotami leczniczymi realizującymi świadczenia w zakresie psychiatrii dzieci i młodzieży;</w:t>
      </w:r>
    </w:p>
    <w:p w14:paraId="6FF6A773" w14:textId="77777777" w:rsidR="006958E7" w:rsidRPr="00CF3D55" w:rsidRDefault="006958E7" w:rsidP="006958E7">
      <w:pPr>
        <w:pStyle w:val="Style13"/>
        <w:widowControl/>
        <w:numPr>
          <w:ilvl w:val="0"/>
          <w:numId w:val="15"/>
        </w:numPr>
        <w:tabs>
          <w:tab w:val="left" w:pos="869"/>
        </w:tabs>
        <w:spacing w:line="274" w:lineRule="exact"/>
        <w:ind w:left="709" w:hanging="283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doradztwo zawodowe i wsparcie w procesie wejścia na rynek pracy;</w:t>
      </w:r>
    </w:p>
    <w:p w14:paraId="6482E1CF" w14:textId="77777777" w:rsidR="006958E7" w:rsidRPr="00CF3D55" w:rsidRDefault="006958E7" w:rsidP="006958E7">
      <w:pPr>
        <w:pStyle w:val="Style5"/>
        <w:widowControl/>
        <w:numPr>
          <w:ilvl w:val="0"/>
          <w:numId w:val="7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wsparcie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Ukrainy, w tym:</w:t>
      </w:r>
    </w:p>
    <w:p w14:paraId="0C1DA5EF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działania informacyjne skierowane do rodziców uczniów i uczennic z Ukrainy dotyczące promocji korzystania ze wsparcia oraz do rodziców dzieci polskich dotyczące rozumienia specyfiki migracji wojennej;</w:t>
      </w:r>
    </w:p>
    <w:p w14:paraId="68736C3B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organizowanie grup wymiany doświadczeń między rodzicami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doświadczeniem migracji lub uchodźstwa oraz rodzicami dzieci polskich;</w:t>
      </w:r>
    </w:p>
    <w:p w14:paraId="2F0C0C4B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before="5"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konsultacje dla rodziców prowadzone m.in. przez asystentów, psychologów, psychiatrów, psychoterapeutów;</w:t>
      </w:r>
    </w:p>
    <w:p w14:paraId="7C40728F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warsztaty językowe z języka polskiego dla rodziców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doświadczeniem migracji lub uchodźstwa;</w:t>
      </w:r>
    </w:p>
    <w:p w14:paraId="4F77C592" w14:textId="77777777" w:rsidR="006958E7" w:rsidRPr="00CF3D55" w:rsidRDefault="006958E7" w:rsidP="006958E7">
      <w:pPr>
        <w:pStyle w:val="Style5"/>
        <w:widowControl/>
        <w:numPr>
          <w:ilvl w:val="0"/>
          <w:numId w:val="8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wsparcie kadr systemu oświaty w rozwiązywaniu problemów wychowawczych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Ukrainy, w tym:</w:t>
      </w:r>
    </w:p>
    <w:p w14:paraId="40E341FD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line="274" w:lineRule="exact"/>
        <w:ind w:hanging="294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zapewnienie superwizji grupowych i indywidualnych;</w:t>
      </w:r>
    </w:p>
    <w:p w14:paraId="6967597B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line="274" w:lineRule="exact"/>
        <w:ind w:hanging="29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doradztwo i konsultacje, w tym wsparcie w identyfikacji indywidualnych potrzeb dzieci i uczniów z doświadczeniem migracji lub uchodźstwa, w tym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Ukrainy, z uwzględnieniem potrzeb dzieci i młodzieży z niepełnosprawnościami oraz dzieci i młodzieży pochodzenia romskiego;</w:t>
      </w:r>
    </w:p>
    <w:p w14:paraId="3CE0A3F8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line="274" w:lineRule="exact"/>
        <w:ind w:hanging="29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doradztwo i konsultacje w zakresie skutecznej integracji uczniów z doświadczeniem migracji lub uchodźstwa z innymi uczniami, w tym również w zakresie trudności adaptacyjnych pozostałych uczniów;</w:t>
      </w:r>
    </w:p>
    <w:p w14:paraId="10FF243C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before="5" w:line="274" w:lineRule="exact"/>
        <w:ind w:hanging="29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wsparcie w przygotowaniu i realizacji badań przesiewowych m.in. dotyczących stanu psychicznego uczniów i uczennic z Ukrainy;</w:t>
      </w:r>
    </w:p>
    <w:p w14:paraId="271DBBAF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before="5" w:line="274" w:lineRule="exact"/>
        <w:ind w:hanging="294"/>
        <w:rPr>
          <w:rFonts w:ascii="Calibri" w:hAnsi="Calibri" w:cs="Calibri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wsparcie </w:t>
      </w:r>
      <w:r w:rsidRPr="00CF3D55">
        <w:rPr>
          <w:rFonts w:ascii="Calibri" w:hAnsi="Calibri" w:cs="Calibri"/>
        </w:rPr>
        <w:t>w opracowaniu programu wychowawczo-profilaktycznego uwzględniającego potrzeby uczniów i uczennic z doświadczeniem migracji lub uchodźstwa;</w:t>
      </w:r>
    </w:p>
    <w:p w14:paraId="3AB5F0A8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after="120" w:line="274" w:lineRule="exact"/>
        <w:ind w:hanging="295"/>
        <w:rPr>
          <w:rFonts w:ascii="Calibri" w:hAnsi="Calibri" w:cs="Calibri"/>
        </w:rPr>
      </w:pPr>
      <w:r w:rsidRPr="00CF3D55">
        <w:rPr>
          <w:rFonts w:ascii="Calibri" w:hAnsi="Calibri" w:cs="Calibri"/>
        </w:rPr>
        <w:t>konsultacje prowadzone przez psychologów, psychiatrów, psychoterapeutów.</w:t>
      </w:r>
    </w:p>
    <w:p w14:paraId="70DE2CD4" w14:textId="77777777" w:rsidR="006958E7" w:rsidRPr="00CF3D55" w:rsidRDefault="006958E7" w:rsidP="006958E7">
      <w:pPr>
        <w:pStyle w:val="Style16"/>
        <w:widowControl/>
        <w:tabs>
          <w:tab w:val="left" w:pos="878"/>
        </w:tabs>
        <w:spacing w:after="120"/>
        <w:ind w:right="459" w:firstLine="0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3. Obowiązki operatora wojewódzkiego:</w:t>
      </w:r>
    </w:p>
    <w:p w14:paraId="166AAC04" w14:textId="77777777" w:rsidR="006958E7" w:rsidRPr="00CF3D55" w:rsidRDefault="006958E7" w:rsidP="006958E7">
      <w:pPr>
        <w:pStyle w:val="Style5"/>
        <w:widowControl/>
        <w:numPr>
          <w:ilvl w:val="0"/>
          <w:numId w:val="18"/>
        </w:numPr>
        <w:tabs>
          <w:tab w:val="left" w:pos="360"/>
        </w:tabs>
        <w:spacing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Wykorzystywanie opracowanych i przekazywanych przez Instytut Badań Edukacyjnych -Państwowy Instytut Badawczy dla operatora wojewódzkiego materiałów metodycznych dla nauczycieli:</w:t>
      </w:r>
    </w:p>
    <w:p w14:paraId="1555D79E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633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dotyczących </w:t>
      </w:r>
      <w:r w:rsidRPr="00CF3D55">
        <w:rPr>
          <w:rFonts w:ascii="Calibri" w:hAnsi="Calibri" w:cs="Calibri"/>
        </w:rPr>
        <w:t>pracy z osobami dotkniętymi traumą wojenną, w tym z zespołem stresu pourazowego (PTSD),</w:t>
      </w:r>
    </w:p>
    <w:p w14:paraId="193D8ACA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wspierających rozwój uczniów i uczennic zdolnych z doświadczeniem migracji  </w:t>
      </w:r>
      <w:r w:rsidRPr="00CF3D55">
        <w:rPr>
          <w:rFonts w:ascii="Calibri" w:hAnsi="Calibri" w:cs="Calibri"/>
        </w:rPr>
        <w:br/>
        <w:t>lub uchodźstwa, ze szczególnym uwzględnieniem uczniów i uczennic z Ukrainy,</w:t>
      </w:r>
    </w:p>
    <w:p w14:paraId="6902184F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dotyczących roli i zadań kadry kierowniczej szkół we wspieraniu włączenia uczniów  </w:t>
      </w:r>
      <w:r w:rsidRPr="00CF3D55">
        <w:rPr>
          <w:rFonts w:ascii="Calibri" w:hAnsi="Calibri" w:cs="Calibri"/>
        </w:rPr>
        <w:br/>
        <w:t>i uczennic z doświadczeniem migracji lub uchodźstwa, ze szczególnym uwzględnieniem uczniów i uczennic z Ukrainy,</w:t>
      </w:r>
    </w:p>
    <w:p w14:paraId="106B7FFE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dotyczących metod pracy z uczniami i uczennicami z doświadczeniem migracji  </w:t>
      </w:r>
      <w:r w:rsidRPr="00CF3D55">
        <w:rPr>
          <w:rFonts w:ascii="Calibri" w:hAnsi="Calibri" w:cs="Calibri"/>
        </w:rPr>
        <w:br/>
        <w:t>lub uchodźstwa pochodzenia romskiego, w modelu biopsychospołecznym,</w:t>
      </w:r>
    </w:p>
    <w:p w14:paraId="0719FF54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dotyczących metod pracy z uczniami i uczennicami z doświadczeniem migracji </w:t>
      </w:r>
      <w:r w:rsidRPr="00CF3D55">
        <w:rPr>
          <w:rFonts w:ascii="Calibri" w:hAnsi="Calibri" w:cs="Calibri"/>
        </w:rPr>
        <w:br/>
        <w:t>lub uchodźstwa z niepełnosprawnościami, w modelu biopsychospołecznym,</w:t>
      </w:r>
    </w:p>
    <w:p w14:paraId="0B64FB02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</w:rPr>
        <w:t xml:space="preserve">dotyczących specjalistycznej pomocy psychologiczno-pedagogicznej dla uczniów </w:t>
      </w:r>
      <w:r w:rsidRPr="00CF3D55">
        <w:rPr>
          <w:rFonts w:ascii="Calibri" w:hAnsi="Calibri" w:cs="Calibri"/>
        </w:rPr>
        <w:br/>
        <w:t>i uczennic z doświadczeniem migracji lub uchodźstwa, ze szczególnym uwzględnieniem uczniów i uczennic z Ukrainy.</w:t>
      </w:r>
    </w:p>
    <w:p w14:paraId="3BFE25C3" w14:textId="77777777" w:rsidR="006958E7" w:rsidRPr="00CF3D55" w:rsidRDefault="006958E7" w:rsidP="006958E7">
      <w:pPr>
        <w:pStyle w:val="Style5"/>
        <w:widowControl/>
        <w:numPr>
          <w:ilvl w:val="0"/>
          <w:numId w:val="9"/>
        </w:numPr>
        <w:tabs>
          <w:tab w:val="left" w:pos="341"/>
        </w:tabs>
        <w:spacing w:line="274" w:lineRule="exact"/>
        <w:ind w:left="341" w:hanging="341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Prowadzenie bieżącego monitoringu realizacji wsparcia na rzecz dobrostanu społeczności szkolnej, w tym współpraca z organami prowadzącymi szkoły, w których obowiązek szkolny albo obowiązek nauki realizują uczniowie z Ukrainy, dyrektorami tych szkół i wojewodą.</w:t>
      </w:r>
    </w:p>
    <w:p w14:paraId="1FFB7FDC" w14:textId="2C787514" w:rsidR="006958E7" w:rsidRPr="00CF3D55" w:rsidRDefault="006958E7" w:rsidP="006958E7">
      <w:pPr>
        <w:pStyle w:val="Style5"/>
        <w:widowControl/>
        <w:numPr>
          <w:ilvl w:val="0"/>
          <w:numId w:val="9"/>
        </w:numPr>
        <w:tabs>
          <w:tab w:val="left" w:pos="341"/>
        </w:tabs>
        <w:spacing w:line="274" w:lineRule="exact"/>
        <w:ind w:left="341" w:hanging="341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Sporządzanie sprawozdań rocznych i sprawozdania końcowego z realizacji wsparcia na rzecz dobrostanu społeczności szkolnej w województwie łódzkim oraz złożenie tych sprawozdań Łódzkiemu Kuratorowi Oświaty na formularzu</w:t>
      </w:r>
      <w:r w:rsidR="00D538F6">
        <w:rPr>
          <w:rStyle w:val="FontStyle37"/>
          <w:rFonts w:ascii="Calibri" w:hAnsi="Calibri" w:cs="Calibri"/>
          <w:sz w:val="24"/>
          <w:szCs w:val="24"/>
        </w:rPr>
        <w:t>, który stanowi odpowiednio załącznik 2 i 3 do wzoru umowy.</w:t>
      </w:r>
    </w:p>
    <w:p w14:paraId="0E64E27B" w14:textId="77777777" w:rsidR="006958E7" w:rsidRPr="00CF3D55" w:rsidRDefault="006958E7" w:rsidP="006958E7">
      <w:pPr>
        <w:pStyle w:val="Style5"/>
        <w:widowControl/>
        <w:numPr>
          <w:ilvl w:val="0"/>
          <w:numId w:val="9"/>
        </w:numPr>
        <w:tabs>
          <w:tab w:val="left" w:pos="341"/>
        </w:tabs>
        <w:spacing w:line="274" w:lineRule="exact"/>
        <w:ind w:left="341" w:hanging="341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Wypełnianie obowiązku informacyjno-promocyjnego dotyczącego informowania społeczeństwa w odpowiedni sposób o korzystaniu z dofinansowania ze środków Unii Europejskiej w ramach Programu:</w:t>
      </w:r>
    </w:p>
    <w:p w14:paraId="4F514E11" w14:textId="77777777" w:rsidR="006958E7" w:rsidRPr="00CF3D55" w:rsidRDefault="006958E7" w:rsidP="006958E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zamieszczenie informacji o otrzymaniu dofinansowania na swojej stronie internetowej (jeżeli podmiot ją posiada) oraz na profilu mediów społecznościowych,</w:t>
      </w:r>
    </w:p>
    <w:p w14:paraId="7D2CC3A7" w14:textId="77777777" w:rsidR="006958E7" w:rsidRPr="00CF3D55" w:rsidRDefault="006958E7" w:rsidP="006958E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odpowiednie oznaczanie wszystkich prowadzonych działań informacyjno-promocyjnych w Programie, dokumentów i materiałów wytworzonych w ramach realizacji zadań i podawanych do wiadomości publicznej oraz dla osób i podmiotów uczestniczących w Programie,</w:t>
      </w:r>
    </w:p>
    <w:p w14:paraId="395AE9EF" w14:textId="77777777" w:rsidR="006958E7" w:rsidRPr="00CF3D55" w:rsidRDefault="006958E7" w:rsidP="006958E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odpowiednie oznaczanie miejsc realizacji Programu – zgodnie z wyjaśnieniami oraz informacjami przygotowanymi dla podmiotów realizujących zadania w ramach Programu oraz zasadami opisanymi w Podręczniku wnioskodawcy i beneficjenta Funduszy Europejskich na lata 2021-2027 w zakresie informacji i promocji wydanym przez Ministerstwo Funduszy i Polityki Regionalnej.</w:t>
      </w:r>
    </w:p>
    <w:p w14:paraId="6FCD50DC" w14:textId="77777777" w:rsidR="006958E7" w:rsidRPr="00CF3D55" w:rsidRDefault="006958E7" w:rsidP="006958E7">
      <w:pPr>
        <w:pStyle w:val="Style5"/>
        <w:widowControl/>
        <w:tabs>
          <w:tab w:val="left" w:pos="284"/>
        </w:tabs>
        <w:spacing w:after="120"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5)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>Podmiot realizujący zadanie publiczne finansowane ze środków dotacji jest zobowiązany do zapewnienia dostępności osobom ze szczególnymi potrzebami, zgodnie z tematyką zadania publicznego, w zakresie określonym w ustawie z dnia 19 lipca 2019 r. o zapewnianiu dostępności osobom ze szczególnymi potrzebami (t.j. Dz. U. z 2024 r. poz. 1411 ze zm.).</w:t>
      </w:r>
    </w:p>
    <w:p w14:paraId="32A3FC5D" w14:textId="77777777" w:rsidR="006958E7" w:rsidRPr="00CF3D55" w:rsidRDefault="006958E7" w:rsidP="006958E7">
      <w:pPr>
        <w:pStyle w:val="Style21"/>
        <w:widowControl/>
        <w:tabs>
          <w:tab w:val="left" w:pos="230"/>
        </w:tabs>
        <w:spacing w:after="120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4.</w:t>
      </w:r>
      <w:r w:rsidRPr="00CF3D55">
        <w:rPr>
          <w:rStyle w:val="FontStyle38"/>
          <w:rFonts w:ascii="Calibri" w:hAnsi="Calibri" w:cs="Calibri"/>
          <w:sz w:val="24"/>
          <w:szCs w:val="24"/>
        </w:rPr>
        <w:tab/>
        <w:t>Wysokość środków publicznych:</w:t>
      </w:r>
    </w:p>
    <w:p w14:paraId="581539C0" w14:textId="7D26D28E" w:rsidR="006958E7" w:rsidRPr="00CF3D55" w:rsidRDefault="006958E7" w:rsidP="006958E7">
      <w:pPr>
        <w:pStyle w:val="Style5"/>
        <w:widowControl/>
        <w:numPr>
          <w:ilvl w:val="0"/>
          <w:numId w:val="11"/>
        </w:numPr>
        <w:tabs>
          <w:tab w:val="left" w:pos="350"/>
        </w:tabs>
        <w:spacing w:before="120" w:line="274" w:lineRule="exact"/>
        <w:ind w:left="350" w:right="14" w:hanging="35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Na realizację zadania</w:t>
      </w:r>
      <w:r w:rsidR="00D538F6">
        <w:rPr>
          <w:rStyle w:val="FontStyle37"/>
          <w:rFonts w:ascii="Calibri" w:hAnsi="Calibri" w:cs="Calibri"/>
          <w:sz w:val="24"/>
          <w:szCs w:val="24"/>
        </w:rPr>
        <w:t xml:space="preserve"> publicznego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w latach 202</w:t>
      </w:r>
      <w:r w:rsidR="00132BEB">
        <w:rPr>
          <w:rStyle w:val="FontStyle37"/>
          <w:rFonts w:ascii="Calibri" w:hAnsi="Calibri" w:cs="Calibri"/>
          <w:sz w:val="24"/>
          <w:szCs w:val="24"/>
        </w:rPr>
        <w:t>6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- 2027 r. </w:t>
      </w:r>
      <w:r w:rsidR="00D538F6" w:rsidRPr="00D538F6">
        <w:rPr>
          <w:rFonts w:ascii="Calibri" w:hAnsi="Calibri" w:cs="Calibri"/>
        </w:rPr>
        <w:t xml:space="preserve">przeznacza się środki </w:t>
      </w:r>
      <w:r w:rsidR="00D538F6">
        <w:rPr>
          <w:rFonts w:ascii="Calibri" w:hAnsi="Calibri" w:cs="Calibri"/>
        </w:rPr>
        <w:t xml:space="preserve">publiczne w łącznej wysokości </w:t>
      </w:r>
      <w:r w:rsidR="001C296D">
        <w:rPr>
          <w:rFonts w:ascii="Calibri" w:hAnsi="Calibri" w:cs="Calibri"/>
        </w:rPr>
        <w:t>4.805.</w:t>
      </w:r>
      <w:r w:rsidR="005B6E7D">
        <w:rPr>
          <w:rFonts w:ascii="Calibri" w:hAnsi="Calibri" w:cs="Calibri"/>
        </w:rPr>
        <w:t>486</w:t>
      </w:r>
      <w:r w:rsidR="00D538F6">
        <w:rPr>
          <w:rFonts w:ascii="Calibri" w:hAnsi="Calibri" w:cs="Calibri"/>
        </w:rPr>
        <w:t xml:space="preserve"> zł.</w:t>
      </w:r>
      <w:r w:rsidR="00D538F6" w:rsidRPr="00D538F6">
        <w:rPr>
          <w:rFonts w:ascii="Calibri" w:hAnsi="Calibri" w:cs="Calibri"/>
        </w:rPr>
        <w:t xml:space="preserve"> </w:t>
      </w:r>
    </w:p>
    <w:p w14:paraId="0179A110" w14:textId="77777777" w:rsidR="006958E7" w:rsidRPr="00CF3D55" w:rsidRDefault="006958E7" w:rsidP="006958E7">
      <w:pPr>
        <w:pStyle w:val="Style5"/>
        <w:widowControl/>
        <w:numPr>
          <w:ilvl w:val="0"/>
          <w:numId w:val="12"/>
        </w:numPr>
        <w:tabs>
          <w:tab w:val="left" w:pos="350"/>
        </w:tabs>
        <w:spacing w:after="120" w:line="274" w:lineRule="exact"/>
        <w:ind w:left="352" w:right="6" w:hanging="352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Program jest współfinansowany ze środków Europejskiego Funduszu Społecznego Plus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ramach Programu Fundusze Europejskie dla Rozwoju Społecznego 2021-2027, działanie 04.17 „Szkoła dla wszystkich".</w:t>
      </w:r>
    </w:p>
    <w:p w14:paraId="322497EF" w14:textId="77777777" w:rsidR="006958E7" w:rsidRPr="00CF3D55" w:rsidRDefault="006958E7" w:rsidP="006958E7">
      <w:pPr>
        <w:pStyle w:val="Style21"/>
        <w:widowControl/>
        <w:tabs>
          <w:tab w:val="left" w:pos="230"/>
        </w:tabs>
        <w:spacing w:after="120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5.</w:t>
      </w:r>
      <w:r w:rsidRPr="00CF3D55">
        <w:rPr>
          <w:rStyle w:val="FontStyle38"/>
          <w:rFonts w:ascii="Calibri" w:hAnsi="Calibri" w:cs="Calibri"/>
          <w:sz w:val="24"/>
          <w:szCs w:val="24"/>
        </w:rPr>
        <w:tab/>
        <w:t xml:space="preserve">Terminy </w:t>
      </w:r>
      <w:r w:rsidRPr="00CF3D55">
        <w:rPr>
          <w:rFonts w:ascii="Calibri" w:hAnsi="Calibri" w:cs="Calibri"/>
          <w:b/>
          <w:bCs/>
        </w:rPr>
        <w:t>realizacji zadania</w:t>
      </w:r>
      <w:r w:rsidRPr="00CF3D55">
        <w:rPr>
          <w:rStyle w:val="FontStyle38"/>
          <w:rFonts w:ascii="Calibri" w:hAnsi="Calibri" w:cs="Calibri"/>
          <w:sz w:val="24"/>
          <w:szCs w:val="24"/>
        </w:rPr>
        <w:t>:</w:t>
      </w:r>
    </w:p>
    <w:p w14:paraId="40E56A39" w14:textId="77777777" w:rsidR="006958E7" w:rsidRPr="00CF3D55" w:rsidRDefault="006958E7" w:rsidP="006958E7">
      <w:pPr>
        <w:pStyle w:val="Style5"/>
        <w:widowControl/>
        <w:numPr>
          <w:ilvl w:val="0"/>
          <w:numId w:val="13"/>
        </w:numPr>
        <w:tabs>
          <w:tab w:val="left" w:pos="355"/>
        </w:tabs>
        <w:spacing w:before="130" w:line="274" w:lineRule="exact"/>
        <w:ind w:firstLine="0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Od dnia zawarcia umowy do dnia 31 sierpnia 2027 r.</w:t>
      </w:r>
    </w:p>
    <w:p w14:paraId="3C28D3D1" w14:textId="77777777" w:rsidR="006958E7" w:rsidRPr="00CF3D55" w:rsidRDefault="006958E7" w:rsidP="006958E7">
      <w:pPr>
        <w:pStyle w:val="Style5"/>
        <w:widowControl/>
        <w:numPr>
          <w:ilvl w:val="0"/>
          <w:numId w:val="13"/>
        </w:numPr>
        <w:tabs>
          <w:tab w:val="left" w:pos="355"/>
        </w:tabs>
        <w:spacing w:line="274" w:lineRule="exact"/>
        <w:ind w:left="355" w:right="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Przekazanie Łódzkiemu Kuratorowi Oświaty sprawozdania rocznego z realizacji zadania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województwie łódzkim:</w:t>
      </w:r>
    </w:p>
    <w:p w14:paraId="51D78421" w14:textId="77777777" w:rsidR="006958E7" w:rsidRPr="00CF3D55" w:rsidRDefault="006958E7" w:rsidP="006958E7">
      <w:pPr>
        <w:pStyle w:val="Style13"/>
        <w:widowControl/>
        <w:numPr>
          <w:ilvl w:val="0"/>
          <w:numId w:val="21"/>
        </w:numPr>
        <w:tabs>
          <w:tab w:val="left" w:pos="720"/>
        </w:tabs>
        <w:spacing w:before="19" w:line="240" w:lineRule="auto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 rok 2026 - do dnia 30 stycznia 2027 r.,</w:t>
      </w:r>
    </w:p>
    <w:p w14:paraId="53F4C9A4" w14:textId="77777777" w:rsidR="006958E7" w:rsidRPr="00CF3D55" w:rsidRDefault="006958E7" w:rsidP="006958E7">
      <w:pPr>
        <w:pStyle w:val="Style13"/>
        <w:widowControl/>
        <w:numPr>
          <w:ilvl w:val="0"/>
          <w:numId w:val="21"/>
        </w:numPr>
        <w:tabs>
          <w:tab w:val="left" w:pos="720"/>
        </w:tabs>
        <w:spacing w:line="274" w:lineRule="exact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 rok 2027 - do dnia 30 września 2027 r.</w:t>
      </w:r>
    </w:p>
    <w:p w14:paraId="70E888BE" w14:textId="77777777" w:rsidR="006958E7" w:rsidRPr="00CF3D55" w:rsidRDefault="006958E7" w:rsidP="006958E7">
      <w:pPr>
        <w:pStyle w:val="Style5"/>
        <w:widowControl/>
        <w:numPr>
          <w:ilvl w:val="0"/>
          <w:numId w:val="14"/>
        </w:numPr>
        <w:tabs>
          <w:tab w:val="left" w:pos="355"/>
        </w:tabs>
        <w:spacing w:after="120" w:line="274" w:lineRule="exact"/>
        <w:ind w:left="357" w:right="6" w:hanging="357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Przekazanie Łódzkiemu Kuratorowi Oświaty sprawozdania końcowego z realizacji zadania w województwie łódzkim do dnia 30 września 2027 r.</w:t>
      </w:r>
    </w:p>
    <w:p w14:paraId="23D2DE02" w14:textId="77777777" w:rsidR="006958E7" w:rsidRPr="00CF3D55" w:rsidRDefault="006958E7" w:rsidP="006958E7">
      <w:pPr>
        <w:pStyle w:val="Style5"/>
        <w:widowControl/>
        <w:numPr>
          <w:ilvl w:val="0"/>
          <w:numId w:val="22"/>
        </w:numPr>
        <w:tabs>
          <w:tab w:val="left" w:pos="426"/>
        </w:tabs>
        <w:spacing w:after="120" w:line="274" w:lineRule="exact"/>
        <w:ind w:left="284" w:hanging="284"/>
        <w:rPr>
          <w:rFonts w:ascii="Calibri" w:hAnsi="Calibri" w:cs="Calibri"/>
          <w:b/>
          <w:bCs/>
        </w:rPr>
      </w:pPr>
      <w:r w:rsidRPr="00CF3D55">
        <w:rPr>
          <w:rFonts w:ascii="Calibri" w:hAnsi="Calibri" w:cs="Calibri"/>
          <w:b/>
          <w:bCs/>
        </w:rPr>
        <w:t>Warunki realizacji zadania:</w:t>
      </w:r>
    </w:p>
    <w:p w14:paraId="6B9BA54D" w14:textId="77777777" w:rsidR="006958E7" w:rsidRPr="00CF3D55" w:rsidRDefault="006958E7" w:rsidP="006958E7">
      <w:pPr>
        <w:pStyle w:val="Style5"/>
        <w:widowControl/>
        <w:numPr>
          <w:ilvl w:val="0"/>
          <w:numId w:val="23"/>
        </w:numPr>
        <w:tabs>
          <w:tab w:val="left" w:pos="355"/>
        </w:tabs>
        <w:spacing w:line="274" w:lineRule="exac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Realizacja zadania publicznego następuje po zawarciu umowy z oferentem wyłonionym</w:t>
      </w:r>
    </w:p>
    <w:p w14:paraId="4D216C1D" w14:textId="77777777" w:rsidR="006958E7" w:rsidRPr="00CF3D55" w:rsidRDefault="006958E7" w:rsidP="006958E7">
      <w:pPr>
        <w:pStyle w:val="Style5"/>
        <w:widowControl/>
        <w:tabs>
          <w:tab w:val="left" w:pos="355"/>
        </w:tabs>
        <w:spacing w:line="274" w:lineRule="exact"/>
        <w:ind w:right="5" w:firstLine="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w otwartym konkursie ofert.</w:t>
      </w:r>
    </w:p>
    <w:p w14:paraId="163D792B" w14:textId="77777777" w:rsidR="006958E7" w:rsidRPr="00CF3D55" w:rsidRDefault="006958E7" w:rsidP="006958E7">
      <w:pPr>
        <w:pStyle w:val="Style5"/>
        <w:widowControl/>
        <w:numPr>
          <w:ilvl w:val="0"/>
          <w:numId w:val="23"/>
        </w:numPr>
        <w:tabs>
          <w:tab w:val="left" w:pos="355"/>
        </w:tabs>
        <w:spacing w:line="274" w:lineRule="exact"/>
        <w:ind w:right="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Operator wojewódzki nie może otrzymać środków na sfinansowanie działań, o których 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mowa w pkt 5.2.3.6. Programu, jeżeli otrzymał na ten cel środki publiczne pochodzące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>z innych źródeł.</w:t>
      </w:r>
    </w:p>
    <w:p w14:paraId="4F5E17EC" w14:textId="77777777" w:rsidR="006958E7" w:rsidRPr="00CF3D55" w:rsidRDefault="006958E7" w:rsidP="0009555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Przystępując do konkursu na operatora wojewódzkiego, organizacje pozarządowe,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o których mowa w art. 3 ust. 2 ustawy składają oświadczenie o braku finansowania ze 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środków publicznych pochodzących z innych źródeł działań, o których mowa w pkt 5.2.3.6 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Programu.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Aktualność tego oświadczenia organizacji pozarządowych o braku podwójnego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finansowania podlega weryfikacji również na etapie rozliczania lub kontroli wykorzystania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środków.</w:t>
      </w:r>
    </w:p>
    <w:p w14:paraId="67C8A681" w14:textId="0EB851EB" w:rsidR="006958E7" w:rsidRPr="00CF3D55" w:rsidRDefault="006958E7" w:rsidP="004E36F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ind w:left="284" w:hanging="284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Organizacja przystępująca do konkursu składa oświadczenie, że 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dokona weryfikacji osób przed nawiązaniem z nimi stosunku pracy lub przed dopuszczeniem osób do innej działalności związanej z wychowaniem, edukacją wypoczynkiem, leczeniem małoletnich lub z opieką nad nimi </w:t>
      </w:r>
      <w:r w:rsidR="006F15C4" w:rsidRPr="00CF3D55">
        <w:rPr>
          <w:rFonts w:ascii="Calibri" w:hAnsi="Calibri" w:cs="Calibri"/>
          <w:bCs/>
        </w:rPr>
        <w:t>w Rejestrze Sprawców Przestępstw na Tle Seksualnym z dostępem ograniczonym, i żadna z tych osób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nie figuruj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>e we wskazanym rejestrze, jak również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>realizowane działania zostaną dostosowane do standardów ochrony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małoletnich, o których mowa w art. 6</w:t>
      </w:r>
      <w:r w:rsidR="00464089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>ust.1 i art.</w:t>
      </w:r>
      <w:r w:rsidR="00464089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>21 ustawy z dnia 13 maja 2016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r. o przeciwdziałaniu zagrożeniom przestępczością na tle seksualnym i ochronie małoletnich (t.j. Dz. U. 2024 poz. 1802 ze zm.).</w:t>
      </w:r>
    </w:p>
    <w:p w14:paraId="13F38780" w14:textId="3351E1FB" w:rsidR="0097394F" w:rsidRPr="00CF3D55" w:rsidRDefault="0097394F" w:rsidP="0009555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ind w:left="284" w:hanging="284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bCs/>
        </w:rPr>
        <w:t xml:space="preserve">Operator wojewódzki wnosi zabezpieczenie prawidłowej realizacji zadania publicznego </w:t>
      </w:r>
      <w:r w:rsidR="006F15C4" w:rsidRPr="00CF3D55">
        <w:rPr>
          <w:rFonts w:ascii="Calibri" w:hAnsi="Calibri" w:cs="Calibri"/>
          <w:bCs/>
        </w:rPr>
        <w:t xml:space="preserve"> </w:t>
      </w:r>
      <w:r w:rsidR="006F15C4" w:rsidRPr="00CF3D55">
        <w:rPr>
          <w:rFonts w:ascii="Calibri" w:hAnsi="Calibri" w:cs="Calibri"/>
          <w:bCs/>
        </w:rPr>
        <w:br/>
      </w:r>
      <w:r w:rsidRPr="00CF3D55">
        <w:rPr>
          <w:rFonts w:ascii="Calibri" w:hAnsi="Calibri" w:cs="Calibri"/>
          <w:bCs/>
        </w:rPr>
        <w:t>w terminie 7 dni od dnia zawarcia umowy, tj. od dnia złożenia podpisu przez ostatnią ze Stron</w:t>
      </w:r>
      <w:r w:rsidR="00CF3D55">
        <w:rPr>
          <w:rFonts w:ascii="Calibri" w:hAnsi="Calibri" w:cs="Calibri"/>
          <w:bCs/>
        </w:rPr>
        <w:t>,</w:t>
      </w:r>
      <w:r w:rsidRPr="00CF3D55">
        <w:rPr>
          <w:rFonts w:ascii="Calibri" w:hAnsi="Calibri" w:cs="Calibri"/>
          <w:bCs/>
        </w:rPr>
        <w:t xml:space="preserve"> w formie weksla własnego in blanco wraz z deklaracją wekslową, których wzór stanowić będzie załącznik do umowy.</w:t>
      </w:r>
    </w:p>
    <w:p w14:paraId="17A880AD" w14:textId="77777777" w:rsidR="006958E7" w:rsidRPr="00CF3D55" w:rsidRDefault="006958E7" w:rsidP="0009555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Ze środków pochodzących z dotacji mogą być finansowane wydatki:</w:t>
      </w:r>
    </w:p>
    <w:p w14:paraId="365D3036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faktycznie poniesione w okresie realizacji zadania publicznego (nie ma możliwości</w:t>
      </w:r>
    </w:p>
    <w:p w14:paraId="300F4669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refundowania kosztów poniesionych przed dniem zawarcia umowy ani po zakończeniu</w:t>
      </w:r>
    </w:p>
    <w:p w14:paraId="550CE5DD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realizacji zadania),</w:t>
      </w:r>
    </w:p>
    <w:p w14:paraId="6ADB2035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niezbędne do realizacji zadania publicznego,</w:t>
      </w:r>
    </w:p>
    <w:p w14:paraId="736F71AF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uwzględnione w kalkulacji kosztów realizacji zadania,</w:t>
      </w:r>
    </w:p>
    <w:p w14:paraId="15693E16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udokumentowane i opisane w sposób umożliwiający ocenę realizacji zadania pod</w:t>
      </w:r>
    </w:p>
    <w:p w14:paraId="017FA10C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względem finansowym i merytorycznym.</w:t>
      </w:r>
    </w:p>
    <w:p w14:paraId="1851EEAD" w14:textId="77777777" w:rsidR="006958E7" w:rsidRPr="00CF3D55" w:rsidRDefault="006958E7" w:rsidP="006958E7">
      <w:pPr>
        <w:pStyle w:val="Style5"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Ze środków pochodzących z dotacji może zostać sfinansowany koszt:</w:t>
      </w:r>
    </w:p>
    <w:p w14:paraId="1A3E27DC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poniesiony w sposób przejrzysty, racjonalny i efektywny, z zachowaniem zasad</w:t>
      </w:r>
    </w:p>
    <w:p w14:paraId="5D8BED10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uzyskiwania najlepszych efektów z danych nakładów,</w:t>
      </w:r>
    </w:p>
    <w:p w14:paraId="5C12619B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racjonalnie skalkulowany w oparciu o ceny rynkowe,</w:t>
      </w:r>
    </w:p>
    <w:p w14:paraId="483750EC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niezbędny do osiągnięcia założonego rezultatu,</w:t>
      </w:r>
    </w:p>
    <w:p w14:paraId="0D2850DE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bezpośrednio związany z realizowanym zadaniem i niezbędny do jego realizacji,</w:t>
      </w:r>
    </w:p>
    <w:p w14:paraId="5EB31409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poniesiony zgodnie z obowiązującymi przepisami prawa,</w:t>
      </w:r>
    </w:p>
    <w:p w14:paraId="171490BD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poniesiony w okresie kwalifikowalności kosztów,</w:t>
      </w:r>
    </w:p>
    <w:p w14:paraId="0B01529E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zgodny z zawartą umową,</w:t>
      </w:r>
    </w:p>
    <w:p w14:paraId="4CCB3477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przewidziany w ofercie lub zatwierdzonym zaktualizowanym kosztorysie</w:t>
      </w:r>
    </w:p>
    <w:p w14:paraId="2AA8947F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i harmonogramie zadania publicznego,</w:t>
      </w:r>
    </w:p>
    <w:p w14:paraId="205588C2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faktycznie poniesiony, udokumentowany i możliwy do zidentyfikowania w ewidencji</w:t>
      </w:r>
    </w:p>
    <w:p w14:paraId="0C6C2BEF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księgowej (dowodem poniesienia wydatków jest opłacona faktura, rachunek lub inny</w:t>
      </w:r>
    </w:p>
    <w:p w14:paraId="2CDE1ECE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dokument księgowy, zgodnie z przepisami ustawy o rachunkowości).</w:t>
      </w:r>
    </w:p>
    <w:p w14:paraId="60509A67" w14:textId="77777777" w:rsidR="006958E7" w:rsidRPr="00CF3D55" w:rsidRDefault="006958E7" w:rsidP="004E36F8">
      <w:pPr>
        <w:pStyle w:val="Style5"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Ze środków pochodzących z dotacji mogą być finansowane koszty związane z obsługą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zadania publicznego na poziomie nie wyższym niż 10% środków pochodzących z dotacji,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w szczególności z przeznaczeniem na:</w:t>
      </w:r>
    </w:p>
    <w:p w14:paraId="0F404BE5" w14:textId="77777777" w:rsidR="006958E7" w:rsidRPr="00CF3D55" w:rsidRDefault="006958E7" w:rsidP="004E36F8">
      <w:pPr>
        <w:pStyle w:val="Style5"/>
        <w:numPr>
          <w:ilvl w:val="0"/>
          <w:numId w:val="26"/>
        </w:numPr>
        <w:tabs>
          <w:tab w:val="left" w:pos="720"/>
        </w:tabs>
        <w:spacing w:line="274" w:lineRule="exact"/>
        <w:ind w:hanging="294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koszty koordynatora lub kierownika zadania publicznego oraz innego personelu bezpośrednio zaangażowanego w zarządzanie, rozliczanie, monitorowanie zadania publicznego lub prowadzenie innych działań administracyjnych w ramach zadania publicznego, w tym koszty wynagrodzenia tych osób, wyposażenia ich stanowiska pracy, ich przejazdów, delegacji służbowych i szkoleń oraz koszty związane 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z wdrażaniem polityki równych szans przez te osoby,</w:t>
      </w:r>
    </w:p>
    <w:p w14:paraId="30AC47F0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personelu obsługowego (obsługa kadrowa, finansowa, administracyjna, sekretariat, kancelaria, obsługa prawna, w tym ta dotycząca zamówień) na potrzeby funkcjonowania jednostki,</w:t>
      </w:r>
    </w:p>
    <w:p w14:paraId="5C50A16C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obsługi księgowej (wynagrodzenia osób księgujących wydatki w ramach zadania publicznego, w tym zlecenia prowadzenia obsługi księgowej projektu biuru rachunkowemu),</w:t>
      </w:r>
    </w:p>
    <w:p w14:paraId="1C4D80E8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utrzymania powierzchni biurowych (czynsz, najem, opłaty administracyjne) związanych z obsługą administracyjną zadania publicznego,</w:t>
      </w:r>
    </w:p>
    <w:p w14:paraId="6457017F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wydatki związane z otworzeniem lub prowadzeniem wyodrębnionego na rzecz realizacji zadania publicznego subkonta na rachunku płatniczym lub odrębnego rachunku płatniczego,</w:t>
      </w:r>
    </w:p>
    <w:p w14:paraId="78E14E55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działania informacyjno-promocyjne w ramach zadania publicznego (np. zakup materiałów promocyjnych i informacyjnych, zakup ogłoszeń prasowych, utworzenie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i prowadzenie strony internetowej o zadaniu publicznym, oznakowanie zadania publicznego, plakaty, ulotki, itp.),</w:t>
      </w:r>
    </w:p>
    <w:p w14:paraId="768713FA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amortyzacja, najem lub zakup aktywów (środków trwałych i wartości niematerialnych</w:t>
      </w:r>
    </w:p>
    <w:p w14:paraId="37165CD3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i prawnych) używanych na potrzeby osób, o których mowa w lit. a - d,</w:t>
      </w:r>
    </w:p>
    <w:p w14:paraId="6FF3DFFE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opłaty za energię elektryczną, cieplną, gazową i wodę, opłaty przesyłowe, opłaty </w:t>
      </w:r>
    </w:p>
    <w:p w14:paraId="79E50F34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za sprzątanie, ochronę, opłaty za odprowadzanie ścieków w zakresie związanym 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z obsługą administracyjną zadania publicznego,</w:t>
      </w:r>
    </w:p>
    <w:p w14:paraId="63852883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koszty usług pocztowych, telefonicznych, internetowych, kurierskich związanych 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z obsługą administracyjną zadania publicznego,</w:t>
      </w:r>
    </w:p>
    <w:p w14:paraId="067015B7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biurowe związane z obsługą administracyjną zadania publicznego (np. zakup</w:t>
      </w:r>
    </w:p>
    <w:p w14:paraId="14FDC515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materiałów biurowych i artykułów piśmienniczych, koszty usług powielania dokumentów),</w:t>
      </w:r>
    </w:p>
    <w:p w14:paraId="667E6190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zabezpieczenia prawidłowej realizacji umowy,</w:t>
      </w:r>
    </w:p>
    <w:p w14:paraId="1971AE3A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ubezpieczeń majątkowych.</w:t>
      </w:r>
    </w:p>
    <w:p w14:paraId="3935A38A" w14:textId="77777777" w:rsidR="006958E7" w:rsidRPr="00CF3D55" w:rsidRDefault="006958E7" w:rsidP="004E36F8">
      <w:pPr>
        <w:pStyle w:val="Style5"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Koszty, które nie mogą zostać sfinansowane ze środków dotacji na realizację zadania</w:t>
      </w:r>
    </w:p>
    <w:p w14:paraId="59CFAF03" w14:textId="77777777" w:rsidR="006958E7" w:rsidRPr="00CF3D55" w:rsidRDefault="006958E7" w:rsidP="004E36F8">
      <w:pPr>
        <w:pStyle w:val="Style5"/>
        <w:tabs>
          <w:tab w:val="left" w:pos="284"/>
        </w:tabs>
        <w:spacing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publicznego:</w:t>
      </w:r>
    </w:p>
    <w:p w14:paraId="0F79E3AE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zakup gruntu, nieruchomości, pojazdów i infrastruktury;</w:t>
      </w:r>
    </w:p>
    <w:p w14:paraId="522038AA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zakup mebli i sprzętu z wyjątkiem przypadków, w których taki zakup jest konieczny do</w:t>
      </w:r>
    </w:p>
    <w:p w14:paraId="392AC346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osiągnięcia celu zadania publicznego lub wartość tych przedmiotów jest całkowicie</w:t>
      </w:r>
    </w:p>
    <w:p w14:paraId="38923563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zamortyzowana w trakcie operacji lub ich zakup jest najbardziej opłacalną opcją;</w:t>
      </w:r>
    </w:p>
    <w:p w14:paraId="5C16F273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podatek od wartości dodanej (VAT) – chyba, że nie ma prawnej możliwości odzyskania;</w:t>
      </w:r>
    </w:p>
    <w:p w14:paraId="77601DA9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odsetki od zadłużenia;</w:t>
      </w:r>
    </w:p>
    <w:p w14:paraId="3D5ECE36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kary i grzywny;</w:t>
      </w:r>
    </w:p>
    <w:p w14:paraId="7919C428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koszty </w:t>
      </w:r>
      <w:r w:rsidRPr="00CF3D55">
        <w:rPr>
          <w:rFonts w:ascii="Calibri" w:hAnsi="Calibri" w:cs="Calibri"/>
          <w:bCs/>
        </w:rPr>
        <w:t>postępowania sądowego, wydatki związane z przygotowaniem i obsługą prawną spraw sądowych oraz wydatki poniesione na funkcjonowanie komisji rozjemczych</w:t>
      </w:r>
    </w:p>
    <w:p w14:paraId="6C872ADD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pożyczki lub kredytu zaciągniętego na prefinansowanie dotacji;</w:t>
      </w:r>
    </w:p>
    <w:p w14:paraId="188455B3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prowizje pobierane w ramach operacji wymiany walut;</w:t>
      </w:r>
    </w:p>
    <w:p w14:paraId="27D87FC8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rozliczony notą księgową koszt zakupu środka trwałego będącego własnością operatora wojewódzkiego lub prawa przysługującego operatorowi wojewódzkiemu;</w:t>
      </w:r>
    </w:p>
    <w:p w14:paraId="37AAE7A2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nagrody jubileuszowe przeznaczone dla personelu zadania publicznego,</w:t>
      </w:r>
    </w:p>
    <w:p w14:paraId="328512BC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odprawy pracownicze przeznaczone dla personelu zadania publicznego,</w:t>
      </w:r>
    </w:p>
    <w:p w14:paraId="362C8AD1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wpłaty dokonywane na Państwowy Fundusz Rehabilitacji Osób Niepełnosprawnych</w:t>
      </w:r>
    </w:p>
    <w:p w14:paraId="65D64991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09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zgodnie z ustawą z dnia 27 sierpnia 1997 r. o rehabilitacji zawodowej i społecznej oraz</w:t>
      </w:r>
    </w:p>
    <w:p w14:paraId="68D1311D" w14:textId="5967155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09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zatrudnianiu osób niepełnosprawnych (</w:t>
      </w:r>
      <w:r w:rsidR="00E1147A">
        <w:rPr>
          <w:rStyle w:val="FontStyle38"/>
          <w:rFonts w:ascii="Calibri" w:hAnsi="Calibri" w:cs="Calibri"/>
          <w:b w:val="0"/>
          <w:sz w:val="24"/>
          <w:szCs w:val="24"/>
        </w:rPr>
        <w:t xml:space="preserve">t.j.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Dz. U. z 2025 r. poz. 913</w:t>
      </w:r>
      <w:r w:rsidR="00E1147A">
        <w:rPr>
          <w:rStyle w:val="FontStyle38"/>
          <w:rFonts w:ascii="Calibri" w:hAnsi="Calibri" w:cs="Calibri"/>
          <w:b w:val="0"/>
          <w:sz w:val="24"/>
          <w:szCs w:val="24"/>
        </w:rPr>
        <w:t xml:space="preserve"> ze zm.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), w tym wpłaty dokonywane przez stronę trzecią,</w:t>
      </w:r>
    </w:p>
    <w:p w14:paraId="3C5625E3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świadczenia na rzecz personelu projektu realizowane z Zakładowego Funduszu Świadczeń Socjalnych (ZFŚS).</w:t>
      </w:r>
    </w:p>
    <w:p w14:paraId="4FF85513" w14:textId="77777777" w:rsidR="006958E7" w:rsidRPr="00CF3D55" w:rsidRDefault="006958E7" w:rsidP="006958E7">
      <w:pPr>
        <w:pStyle w:val="Style5"/>
        <w:numPr>
          <w:ilvl w:val="0"/>
          <w:numId w:val="23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Rzeczy zakupione ze środków pochodzących z dotacji nie mogą być zbywane przez okres</w:t>
      </w:r>
    </w:p>
    <w:p w14:paraId="04E48B0E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5 lat od dnia dokonania ich zakupu, chyba że w umowie określono inaczej.</w:t>
      </w:r>
    </w:p>
    <w:p w14:paraId="4EB740B2" w14:textId="77777777" w:rsidR="006958E7" w:rsidRPr="00CF3D55" w:rsidRDefault="006958E7" w:rsidP="006958E7">
      <w:pPr>
        <w:pStyle w:val="Style5"/>
        <w:numPr>
          <w:ilvl w:val="0"/>
          <w:numId w:val="23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Dopuszcza się dokonywanie przesunięć pomiędzy poszczególnymi kosztami określonymi</w:t>
      </w:r>
    </w:p>
    <w:p w14:paraId="6739D7BC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w ofercie w zestawieniu kosztów realizacji zadania. Dopuszczalne jest zwiększenie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poszczególnego kosztu nie więcej niż o 10% jego wysokości, z zastrzeżeniem ust. 7. Zmiany</w:t>
      </w:r>
    </w:p>
    <w:p w14:paraId="311636CB" w14:textId="12CA593F" w:rsidR="006958E7" w:rsidRPr="00CF3D55" w:rsidRDefault="006958E7" w:rsidP="006958E7">
      <w:pPr>
        <w:pStyle w:val="Style5"/>
        <w:tabs>
          <w:tab w:val="left" w:pos="426"/>
        </w:tabs>
        <w:spacing w:after="120"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wykraczające ponad wskazany limit dokonywane mogą być wyłącznie za zgodą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</w:r>
      <w:r w:rsidR="006A7CAD">
        <w:rPr>
          <w:rStyle w:val="FontStyle38"/>
          <w:rFonts w:ascii="Calibri" w:hAnsi="Calibri" w:cs="Calibri"/>
          <w:b w:val="0"/>
          <w:sz w:val="24"/>
          <w:szCs w:val="24"/>
        </w:rPr>
        <w:t>Kuratora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po uprzednim aneksowaniu umowy.</w:t>
      </w:r>
    </w:p>
    <w:p w14:paraId="3C40C803" w14:textId="77777777" w:rsidR="006958E7" w:rsidRPr="00CF3D55" w:rsidRDefault="006958E7" w:rsidP="006958E7">
      <w:pPr>
        <w:pStyle w:val="Style21"/>
        <w:widowControl/>
        <w:numPr>
          <w:ilvl w:val="0"/>
          <w:numId w:val="28"/>
        </w:numPr>
        <w:tabs>
          <w:tab w:val="left" w:pos="355"/>
        </w:tabs>
        <w:spacing w:after="120"/>
        <w:ind w:left="425" w:hanging="425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Podmioty uprawnione do składania ofert:</w:t>
      </w:r>
    </w:p>
    <w:p w14:paraId="1C45F2C2" w14:textId="77777777" w:rsidR="006958E7" w:rsidRPr="00CF3D55" w:rsidRDefault="006958E7" w:rsidP="006958E7">
      <w:pPr>
        <w:pStyle w:val="Style5"/>
        <w:widowControl/>
        <w:numPr>
          <w:ilvl w:val="0"/>
          <w:numId w:val="29"/>
        </w:numPr>
        <w:tabs>
          <w:tab w:val="left" w:pos="567"/>
        </w:tabs>
        <w:spacing w:before="139" w:line="240" w:lineRule="auto"/>
        <w:ind w:left="567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Organizacje pozarządowe w rozumieniu art. 3 ust. 2 ustawy.</w:t>
      </w:r>
    </w:p>
    <w:p w14:paraId="427EC3E2" w14:textId="77777777" w:rsidR="006958E7" w:rsidRPr="00CF3D55" w:rsidRDefault="006958E7" w:rsidP="006958E7">
      <w:pPr>
        <w:pStyle w:val="Style5"/>
        <w:widowControl/>
        <w:numPr>
          <w:ilvl w:val="0"/>
          <w:numId w:val="29"/>
        </w:numPr>
        <w:tabs>
          <w:tab w:val="left" w:pos="567"/>
        </w:tabs>
        <w:spacing w:after="120" w:line="240" w:lineRule="auto"/>
        <w:ind w:left="567" w:hanging="357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Organizacje pozarządowe składające ofertę wspólną zgodnie z art. 14 ust. 2 ustawy.</w:t>
      </w:r>
    </w:p>
    <w:p w14:paraId="142D92EA" w14:textId="77777777" w:rsidR="006958E7" w:rsidRPr="00CF3D55" w:rsidRDefault="006958E7" w:rsidP="006958E7">
      <w:pPr>
        <w:pStyle w:val="Style21"/>
        <w:widowControl/>
        <w:numPr>
          <w:ilvl w:val="0"/>
          <w:numId w:val="30"/>
        </w:numPr>
        <w:tabs>
          <w:tab w:val="left" w:pos="355"/>
        </w:tabs>
        <w:spacing w:after="120"/>
        <w:ind w:left="284" w:hanging="284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Tryb i kryteria stosowane przy dokonaniu wyboru oferty:</w:t>
      </w:r>
    </w:p>
    <w:p w14:paraId="3369DE5F" w14:textId="77777777" w:rsidR="006958E7" w:rsidRPr="00CF3D55" w:rsidRDefault="006958E7" w:rsidP="006958E7">
      <w:pPr>
        <w:spacing w:after="160" w:line="276" w:lineRule="auto"/>
        <w:ind w:left="720" w:firstLine="0"/>
        <w:contextualSpacing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 xml:space="preserve">Kryteria </w:t>
      </w:r>
      <w:r w:rsidRPr="00CF3D55">
        <w:rPr>
          <w:rFonts w:ascii="Calibri" w:hAnsi="Calibri" w:cs="Calibri"/>
          <w:b/>
          <w:bCs/>
          <w:sz w:val="24"/>
          <w:szCs w:val="24"/>
        </w:rPr>
        <w:t>formalne:</w:t>
      </w:r>
    </w:p>
    <w:p w14:paraId="7F84A14C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Ocena </w:t>
      </w:r>
      <w:r w:rsidRPr="00CF3D55">
        <w:rPr>
          <w:rFonts w:ascii="Calibri" w:hAnsi="Calibri" w:cs="Calibri"/>
          <w:sz w:val="24"/>
          <w:szCs w:val="24"/>
        </w:rPr>
        <w:t>formalna polega na sprawdzeniu, czy oferta spełnia następujące kryteria formalne:</w:t>
      </w:r>
    </w:p>
    <w:p w14:paraId="1E2CE90E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zgodność statusu prawnego oferenta z ogłoszeniem konkursu;</w:t>
      </w:r>
    </w:p>
    <w:p w14:paraId="3BF58F16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terminowość złożenia oferty;</w:t>
      </w:r>
    </w:p>
    <w:p w14:paraId="567F0007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prawidłowość formy złożenia oferty i zastosowanego formularza według wzoru określonego w   ogłoszeniu; </w:t>
      </w:r>
    </w:p>
    <w:p w14:paraId="6130FFDB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kompletność oferty, w tym dołączenie wymaganych załączników; </w:t>
      </w:r>
    </w:p>
    <w:p w14:paraId="2FD4634E" w14:textId="0D731146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posiadanie przez oferenta statusu podmiotu, którego cele statutowe lub przedmiot działalności dotyczą sfery zadania publicznego określonego w art. 4 ust. 1 punkt 14 ustawy z dnia 24 kwietnia 2003 r. o działalności pożytku publicznego i o wolontariacie (Dz. U. z 202</w:t>
      </w:r>
      <w:r w:rsidR="00651FCD">
        <w:rPr>
          <w:rFonts w:ascii="Calibri" w:hAnsi="Calibri" w:cs="Calibri"/>
          <w:sz w:val="24"/>
          <w:szCs w:val="24"/>
        </w:rPr>
        <w:t>5</w:t>
      </w:r>
      <w:r w:rsidRPr="00CF3D55">
        <w:rPr>
          <w:rFonts w:ascii="Calibri" w:hAnsi="Calibri" w:cs="Calibri"/>
          <w:sz w:val="24"/>
          <w:szCs w:val="24"/>
        </w:rPr>
        <w:t xml:space="preserve"> r. poz.</w:t>
      </w:r>
      <w:r w:rsidR="00651FCD">
        <w:rPr>
          <w:rFonts w:ascii="Calibri" w:hAnsi="Calibri" w:cs="Calibri"/>
          <w:sz w:val="24"/>
          <w:szCs w:val="24"/>
        </w:rPr>
        <w:t>1338</w:t>
      </w:r>
      <w:r w:rsidRPr="00CF3D55">
        <w:rPr>
          <w:rFonts w:ascii="Calibri" w:hAnsi="Calibri" w:cs="Calibri"/>
          <w:sz w:val="24"/>
          <w:szCs w:val="24"/>
        </w:rPr>
        <w:t xml:space="preserve"> ze zm.) i obejmują teren województwa łódzkiego lub całego kraju w obszarze zgodnym z zakresem rzeczowym przedmiotowego zadania publicznego;</w:t>
      </w:r>
    </w:p>
    <w:p w14:paraId="01F26CA6" w14:textId="60378DB8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podpisanie oferty przez osobę lub osoby upoważnio</w:t>
      </w:r>
      <w:r w:rsidR="004B3FD3" w:rsidRPr="00CF3D55">
        <w:rPr>
          <w:rFonts w:ascii="Calibri" w:hAnsi="Calibri" w:cs="Calibri"/>
          <w:sz w:val="24"/>
          <w:szCs w:val="24"/>
        </w:rPr>
        <w:t xml:space="preserve">ne do składania oświadczeń woli </w:t>
      </w:r>
      <w:r w:rsidRPr="00CF3D55">
        <w:rPr>
          <w:rFonts w:ascii="Calibri" w:hAnsi="Calibri" w:cs="Calibri"/>
          <w:sz w:val="24"/>
          <w:szCs w:val="24"/>
        </w:rPr>
        <w:t>w imieniu oferenta;</w:t>
      </w:r>
    </w:p>
    <w:p w14:paraId="4C3ED074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określenie w ofercie kosztów związanych z obsługą zadania z zakresu wyrównywania szans edukacyjnych na poziomie nie wyższym niż 10% środków pochodzących z dotacji;</w:t>
      </w:r>
    </w:p>
    <w:p w14:paraId="20CFDC2B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zgodność wnioskowanej kwoty dotacji z ogłoszeniem konkursu;</w:t>
      </w:r>
    </w:p>
    <w:p w14:paraId="613E28EC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zgodność terminu realizacji zadania z terminem wskazanym w ogłoszeniu konkursu.</w:t>
      </w:r>
    </w:p>
    <w:p w14:paraId="28B4D4A1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etapie oceny formalnej oferent może zostać wezwany do złożenia wyjaśnień lub uzupełnień w zakresie spełnienia kryteriów formalnych (z wyłączeniem kryterium wskazanego w pkt. 1 lit. b), w terminie 7 dni kalendarzowych od dnia otrzymania wezwania.</w:t>
      </w:r>
    </w:p>
    <w:p w14:paraId="3C4DF7BC" w14:textId="77777777" w:rsidR="006958E7" w:rsidRPr="00CF3D55" w:rsidRDefault="006958E7" w:rsidP="006958E7">
      <w:pPr>
        <w:numPr>
          <w:ilvl w:val="0"/>
          <w:numId w:val="32"/>
        </w:numPr>
        <w:spacing w:after="120" w:line="276" w:lineRule="auto"/>
        <w:ind w:left="714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Oferty które nie spełniają kryteriów formalnych będą odrzucone i nie podlegają ocenie merytorycznej.</w:t>
      </w:r>
    </w:p>
    <w:p w14:paraId="1625B992" w14:textId="77777777" w:rsidR="006958E7" w:rsidRPr="00CF3D55" w:rsidRDefault="006958E7" w:rsidP="006958E7">
      <w:pPr>
        <w:spacing w:before="240" w:after="160" w:line="259" w:lineRule="auto"/>
        <w:ind w:left="360" w:firstLine="0"/>
        <w:contextualSpacing/>
        <w:jc w:val="left"/>
        <w:rPr>
          <w:rFonts w:ascii="Calibri" w:hAnsi="Calibri" w:cs="Calibri"/>
          <w:b/>
          <w:bCs/>
        </w:rPr>
      </w:pPr>
      <w:r w:rsidRPr="00CF3D55">
        <w:rPr>
          <w:rFonts w:ascii="Calibri" w:hAnsi="Calibri" w:cs="Calibri"/>
          <w:b/>
        </w:rPr>
        <w:t xml:space="preserve">Kryteria merytoryczne – obligatoryjne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43"/>
        <w:gridCol w:w="5540"/>
        <w:gridCol w:w="2979"/>
      </w:tblGrid>
      <w:tr w:rsidR="006958E7" w:rsidRPr="00CF3D55" w14:paraId="4A8AB4CE" w14:textId="77777777" w:rsidTr="00506F09">
        <w:trPr>
          <w:trHeight w:val="564"/>
        </w:trPr>
        <w:tc>
          <w:tcPr>
            <w:tcW w:w="543" w:type="dxa"/>
          </w:tcPr>
          <w:p w14:paraId="404CDA73" w14:textId="77777777" w:rsidR="006958E7" w:rsidRPr="00CF3D55" w:rsidRDefault="006958E7" w:rsidP="00506F09">
            <w:pPr>
              <w:spacing w:before="240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l.p.</w:t>
            </w:r>
          </w:p>
        </w:tc>
        <w:tc>
          <w:tcPr>
            <w:tcW w:w="8519" w:type="dxa"/>
            <w:gridSpan w:val="2"/>
          </w:tcPr>
          <w:p w14:paraId="5F654165" w14:textId="77777777" w:rsidR="006958E7" w:rsidRPr="00CF3D55" w:rsidRDefault="006958E7" w:rsidP="00506F09">
            <w:pPr>
              <w:spacing w:before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18"/>
                <w:szCs w:val="18"/>
              </w:rPr>
              <w:t>KRYTERIA MERYTORYCZNE – OBLIGATORYJNE:</w:t>
            </w:r>
          </w:p>
        </w:tc>
      </w:tr>
      <w:tr w:rsidR="006958E7" w:rsidRPr="00CF3D55" w14:paraId="3543BEC0" w14:textId="77777777" w:rsidTr="00506F09">
        <w:tc>
          <w:tcPr>
            <w:tcW w:w="543" w:type="dxa"/>
          </w:tcPr>
          <w:p w14:paraId="4647190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309710D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1.</w:t>
            </w:r>
          </w:p>
        </w:tc>
        <w:tc>
          <w:tcPr>
            <w:tcW w:w="5540" w:type="dxa"/>
          </w:tcPr>
          <w:p w14:paraId="2E6E8511" w14:textId="1C5F78BC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 xml:space="preserve">- posiadanie doświadczenia w opracowywaniu materiałów wspierających integrację dzieci i młodzieży z doświadczeniem migracji lub uchodźstwa (opracowanie co najmniej trzech materiałów w okresie 3 lat </w:t>
            </w:r>
            <w:r w:rsidR="00294404">
              <w:rPr>
                <w:rFonts w:ascii="Calibri" w:eastAsia="Aptos" w:hAnsi="Calibri" w:cs="Calibri"/>
                <w:sz w:val="18"/>
                <w:szCs w:val="18"/>
              </w:rPr>
              <w:t xml:space="preserve">wstecz </w:t>
            </w:r>
            <w:r w:rsidRPr="00CF3D55">
              <w:rPr>
                <w:rFonts w:ascii="Calibri" w:eastAsia="Aptos" w:hAnsi="Calibri" w:cs="Calibri"/>
                <w:sz w:val="18"/>
                <w:szCs w:val="18"/>
              </w:rPr>
              <w:t>od złożenia oferty w konkursie na operatora wojewódzkiego)</w:t>
            </w:r>
          </w:p>
        </w:tc>
        <w:tc>
          <w:tcPr>
            <w:tcW w:w="2979" w:type="dxa"/>
          </w:tcPr>
          <w:p w14:paraId="60F3990B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7C4319DA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1BD06E27" w14:textId="77777777" w:rsidTr="00506F09">
        <w:tc>
          <w:tcPr>
            <w:tcW w:w="543" w:type="dxa"/>
          </w:tcPr>
          <w:p w14:paraId="02F99DA7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3D21B13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2.</w:t>
            </w:r>
          </w:p>
        </w:tc>
        <w:tc>
          <w:tcPr>
            <w:tcW w:w="5540" w:type="dxa"/>
          </w:tcPr>
          <w:p w14:paraId="50993306" w14:textId="61195CA1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- posiadanie doświadczenia w prowadzeniu zajęć z dziećmi i młodzieżą z doświadczeniem migracji lub uchodźstwa, na terenie danego województwa, mających na celu ich integrację w środowisku szkolnym oraz lokalnym (przeprowadzenie co najmniej 300 godzin zajęć w okresie 3 lat</w:t>
            </w:r>
            <w:r w:rsidR="00294404">
              <w:rPr>
                <w:rFonts w:ascii="Calibri" w:eastAsia="Aptos" w:hAnsi="Calibri" w:cs="Calibri"/>
                <w:sz w:val="18"/>
                <w:szCs w:val="18"/>
              </w:rPr>
              <w:t xml:space="preserve"> wstecz</w:t>
            </w:r>
            <w:r w:rsidRPr="00CF3D55">
              <w:rPr>
                <w:rFonts w:ascii="Calibri" w:eastAsia="Aptos" w:hAnsi="Calibri" w:cs="Calibri"/>
                <w:sz w:val="18"/>
                <w:szCs w:val="18"/>
              </w:rPr>
              <w:t xml:space="preserve"> od złożenia oferty w konkursie na operatora wojewódzkiego)</w:t>
            </w:r>
          </w:p>
        </w:tc>
        <w:tc>
          <w:tcPr>
            <w:tcW w:w="2979" w:type="dxa"/>
          </w:tcPr>
          <w:p w14:paraId="2047511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AFD8B2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21D77C26" w14:textId="77777777" w:rsidTr="00506F09">
        <w:tc>
          <w:tcPr>
            <w:tcW w:w="543" w:type="dxa"/>
          </w:tcPr>
          <w:p w14:paraId="261E81F2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7B6BE81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3.</w:t>
            </w:r>
          </w:p>
        </w:tc>
        <w:tc>
          <w:tcPr>
            <w:tcW w:w="5540" w:type="dxa"/>
          </w:tcPr>
          <w:p w14:paraId="75B3CFF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 xml:space="preserve">- opracowanie i załączenie do oferty diagnozy, mapy potrzeb i pakietu proponowanych działań, określonych w pkt. 5.2.3.5 pkt. 3 uchwały </w:t>
            </w:r>
          </w:p>
        </w:tc>
        <w:tc>
          <w:tcPr>
            <w:tcW w:w="2979" w:type="dxa"/>
          </w:tcPr>
          <w:p w14:paraId="0E3EECB6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1F0BC6D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17055731" w14:textId="77777777" w:rsidTr="00506F09">
        <w:tc>
          <w:tcPr>
            <w:tcW w:w="543" w:type="dxa"/>
          </w:tcPr>
          <w:p w14:paraId="62C27C1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5A1E9634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4.</w:t>
            </w:r>
          </w:p>
        </w:tc>
        <w:tc>
          <w:tcPr>
            <w:tcW w:w="5540" w:type="dxa"/>
          </w:tcPr>
          <w:p w14:paraId="627536A9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 zobowiązanie do realizacji działania w ramach modułu 2. na poziomie regionalnym z wykorzystaniem opracowanych przez Instytut Badań Edukacyjnych - Państwowy Instytut Badawczy materiałów metodycznych, o których mowa w pkt 5.2.2.2. pkt 4 uchwały</w:t>
            </w:r>
          </w:p>
        </w:tc>
        <w:tc>
          <w:tcPr>
            <w:tcW w:w="2979" w:type="dxa"/>
          </w:tcPr>
          <w:p w14:paraId="45BECF3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441FE79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211692DC" w14:textId="77777777" w:rsidTr="00506F09">
        <w:tc>
          <w:tcPr>
            <w:tcW w:w="543" w:type="dxa"/>
          </w:tcPr>
          <w:p w14:paraId="42EEAE85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59A9F53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8320597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20D694A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5.</w:t>
            </w:r>
          </w:p>
        </w:tc>
        <w:tc>
          <w:tcPr>
            <w:tcW w:w="5540" w:type="dxa"/>
          </w:tcPr>
          <w:p w14:paraId="378D2A41" w14:textId="77777777" w:rsidR="006958E7" w:rsidRPr="00CF3D55" w:rsidRDefault="006958E7" w:rsidP="00506F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 uwzględnienie w ofercie poniższych mierników stopnia realizacji zadania publicznego:</w:t>
            </w:r>
          </w:p>
          <w:p w14:paraId="3D9AC872" w14:textId="77777777" w:rsidR="006958E7" w:rsidRPr="00CF3D55" w:rsidRDefault="006958E7" w:rsidP="00506F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7608862B" w14:textId="77777777" w:rsidR="006958E7" w:rsidRPr="00CF3D55" w:rsidRDefault="006958E7" w:rsidP="00506F09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liczba szkół objętych wsparciem w ramach zadania publicznego; </w:t>
            </w:r>
          </w:p>
          <w:p w14:paraId="401007C6" w14:textId="77777777" w:rsidR="006958E7" w:rsidRPr="00CF3D55" w:rsidRDefault="006958E7" w:rsidP="00506F09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liczba uczniów i uczennic z Ukrainy, którzy otrzymali wsparcie w ramach zadania publicznego;</w:t>
            </w:r>
          </w:p>
          <w:p w14:paraId="4206FCFD" w14:textId="77777777" w:rsidR="006958E7" w:rsidRPr="00CF3D55" w:rsidRDefault="006958E7" w:rsidP="00506F09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liczba uczniów i uczennic objętych pomocą psychologiczną w ramach zadania publicznego.</w:t>
            </w:r>
          </w:p>
          <w:p w14:paraId="21244962" w14:textId="77777777" w:rsidR="006958E7" w:rsidRPr="00CF3D55" w:rsidRDefault="006958E7" w:rsidP="00506F09">
            <w:pPr>
              <w:ind w:left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</w:tcPr>
          <w:p w14:paraId="081FF56B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4D16C1EB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7D1A291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FA82815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</w:tbl>
    <w:p w14:paraId="7A0CC4AE" w14:textId="77777777" w:rsidR="006958E7" w:rsidRPr="00CF3D55" w:rsidRDefault="006958E7" w:rsidP="006958E7">
      <w:pPr>
        <w:spacing w:after="160" w:line="259" w:lineRule="auto"/>
        <w:ind w:left="0" w:firstLine="0"/>
        <w:jc w:val="left"/>
        <w:rPr>
          <w:rFonts w:ascii="Calibri" w:hAnsi="Calibri" w:cs="Calibri"/>
          <w:b/>
          <w:bCs/>
        </w:rPr>
      </w:pPr>
    </w:p>
    <w:p w14:paraId="56E24158" w14:textId="77777777" w:rsidR="006958E7" w:rsidRPr="00CF3D55" w:rsidRDefault="006958E7" w:rsidP="006958E7">
      <w:pPr>
        <w:numPr>
          <w:ilvl w:val="0"/>
          <w:numId w:val="32"/>
        </w:numPr>
        <w:spacing w:after="160" w:line="259" w:lineRule="auto"/>
        <w:ind w:left="709"/>
        <w:contextualSpacing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bCs/>
          <w:iCs/>
          <w:sz w:val="24"/>
          <w:szCs w:val="24"/>
        </w:rPr>
        <w:t>Oferty, które nie spełniają kryteriów merytorycznych obligatoryjnych, nie podlegają dalszej ocenie.</w:t>
      </w:r>
    </w:p>
    <w:p w14:paraId="40F1A9CE" w14:textId="77777777" w:rsidR="006958E7" w:rsidRPr="00CF3D55" w:rsidRDefault="006958E7" w:rsidP="006958E7">
      <w:pPr>
        <w:spacing w:after="160" w:line="259" w:lineRule="auto"/>
        <w:ind w:left="142" w:firstLine="0"/>
        <w:jc w:val="left"/>
        <w:rPr>
          <w:rFonts w:ascii="Calibri" w:hAnsi="Calibri" w:cs="Calibri"/>
          <w:b/>
          <w:bCs/>
        </w:rPr>
      </w:pPr>
      <w:r w:rsidRPr="00CF3D55">
        <w:rPr>
          <w:rFonts w:ascii="Calibri" w:hAnsi="Calibri" w:cs="Calibri"/>
          <w:b/>
          <w:bCs/>
        </w:rPr>
        <w:t>Kryteria merytoryczne oceniane punktowo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58"/>
        <w:gridCol w:w="6055"/>
        <w:gridCol w:w="2388"/>
      </w:tblGrid>
      <w:tr w:rsidR="006958E7" w:rsidRPr="00CF3D55" w14:paraId="123C6D75" w14:textId="77777777" w:rsidTr="00506F09">
        <w:trPr>
          <w:trHeight w:val="534"/>
        </w:trPr>
        <w:tc>
          <w:tcPr>
            <w:tcW w:w="558" w:type="dxa"/>
          </w:tcPr>
          <w:p w14:paraId="120C1FB3" w14:textId="77777777" w:rsidR="006958E7" w:rsidRPr="00CF3D55" w:rsidRDefault="006958E7" w:rsidP="00506F09">
            <w:pPr>
              <w:spacing w:before="240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l.p.</w:t>
            </w:r>
          </w:p>
        </w:tc>
        <w:tc>
          <w:tcPr>
            <w:tcW w:w="6055" w:type="dxa"/>
          </w:tcPr>
          <w:p w14:paraId="7628E406" w14:textId="77777777" w:rsidR="006958E7" w:rsidRPr="00CF3D55" w:rsidRDefault="006958E7" w:rsidP="00506F09">
            <w:pPr>
              <w:spacing w:before="240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KRYTERIA MERYTORYCZNE OCENIANE PUNKTOWO</w:t>
            </w:r>
          </w:p>
        </w:tc>
        <w:tc>
          <w:tcPr>
            <w:tcW w:w="2388" w:type="dxa"/>
          </w:tcPr>
          <w:p w14:paraId="19C0BDC2" w14:textId="77777777" w:rsidR="006958E7" w:rsidRPr="00CF3D55" w:rsidRDefault="006958E7" w:rsidP="00506F09">
            <w:pPr>
              <w:spacing w:before="240"/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Liczba punktów</w:t>
            </w:r>
          </w:p>
        </w:tc>
      </w:tr>
      <w:tr w:rsidR="006958E7" w:rsidRPr="00CF3D55" w14:paraId="092FC250" w14:textId="77777777" w:rsidTr="00506F09">
        <w:trPr>
          <w:trHeight w:val="749"/>
        </w:trPr>
        <w:tc>
          <w:tcPr>
            <w:tcW w:w="9001" w:type="dxa"/>
            <w:gridSpan w:val="3"/>
            <w:shd w:val="clear" w:color="auto" w:fill="CAEDFB"/>
          </w:tcPr>
          <w:p w14:paraId="333FDAE6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Ocena możliwości realizacji zadania publicznego z zakresu wyrównywania szans edukacyjnych dzieci i młodzieży - Modułu 2 - Dobrostan społeczności szkolnej:</w:t>
            </w:r>
          </w:p>
          <w:p w14:paraId="33BD88A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</w:tc>
      </w:tr>
      <w:tr w:rsidR="006958E7" w:rsidRPr="00CF3D55" w14:paraId="05051AFD" w14:textId="77777777" w:rsidTr="00506F09">
        <w:trPr>
          <w:trHeight w:val="489"/>
        </w:trPr>
        <w:tc>
          <w:tcPr>
            <w:tcW w:w="9001" w:type="dxa"/>
            <w:gridSpan w:val="3"/>
            <w:shd w:val="clear" w:color="auto" w:fill="C1F0C7"/>
          </w:tcPr>
          <w:p w14:paraId="083E3C86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1) możliwość realizacji zadania publicznego, w tym:</w:t>
            </w:r>
          </w:p>
          <w:p w14:paraId="56A4A2C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</w:tc>
      </w:tr>
      <w:tr w:rsidR="006958E7" w:rsidRPr="00CF3D55" w14:paraId="25EFBB01" w14:textId="77777777" w:rsidTr="00506F09">
        <w:trPr>
          <w:trHeight w:val="2337"/>
        </w:trPr>
        <w:tc>
          <w:tcPr>
            <w:tcW w:w="558" w:type="dxa"/>
          </w:tcPr>
          <w:p w14:paraId="2FE910F6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1.</w:t>
            </w:r>
          </w:p>
        </w:tc>
        <w:tc>
          <w:tcPr>
            <w:tcW w:w="6055" w:type="dxa"/>
          </w:tcPr>
          <w:p w14:paraId="1B3C77E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- doświadczenie merytoryczne oferenta w opracowywaniu materiałów wspierających integrację dzieci i młodzieży z doświadczeniem migracji lub uchodźstwa –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  <w:p w14:paraId="79D1684E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- doświadczenie merytoryczne oferenta w prowadzeniu zajęć z dziećmi i młodzieżą z doświadczeniem migracji lub uchodźstwa, na terenie danego województwa, mających na celu ich integrację w środowisku szkolnym oraz lokalnym - maksymalnie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  <w:p w14:paraId="719B74CA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potencjał kadrowy -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  <w:p w14:paraId="73DC5E5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potencjał organizacyjny –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</w:tc>
        <w:tc>
          <w:tcPr>
            <w:tcW w:w="2388" w:type="dxa"/>
          </w:tcPr>
          <w:p w14:paraId="681C44A3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F8205FF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A2CC6E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2D664E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75E9D07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Max.20</w:t>
            </w:r>
          </w:p>
        </w:tc>
      </w:tr>
      <w:tr w:rsidR="006958E7" w:rsidRPr="00CF3D55" w14:paraId="270DFB76" w14:textId="77777777" w:rsidTr="00506F09">
        <w:trPr>
          <w:trHeight w:val="707"/>
        </w:trPr>
        <w:tc>
          <w:tcPr>
            <w:tcW w:w="9001" w:type="dxa"/>
            <w:gridSpan w:val="3"/>
            <w:shd w:val="clear" w:color="auto" w:fill="C1F0C7"/>
          </w:tcPr>
          <w:p w14:paraId="78E5E84E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2) proponowana jakość wykonania zadania publicznego i kwalifikacje osób, przy udziale których będzie realizowane zadanie z zakresu wyrównywania szans edukacyjnych dzieci i młodzieży, w tym:</w:t>
            </w:r>
          </w:p>
        </w:tc>
      </w:tr>
      <w:tr w:rsidR="006958E7" w:rsidRPr="00CF3D55" w14:paraId="6B178F71" w14:textId="77777777" w:rsidTr="00506F09">
        <w:trPr>
          <w:trHeight w:val="1365"/>
        </w:trPr>
        <w:tc>
          <w:tcPr>
            <w:tcW w:w="558" w:type="dxa"/>
          </w:tcPr>
          <w:p w14:paraId="5E74B2E9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2.</w:t>
            </w:r>
          </w:p>
        </w:tc>
        <w:tc>
          <w:tcPr>
            <w:tcW w:w="6055" w:type="dxa"/>
          </w:tcPr>
          <w:p w14:paraId="3E0074B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A – ocena dokumentów załączonych do oferty realizacji zadania publicznego:</w:t>
            </w:r>
          </w:p>
          <w:p w14:paraId="3289F1F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a)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mapy lokalnych zasobów: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 instytucjonalnych, kadrowych, metodycznych oraz lokalnych inicjatyw i działań ukierunkowanych na wspieranie dobrostanu uczniów i uczennic z doświadczeniem migracji lub uchodźstwa i ich rodzin – maksymalnie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5 pkt;</w:t>
            </w:r>
          </w:p>
          <w:p w14:paraId="71152D2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b)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diagnozy potrzeb,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 uwzględniającej mapę lokalnych zasobów, o której mowa w lit. a, w zakresie wzmacniania dobrostanu społeczności szkolnej; diagnoza potrzeb powinna zawierać określenie kluczowych potrzeb szkół w danym województwie w kontekście wspierania społeczności szkolnych, w których uczą się uczniowie i uczennice 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pkt;</w:t>
            </w:r>
          </w:p>
          <w:p w14:paraId="547244DA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c)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pakietu wsparcia dla szkół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, do których uczęszczają uczniowie i uczennice 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 – maksymalnie -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pkt;</w:t>
            </w:r>
          </w:p>
          <w:p w14:paraId="3EC839A2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257DEE9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Dokumenty wskazane w lit. a, b, c powinny również uwzględniać uczniów i uczennice z Ukrainy pochodzenia romskiego – o ile dotyczy.</w:t>
            </w:r>
          </w:p>
        </w:tc>
        <w:tc>
          <w:tcPr>
            <w:tcW w:w="2388" w:type="dxa"/>
          </w:tcPr>
          <w:p w14:paraId="200F491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572E267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2364390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6EB7596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220AEB5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7F4098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81E697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1C0E9E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0D9029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044B73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7349AF5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78297FC5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25</w:t>
            </w:r>
          </w:p>
        </w:tc>
      </w:tr>
      <w:tr w:rsidR="006958E7" w:rsidRPr="00CF3D55" w14:paraId="394F9B05" w14:textId="77777777" w:rsidTr="00506F09">
        <w:trPr>
          <w:trHeight w:val="2753"/>
        </w:trPr>
        <w:tc>
          <w:tcPr>
            <w:tcW w:w="558" w:type="dxa"/>
          </w:tcPr>
          <w:p w14:paraId="01E6CB08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3.</w:t>
            </w:r>
          </w:p>
        </w:tc>
        <w:tc>
          <w:tcPr>
            <w:tcW w:w="6055" w:type="dxa"/>
          </w:tcPr>
          <w:p w14:paraId="0E07917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B - zgodność oferty z zakresem przedmiotowym konkursu min.:</w:t>
            </w:r>
          </w:p>
          <w:p w14:paraId="5363D4AD" w14:textId="77777777" w:rsidR="006958E7" w:rsidRPr="00CF3D55" w:rsidRDefault="006958E7" w:rsidP="00506F09">
            <w:pPr>
              <w:numPr>
                <w:ilvl w:val="0"/>
                <w:numId w:val="31"/>
              </w:numPr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w zakresie wsparcia uczniów i uczennic z doświadczeniem migracji lub uchodźstwa, ze szczególnym uwzględnieniem uczniów i uczennic z Ukrainy, a także wsparcie szkoły w celu poprawy dobrostanu społeczności szkolnej, w tym dzieci polskich realizujących obowiązek szkolny albo obowiązek nauki wspólnie z uczniami i uczennicami z Ukrainy – minimum zadań określone w </w:t>
            </w:r>
            <w:r w:rsidRPr="00CF3D55">
              <w:rPr>
                <w:rFonts w:ascii="Calibri" w:hAnsi="Calibri" w:cs="Calibri"/>
                <w:sz w:val="20"/>
                <w:szCs w:val="20"/>
              </w:rPr>
              <w:t xml:space="preserve">Rządowym 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programie wyrównywania szans edukacyjnych dzieci</w:t>
            </w:r>
            <w:r w:rsidRPr="00CF3D55">
              <w:rPr>
                <w:rFonts w:ascii="Calibri" w:hAnsi="Calibri" w:cs="Calibri"/>
                <w:i/>
                <w:sz w:val="20"/>
                <w:szCs w:val="20"/>
              </w:rPr>
              <w:t xml:space="preserve"> i 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młodzieży "Przyjazna szkoła</w:t>
            </w:r>
            <w:r w:rsidRPr="00CF3D55">
              <w:rPr>
                <w:rFonts w:ascii="Calibri" w:hAnsi="Calibri" w:cs="Calibri"/>
                <w:i/>
                <w:sz w:val="20"/>
                <w:szCs w:val="20"/>
              </w:rPr>
              <w:t xml:space="preserve">" 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w latach 2025</w:t>
            </w:r>
            <w:r w:rsidRPr="00CF3D55">
              <w:rPr>
                <w:rFonts w:ascii="Calibri" w:hAnsi="Calibri" w:cs="Calibri"/>
                <w:i/>
                <w:sz w:val="20"/>
                <w:szCs w:val="20"/>
              </w:rPr>
              <w:t>-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2027, dalej zwanym ”Programem”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37E2D0E8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137528E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szczegółowy opis realizacji poszczególnych działań zaplanowanych w ramach realizacji zadania publicznego – maksymalnie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6 pkt;</w:t>
            </w:r>
          </w:p>
          <w:p w14:paraId="10ADF5F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ocena harmonogramu planowanych działań -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 pkt;</w:t>
            </w:r>
          </w:p>
          <w:p w14:paraId="7CC2B1D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spójna logika interwencji (w tym zgodność z załączoną diagnozą potrzeb) - maksymalnie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 pkt;</w:t>
            </w:r>
          </w:p>
          <w:p w14:paraId="542E6C03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kompetencje i doświadczenie osób zaangażowanych w realizację zadania publicznego-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 pkt;</w:t>
            </w:r>
          </w:p>
          <w:p w14:paraId="13F28B54" w14:textId="77777777" w:rsidR="006958E7" w:rsidRPr="00CF3D55" w:rsidRDefault="006958E7" w:rsidP="00506F09">
            <w:pPr>
              <w:ind w:left="675"/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AD7DFFE" w14:textId="77777777" w:rsidR="006958E7" w:rsidRPr="00CF3D55" w:rsidRDefault="006958E7" w:rsidP="00506F09">
            <w:pPr>
              <w:numPr>
                <w:ilvl w:val="0"/>
                <w:numId w:val="31"/>
              </w:numPr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w zakresie wsparcia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 – minimum zadań określone w Programie.</w:t>
            </w:r>
          </w:p>
          <w:p w14:paraId="26B9023E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2297DEB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4 pkt;</w:t>
            </w:r>
          </w:p>
          <w:p w14:paraId="3748C6D0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zgodność opisu zadania z harmonogramem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pkt;</w:t>
            </w:r>
          </w:p>
          <w:p w14:paraId="7DFFDE5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spójna logika interwencji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;</w:t>
            </w:r>
          </w:p>
          <w:p w14:paraId="5C01CC6E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2 pkt.</w:t>
            </w:r>
          </w:p>
          <w:p w14:paraId="4C0C788B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5794B82" w14:textId="77777777" w:rsidR="006958E7" w:rsidRPr="00CF3D55" w:rsidRDefault="006958E7" w:rsidP="00506F09">
            <w:pPr>
              <w:numPr>
                <w:ilvl w:val="0"/>
                <w:numId w:val="31"/>
              </w:numPr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w zakresie wsparcia kadr systemu oświaty w rozwiązywaniu problemów wychowawczych 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 - minimum zadań określone w Programie.</w:t>
            </w:r>
          </w:p>
          <w:p w14:paraId="695279FD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1C1ECEDB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4 pkt;</w:t>
            </w:r>
          </w:p>
          <w:p w14:paraId="64F26945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zgodność opisu zadania z harmonogramem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pkt;</w:t>
            </w:r>
          </w:p>
          <w:p w14:paraId="42BD615F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spójna logika interwencji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;</w:t>
            </w:r>
          </w:p>
          <w:p w14:paraId="764D432A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2 pkt.</w:t>
            </w:r>
          </w:p>
        </w:tc>
        <w:tc>
          <w:tcPr>
            <w:tcW w:w="2388" w:type="dxa"/>
          </w:tcPr>
          <w:p w14:paraId="0D16914E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5D1184E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19E404E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F15AD4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DA463F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469AD96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D936836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B11BC0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2664AC7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35</w:t>
            </w:r>
          </w:p>
        </w:tc>
      </w:tr>
      <w:tr w:rsidR="006958E7" w:rsidRPr="00CF3D55" w14:paraId="7B2C2693" w14:textId="77777777" w:rsidTr="00506F09">
        <w:trPr>
          <w:trHeight w:val="2501"/>
        </w:trPr>
        <w:tc>
          <w:tcPr>
            <w:tcW w:w="558" w:type="dxa"/>
          </w:tcPr>
          <w:p w14:paraId="3DFAE9C8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4.</w:t>
            </w:r>
          </w:p>
        </w:tc>
        <w:tc>
          <w:tcPr>
            <w:tcW w:w="6055" w:type="dxa"/>
          </w:tcPr>
          <w:p w14:paraId="5DE764C3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C - wskaźniki zaplanowane do osiągnięcia w ramach realizacji zadania publicznego w kontekście przedstawionej diagnozy potrzeb oraz kalkulacji kosztów:</w:t>
            </w:r>
          </w:p>
          <w:p w14:paraId="11117525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Oferta powinna zawierać co najmniej poniższe mierniki:</w:t>
            </w:r>
          </w:p>
          <w:p w14:paraId="65C7B9E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- liczba szkół objętych wsparciem w ramach zadania publicznego;</w:t>
            </w:r>
          </w:p>
          <w:p w14:paraId="3A347664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- liczba uczniów i uczennic z Ukrainy, którzy otrzymali wsparcie w ramach zadania publicznego;</w:t>
            </w:r>
          </w:p>
          <w:p w14:paraId="09AEA423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- liczba uczniów i uczennic objętych pomocą psychologiczną w ramach zadania publicznego.</w:t>
            </w:r>
          </w:p>
        </w:tc>
        <w:tc>
          <w:tcPr>
            <w:tcW w:w="2388" w:type="dxa"/>
          </w:tcPr>
          <w:p w14:paraId="0BDB82F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7F3C3D0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44FE4D0C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6ADEA9FC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10 pkt.</w:t>
            </w:r>
          </w:p>
        </w:tc>
      </w:tr>
      <w:tr w:rsidR="006958E7" w:rsidRPr="00CF3D55" w14:paraId="4EE20C9C" w14:textId="77777777" w:rsidTr="00506F09">
        <w:trPr>
          <w:trHeight w:val="633"/>
        </w:trPr>
        <w:tc>
          <w:tcPr>
            <w:tcW w:w="9001" w:type="dxa"/>
            <w:gridSpan w:val="3"/>
            <w:shd w:val="clear" w:color="auto" w:fill="CAEDFB"/>
          </w:tcPr>
          <w:p w14:paraId="67D0C352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II Ocena przedstawionej kalkulacji kosztów realizacji zadania publicznego z zakresu wyrównywania szans edukacyjnych dzieci i młodzieży:</w:t>
            </w:r>
          </w:p>
        </w:tc>
      </w:tr>
      <w:tr w:rsidR="006958E7" w:rsidRPr="00CF3D55" w14:paraId="02466948" w14:textId="77777777" w:rsidTr="00506F09">
        <w:trPr>
          <w:trHeight w:val="1353"/>
        </w:trPr>
        <w:tc>
          <w:tcPr>
            <w:tcW w:w="558" w:type="dxa"/>
          </w:tcPr>
          <w:p w14:paraId="510AA51F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5.</w:t>
            </w:r>
          </w:p>
        </w:tc>
        <w:tc>
          <w:tcPr>
            <w:tcW w:w="6055" w:type="dxa"/>
          </w:tcPr>
          <w:p w14:paraId="206D780C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22A31969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adekwatność i realność planowanych kosztów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pkt,</w:t>
            </w:r>
          </w:p>
          <w:p w14:paraId="66129BB2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− przejrzystość i szczegółowość kalkulacji kosztów –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pkt,</w:t>
            </w:r>
          </w:p>
          <w:p w14:paraId="72EBF199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gospodarność wydatków, w tym racjonalność i wysokość wynagrodzeń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pkt.</w:t>
            </w:r>
          </w:p>
        </w:tc>
        <w:tc>
          <w:tcPr>
            <w:tcW w:w="2388" w:type="dxa"/>
          </w:tcPr>
          <w:p w14:paraId="60A0770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703893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2DB48B07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30 pkt.</w:t>
            </w:r>
          </w:p>
        </w:tc>
      </w:tr>
      <w:tr w:rsidR="006958E7" w:rsidRPr="00CF3D55" w14:paraId="34082810" w14:textId="77777777" w:rsidTr="00506F09">
        <w:trPr>
          <w:trHeight w:val="411"/>
        </w:trPr>
        <w:tc>
          <w:tcPr>
            <w:tcW w:w="6613" w:type="dxa"/>
            <w:gridSpan w:val="2"/>
          </w:tcPr>
          <w:p w14:paraId="6241AB8C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88" w:type="dxa"/>
          </w:tcPr>
          <w:p w14:paraId="0C5F032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CF3D55">
              <w:rPr>
                <w:rFonts w:ascii="Calibri" w:eastAsia="Aptos" w:hAnsi="Calibri" w:cs="Calibri"/>
                <w:b/>
                <w:bCs/>
              </w:rPr>
              <w:t>Max.120 pkt.</w:t>
            </w:r>
          </w:p>
        </w:tc>
      </w:tr>
    </w:tbl>
    <w:p w14:paraId="37F5B931" w14:textId="77777777" w:rsidR="006958E7" w:rsidRPr="00CF3D55" w:rsidRDefault="006958E7" w:rsidP="006958E7">
      <w:pPr>
        <w:spacing w:after="160" w:line="259" w:lineRule="auto"/>
        <w:ind w:left="0" w:firstLine="0"/>
        <w:jc w:val="left"/>
        <w:rPr>
          <w:rFonts w:ascii="Calibri" w:hAnsi="Calibri" w:cs="Calibri"/>
          <w:bCs/>
        </w:rPr>
      </w:pPr>
    </w:p>
    <w:p w14:paraId="68CE5C4C" w14:textId="276F5E71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Oferta, która nie uzyska podczas oceny merytorycznej od przynajmniej jednego członka komisji konkursowej co najmniej 60% punktów możliwych do uzyskania </w:t>
      </w:r>
      <w:r w:rsidR="00091B22">
        <w:rPr>
          <w:rFonts w:ascii="Calibri" w:hAnsi="Calibri" w:cs="Calibri"/>
          <w:bCs/>
          <w:sz w:val="24"/>
          <w:szCs w:val="24"/>
        </w:rPr>
        <w:t xml:space="preserve"> </w:t>
      </w:r>
      <w:r w:rsidR="00091B22">
        <w:rPr>
          <w:rFonts w:ascii="Calibri" w:hAnsi="Calibri" w:cs="Calibri"/>
          <w:bCs/>
          <w:sz w:val="24"/>
          <w:szCs w:val="24"/>
        </w:rPr>
        <w:br/>
      </w:r>
      <w:r w:rsidRPr="00CF3D55">
        <w:rPr>
          <w:rFonts w:ascii="Calibri" w:hAnsi="Calibri" w:cs="Calibri"/>
          <w:bCs/>
          <w:sz w:val="24"/>
          <w:szCs w:val="24"/>
        </w:rPr>
        <w:t xml:space="preserve">w części dotyczącej zawartości merytorycznej oferty i co najmniej 60% punktów możliwych do uzyskania w części dotyczącej kalkulacji kosztów, nie otrzymuje dotacji. </w:t>
      </w:r>
    </w:p>
    <w:p w14:paraId="4FB7C519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Wynik oceny stanowi suma liczby punktów przyznanych danej ofercie przez członków komisji konkursowej w każdym kryterium merytorycznym. </w:t>
      </w:r>
    </w:p>
    <w:p w14:paraId="581122BA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Oferta, która w ocenie dwóch członków komisji konkursowej uzyskała różnicę większą niż 30 punktów, podlega trzeciej, rozstrzygającej ocenie dokonywanej przez członka komisji konkursowej.</w:t>
      </w:r>
    </w:p>
    <w:p w14:paraId="246E20D3" w14:textId="10B564BD" w:rsidR="006958E7" w:rsidRPr="00CF3D55" w:rsidRDefault="006958E7" w:rsidP="006958E7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Łódzki Kurator Oświaty może wezwać oferenta – w terminie określonym w wezwaniu –  do przedstawienia wszelkich informacji i wyjaśnień związanych ze złożoną ofertą.  </w:t>
      </w:r>
    </w:p>
    <w:p w14:paraId="2FEDFDAB" w14:textId="77777777" w:rsidR="006958E7" w:rsidRPr="00CF3D55" w:rsidRDefault="006958E7" w:rsidP="006958E7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W konkursie może zostać wybrana tylko jedna oferta.</w:t>
      </w:r>
    </w:p>
    <w:p w14:paraId="582959BE" w14:textId="36A3B0CD" w:rsidR="006958E7" w:rsidRPr="00CF3D55" w:rsidRDefault="006958E7" w:rsidP="006958E7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Po</w:t>
      </w:r>
      <w:r w:rsidR="004B3FD3" w:rsidRPr="00CF3D55">
        <w:rPr>
          <w:rFonts w:ascii="Calibri" w:hAnsi="Calibri" w:cs="Calibri"/>
          <w:bCs/>
          <w:sz w:val="24"/>
          <w:szCs w:val="24"/>
        </w:rPr>
        <w:t xml:space="preserve"> </w:t>
      </w:r>
      <w:r w:rsidRPr="00CF3D55">
        <w:rPr>
          <w:rFonts w:ascii="Calibri" w:hAnsi="Calibri" w:cs="Calibri"/>
          <w:bCs/>
          <w:sz w:val="24"/>
          <w:szCs w:val="24"/>
        </w:rPr>
        <w:t xml:space="preserve">analizie </w:t>
      </w:r>
      <w:r w:rsidRPr="00CF3D55">
        <w:rPr>
          <w:rFonts w:ascii="Calibri" w:hAnsi="Calibri" w:cs="Calibri"/>
          <w:sz w:val="24"/>
          <w:szCs w:val="24"/>
        </w:rPr>
        <w:t>złożonych ofert komisja konkursowa przedłoży protokół z posiedzenia zawierający rekomendację co do wybranej oferty Łódzkiemu Kuratorowi Oświaty,</w:t>
      </w:r>
      <w:r w:rsidRPr="00CF3D55">
        <w:rPr>
          <w:rFonts w:ascii="Calibri" w:hAnsi="Calibri" w:cs="Calibri"/>
          <w:sz w:val="24"/>
          <w:szCs w:val="24"/>
        </w:rPr>
        <w:br/>
        <w:t>który ogłosi wyniki otwartego konkursu ofert.</w:t>
      </w:r>
    </w:p>
    <w:p w14:paraId="4564B8F2" w14:textId="64C80CBF" w:rsidR="006958E7" w:rsidRPr="00CF3D55" w:rsidRDefault="006958E7" w:rsidP="006958E7">
      <w:pPr>
        <w:numPr>
          <w:ilvl w:val="0"/>
          <w:numId w:val="32"/>
        </w:numPr>
        <w:spacing w:line="259" w:lineRule="auto"/>
        <w:contextualSpacing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Wyniki otwartego konkursu ofert zostaną ogłoszone w sposób określony w art.13 ust.3 ustawy z dnia 24 kwietnia 2003 r. o działalności pożytku publicznego i o wolontariacie (</w:t>
      </w:r>
      <w:r w:rsidR="00B33D11">
        <w:rPr>
          <w:rFonts w:ascii="Calibri" w:hAnsi="Calibri" w:cs="Calibri"/>
          <w:sz w:val="24"/>
          <w:szCs w:val="24"/>
        </w:rPr>
        <w:t xml:space="preserve">t.j. </w:t>
      </w:r>
      <w:r w:rsidRPr="00CF3D55">
        <w:rPr>
          <w:rFonts w:ascii="Calibri" w:hAnsi="Calibri" w:cs="Calibri"/>
          <w:sz w:val="24"/>
          <w:szCs w:val="24"/>
        </w:rPr>
        <w:t>Dz. U. z 2025 r. poz. 1338</w:t>
      </w:r>
      <w:r w:rsidR="00B33D11">
        <w:rPr>
          <w:rFonts w:ascii="Calibri" w:hAnsi="Calibri" w:cs="Calibri"/>
          <w:sz w:val="24"/>
          <w:szCs w:val="24"/>
        </w:rPr>
        <w:t xml:space="preserve"> ze zm.</w:t>
      </w:r>
      <w:r w:rsidRPr="00CF3D55">
        <w:rPr>
          <w:rFonts w:ascii="Calibri" w:hAnsi="Calibri" w:cs="Calibri"/>
          <w:sz w:val="24"/>
          <w:szCs w:val="24"/>
        </w:rPr>
        <w:t xml:space="preserve">) w </w:t>
      </w:r>
      <w:r w:rsidRPr="00FC7127">
        <w:rPr>
          <w:rFonts w:ascii="Calibri" w:hAnsi="Calibri" w:cs="Calibri"/>
          <w:sz w:val="24"/>
          <w:szCs w:val="24"/>
        </w:rPr>
        <w:t xml:space="preserve">terminie do dnia </w:t>
      </w:r>
      <w:r w:rsidR="00607CEC" w:rsidRPr="00607CEC">
        <w:rPr>
          <w:rFonts w:ascii="Calibri" w:hAnsi="Calibri" w:cs="Calibri"/>
          <w:b/>
          <w:sz w:val="24"/>
          <w:szCs w:val="24"/>
          <w:u w:val="single"/>
        </w:rPr>
        <w:t>6 czerwca</w:t>
      </w:r>
      <w:r w:rsidRPr="00607CEC">
        <w:rPr>
          <w:rFonts w:ascii="Calibri" w:hAnsi="Calibri" w:cs="Calibri"/>
          <w:b/>
          <w:sz w:val="24"/>
          <w:szCs w:val="24"/>
          <w:u w:val="single"/>
        </w:rPr>
        <w:t xml:space="preserve"> 202</w:t>
      </w:r>
      <w:r w:rsidR="00FE5484" w:rsidRPr="00607CEC">
        <w:rPr>
          <w:rFonts w:ascii="Calibri" w:hAnsi="Calibri" w:cs="Calibri"/>
          <w:b/>
          <w:sz w:val="24"/>
          <w:szCs w:val="24"/>
          <w:u w:val="single"/>
        </w:rPr>
        <w:t>6</w:t>
      </w:r>
      <w:r w:rsidRPr="00607CEC">
        <w:rPr>
          <w:rFonts w:ascii="Calibri" w:hAnsi="Calibri" w:cs="Calibri"/>
          <w:b/>
          <w:sz w:val="24"/>
          <w:szCs w:val="24"/>
          <w:u w:val="single"/>
        </w:rPr>
        <w:t xml:space="preserve"> r</w:t>
      </w:r>
      <w:r w:rsidRPr="00FC7127">
        <w:rPr>
          <w:rFonts w:ascii="Calibri" w:hAnsi="Calibri" w:cs="Calibri"/>
          <w:sz w:val="24"/>
          <w:szCs w:val="24"/>
        </w:rPr>
        <w:t xml:space="preserve">. </w:t>
      </w:r>
      <w:r w:rsidRPr="00CF3D55">
        <w:rPr>
          <w:rFonts w:ascii="Calibri" w:hAnsi="Calibri" w:cs="Calibri"/>
          <w:sz w:val="24"/>
          <w:szCs w:val="24"/>
        </w:rPr>
        <w:t>w:</w:t>
      </w:r>
    </w:p>
    <w:p w14:paraId="4417FD79" w14:textId="77777777" w:rsidR="006958E7" w:rsidRPr="00CF3D55" w:rsidRDefault="006958E7" w:rsidP="006958E7">
      <w:pPr>
        <w:pStyle w:val="Akapitzlist"/>
        <w:numPr>
          <w:ilvl w:val="0"/>
          <w:numId w:val="35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Biuletynie Informacji Publicznej </w:t>
      </w:r>
    </w:p>
    <w:p w14:paraId="6763D176" w14:textId="77777777" w:rsidR="006958E7" w:rsidRPr="00CF3D55" w:rsidRDefault="006958E7" w:rsidP="006958E7">
      <w:pPr>
        <w:pStyle w:val="Akapitzlist"/>
        <w:numPr>
          <w:ilvl w:val="0"/>
          <w:numId w:val="35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tablicy ogłoszeń Kuratorium Oświaty w Łodzi</w:t>
      </w:r>
    </w:p>
    <w:p w14:paraId="7B679925" w14:textId="77777777" w:rsidR="006958E7" w:rsidRPr="00CF3D55" w:rsidRDefault="006958E7" w:rsidP="006958E7">
      <w:pPr>
        <w:pStyle w:val="Akapitzlist"/>
        <w:numPr>
          <w:ilvl w:val="0"/>
          <w:numId w:val="35"/>
        </w:numPr>
        <w:spacing w:line="259" w:lineRule="auto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na stronie internetowej Kuratorium Oświaty w Łodzi w zakładce Programy rządowe (Przyjazna szkoła).</w:t>
      </w:r>
    </w:p>
    <w:p w14:paraId="506B1541" w14:textId="77777777" w:rsidR="006958E7" w:rsidRPr="00CF3D55" w:rsidRDefault="006958E7" w:rsidP="006958E7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Organizator konkursu zastrzega sobie prawo do unieważnienia konkursu bez podania</w:t>
      </w:r>
      <w:r w:rsidRPr="00CF3D55">
        <w:rPr>
          <w:rFonts w:ascii="Calibri" w:hAnsi="Calibri" w:cs="Calibri"/>
          <w:sz w:val="24"/>
          <w:szCs w:val="24"/>
        </w:rPr>
        <w:br/>
        <w:t>przyczyny na każdym jego etapie.</w:t>
      </w:r>
    </w:p>
    <w:p w14:paraId="371B3F59" w14:textId="77777777" w:rsidR="006958E7" w:rsidRPr="00CF3D55" w:rsidRDefault="006958E7" w:rsidP="006958E7">
      <w:pPr>
        <w:pStyle w:val="Akapitzlist"/>
        <w:numPr>
          <w:ilvl w:val="0"/>
          <w:numId w:val="32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Do wyników otwartego konkursu ofert nie stosuje się trybu odwoławczego.</w:t>
      </w:r>
    </w:p>
    <w:p w14:paraId="2B59FFEB" w14:textId="77777777" w:rsidR="006958E7" w:rsidRPr="00CF3D55" w:rsidRDefault="006958E7" w:rsidP="006958E7">
      <w:pPr>
        <w:pStyle w:val="Akapitzlist"/>
        <w:numPr>
          <w:ilvl w:val="0"/>
          <w:numId w:val="32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Otwarty konkurs ofert podlega unieważnieniu, jeżeli:</w:t>
      </w:r>
    </w:p>
    <w:p w14:paraId="36BB91E5" w14:textId="77777777" w:rsidR="006958E7" w:rsidRPr="00CF3D55" w:rsidRDefault="006958E7" w:rsidP="006958E7">
      <w:pPr>
        <w:pStyle w:val="Akapitzlist"/>
        <w:numPr>
          <w:ilvl w:val="0"/>
          <w:numId w:val="36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nie zostanie złożona żadna oferta</w:t>
      </w:r>
    </w:p>
    <w:p w14:paraId="54D8C885" w14:textId="77777777" w:rsidR="006958E7" w:rsidRPr="00CF3D55" w:rsidRDefault="006958E7" w:rsidP="006958E7">
      <w:pPr>
        <w:pStyle w:val="Akapitzlist"/>
        <w:numPr>
          <w:ilvl w:val="0"/>
          <w:numId w:val="36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 xml:space="preserve">żadna ze złożonych ofert nie spełni wymogów zawartych w ogłoszeniu. </w:t>
      </w:r>
      <w:r w:rsidRPr="00CF3D55">
        <w:rPr>
          <w:rFonts w:ascii="Calibri" w:hAnsi="Calibri" w:cs="Calibri"/>
          <w:sz w:val="24"/>
          <w:szCs w:val="24"/>
        </w:rPr>
        <w:br/>
      </w:r>
    </w:p>
    <w:p w14:paraId="1B91775A" w14:textId="77777777" w:rsidR="006958E7" w:rsidRPr="00CF3D55" w:rsidRDefault="006958E7" w:rsidP="006958E7">
      <w:pPr>
        <w:pStyle w:val="Style21"/>
        <w:widowControl/>
        <w:numPr>
          <w:ilvl w:val="0"/>
          <w:numId w:val="30"/>
        </w:numPr>
        <w:tabs>
          <w:tab w:val="left" w:pos="355"/>
        </w:tabs>
        <w:spacing w:after="120"/>
        <w:ind w:left="284" w:hanging="284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Informacja o zrealizowanych zadaniach tego samego typu w roku ogłaszanego konkursu i w roku poprzednim oraz wysokości dotacji przekazanej na realizację zadań.</w:t>
      </w:r>
    </w:p>
    <w:p w14:paraId="369C73CA" w14:textId="77777777" w:rsidR="006958E7" w:rsidRPr="00CF3D55" w:rsidRDefault="006958E7" w:rsidP="006958E7">
      <w:pPr>
        <w:pStyle w:val="Style21"/>
        <w:widowControl/>
        <w:tabs>
          <w:tab w:val="left" w:pos="0"/>
        </w:tabs>
        <w:spacing w:after="12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 roku ogłoszenia otwartego konkursu ofert oraz w roku poprzedzającym ogłoszenie otwartego konkursu ofert Łódzki Kurator Oświaty nie zlecał realizacji zadań publicznych tego samego rodzaju.</w:t>
      </w:r>
    </w:p>
    <w:p w14:paraId="2B12D9C9" w14:textId="44AC749B" w:rsidR="006958E7" w:rsidRPr="00CF3D55" w:rsidRDefault="006958E7" w:rsidP="006958E7">
      <w:pPr>
        <w:pStyle w:val="Style21"/>
        <w:widowControl/>
        <w:numPr>
          <w:ilvl w:val="0"/>
          <w:numId w:val="30"/>
        </w:numPr>
        <w:tabs>
          <w:tab w:val="left" w:pos="355"/>
        </w:tabs>
        <w:spacing w:after="120"/>
        <w:ind w:left="284" w:hanging="284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Termin</w:t>
      </w:r>
      <w:r w:rsidR="001D113D" w:rsidRPr="00CF3D55">
        <w:rPr>
          <w:rStyle w:val="FontStyle38"/>
          <w:rFonts w:ascii="Calibri" w:hAnsi="Calibri" w:cs="Calibri"/>
          <w:sz w:val="24"/>
          <w:szCs w:val="24"/>
        </w:rPr>
        <w:t xml:space="preserve">, </w:t>
      </w:r>
      <w:r w:rsidRPr="00CF3D55">
        <w:rPr>
          <w:rStyle w:val="FontStyle38"/>
          <w:rFonts w:ascii="Calibri" w:hAnsi="Calibri" w:cs="Calibri"/>
          <w:sz w:val="24"/>
          <w:szCs w:val="24"/>
        </w:rPr>
        <w:t xml:space="preserve">miejsce </w:t>
      </w:r>
      <w:r w:rsidR="001D113D" w:rsidRPr="00CF3D55">
        <w:rPr>
          <w:rStyle w:val="FontStyle38"/>
          <w:rFonts w:ascii="Calibri" w:hAnsi="Calibri" w:cs="Calibri"/>
          <w:sz w:val="24"/>
          <w:szCs w:val="24"/>
        </w:rPr>
        <w:t xml:space="preserve">i warunki </w:t>
      </w:r>
      <w:r w:rsidRPr="00CF3D55">
        <w:rPr>
          <w:rStyle w:val="FontStyle38"/>
          <w:rFonts w:ascii="Calibri" w:hAnsi="Calibri" w:cs="Calibri"/>
          <w:sz w:val="24"/>
          <w:szCs w:val="24"/>
        </w:rPr>
        <w:t>składania ofert.</w:t>
      </w:r>
    </w:p>
    <w:p w14:paraId="0D39BFDA" w14:textId="2E8B9F98" w:rsidR="006958E7" w:rsidRPr="00CF3D55" w:rsidRDefault="006958E7" w:rsidP="001D113D">
      <w:pPr>
        <w:pStyle w:val="Akapitzlist"/>
        <w:numPr>
          <w:ilvl w:val="0"/>
          <w:numId w:val="46"/>
        </w:numPr>
        <w:spacing w:line="259" w:lineRule="auto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Oferty w konkursie ofert na realizację działań w ramach modułu 2 na poziomie regionalnym  podpisane przez osobę/osoby upoważnione do reprezentowania operatora należy składać w nieprzekraczalnym </w:t>
      </w:r>
      <w:r w:rsidRPr="005A2627">
        <w:rPr>
          <w:rFonts w:ascii="Calibri" w:hAnsi="Calibri" w:cs="Calibri"/>
          <w:bCs/>
          <w:sz w:val="24"/>
          <w:szCs w:val="24"/>
        </w:rPr>
        <w:t>terminie do</w:t>
      </w:r>
      <w:r w:rsidR="00607CEC">
        <w:rPr>
          <w:rFonts w:ascii="Calibri" w:hAnsi="Calibri" w:cs="Calibri"/>
          <w:bCs/>
          <w:sz w:val="24"/>
          <w:szCs w:val="24"/>
        </w:rPr>
        <w:t xml:space="preserve"> </w:t>
      </w:r>
      <w:r w:rsidRPr="00607CEC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607CEC" w:rsidRPr="00607CEC">
        <w:rPr>
          <w:rFonts w:ascii="Calibri" w:hAnsi="Calibri" w:cs="Calibri"/>
          <w:b/>
          <w:bCs/>
          <w:sz w:val="24"/>
          <w:szCs w:val="24"/>
          <w:u w:val="single"/>
        </w:rPr>
        <w:t>7 maja</w:t>
      </w:r>
      <w:r w:rsidRPr="00607CEC">
        <w:rPr>
          <w:rFonts w:ascii="Calibri" w:hAnsi="Calibri" w:cs="Calibri"/>
          <w:b/>
          <w:bCs/>
          <w:sz w:val="24"/>
          <w:szCs w:val="24"/>
          <w:u w:val="single"/>
        </w:rPr>
        <w:t xml:space="preserve"> 202</w:t>
      </w:r>
      <w:r w:rsidR="00FE5484" w:rsidRPr="00607CEC">
        <w:rPr>
          <w:rFonts w:ascii="Calibri" w:hAnsi="Calibri" w:cs="Calibri"/>
          <w:b/>
          <w:bCs/>
          <w:sz w:val="24"/>
          <w:szCs w:val="24"/>
          <w:u w:val="single"/>
        </w:rPr>
        <w:t>6</w:t>
      </w:r>
      <w:r w:rsidRPr="00607CEC">
        <w:rPr>
          <w:rFonts w:ascii="Calibri" w:hAnsi="Calibri" w:cs="Calibri"/>
          <w:b/>
          <w:bCs/>
          <w:sz w:val="24"/>
          <w:szCs w:val="24"/>
          <w:u w:val="single"/>
        </w:rPr>
        <w:t xml:space="preserve"> r</w:t>
      </w:r>
      <w:r w:rsidRPr="00FC7127">
        <w:rPr>
          <w:rFonts w:ascii="Calibri" w:hAnsi="Calibri" w:cs="Calibri"/>
          <w:bCs/>
          <w:sz w:val="24"/>
          <w:szCs w:val="24"/>
          <w:u w:val="single"/>
        </w:rPr>
        <w:t>.</w:t>
      </w:r>
      <w:r w:rsidRPr="00FC7127">
        <w:rPr>
          <w:rFonts w:ascii="Calibri" w:hAnsi="Calibri" w:cs="Calibri"/>
          <w:bCs/>
          <w:sz w:val="24"/>
          <w:szCs w:val="24"/>
        </w:rPr>
        <w:t xml:space="preserve"> </w:t>
      </w:r>
      <w:r w:rsidRPr="00CF3D55">
        <w:rPr>
          <w:rFonts w:ascii="Calibri" w:hAnsi="Calibri" w:cs="Calibri"/>
          <w:bCs/>
          <w:sz w:val="24"/>
          <w:szCs w:val="24"/>
        </w:rPr>
        <w:t>(liczy się data wpływu do urzędu):</w:t>
      </w:r>
    </w:p>
    <w:p w14:paraId="7B81BAC6" w14:textId="77777777" w:rsidR="006958E7" w:rsidRPr="00CF3D55" w:rsidRDefault="006958E7" w:rsidP="006958E7">
      <w:pPr>
        <w:spacing w:line="259" w:lineRule="auto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•</w:t>
      </w:r>
      <w:r w:rsidRPr="00CF3D55">
        <w:rPr>
          <w:rFonts w:ascii="Calibri" w:hAnsi="Calibri" w:cs="Calibri"/>
          <w:bCs/>
          <w:sz w:val="24"/>
          <w:szCs w:val="24"/>
        </w:rPr>
        <w:tab/>
        <w:t>drogą elektroniczną (e-PUAP lub e-Doręczenia) na adres Kuratorium Oświaty w Łodzi podpisane kwalifikowanym podpisem elektronicznym.</w:t>
      </w:r>
    </w:p>
    <w:p w14:paraId="3AE7410E" w14:textId="77777777" w:rsidR="006958E7" w:rsidRPr="00CF3D55" w:rsidRDefault="006958E7" w:rsidP="006958E7">
      <w:pPr>
        <w:spacing w:line="259" w:lineRule="auto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•</w:t>
      </w:r>
      <w:r w:rsidRPr="00CF3D55">
        <w:rPr>
          <w:rFonts w:ascii="Calibri" w:hAnsi="Calibri" w:cs="Calibri"/>
          <w:bCs/>
          <w:sz w:val="24"/>
          <w:szCs w:val="24"/>
        </w:rPr>
        <w:tab/>
        <w:t>lub w wersji papierowej: Kuratorium Oświaty w Łodzi, ul. Więckowskiego 33, 90-734 Łódź (z dopiskiem „Przyjazna szkoła”-moduł 2)</w:t>
      </w:r>
    </w:p>
    <w:p w14:paraId="54B78B21" w14:textId="77777777" w:rsidR="006958E7" w:rsidRPr="00CF3D55" w:rsidRDefault="006958E7" w:rsidP="006958E7">
      <w:pPr>
        <w:spacing w:line="259" w:lineRule="auto"/>
        <w:ind w:left="0" w:firstLine="0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Oferty złożone po terminie pozostawia się bez rozpatrzenia.</w:t>
      </w:r>
    </w:p>
    <w:p w14:paraId="2061510C" w14:textId="77777777" w:rsidR="006958E7" w:rsidRPr="00CF3D55" w:rsidRDefault="006958E7" w:rsidP="006958E7">
      <w:pPr>
        <w:spacing w:line="259" w:lineRule="auto"/>
        <w:ind w:left="0"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b/>
          <w:bCs/>
          <w:sz w:val="24"/>
          <w:szCs w:val="24"/>
        </w:rPr>
        <w:t xml:space="preserve">Uwaga: </w:t>
      </w:r>
    </w:p>
    <w:p w14:paraId="506F0DF4" w14:textId="77777777" w:rsidR="006958E7" w:rsidRPr="00CF3D55" w:rsidRDefault="006958E7" w:rsidP="006958E7">
      <w:pPr>
        <w:spacing w:line="259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W przypadku składania kserokopii dokumentów (dotyczy załączników wersji papierowej oferty) oferent powinien potwierdzić je na każdej stronie za zgodność z oryginałem wraz  </w:t>
      </w:r>
      <w:r w:rsidRPr="00CF3D55">
        <w:rPr>
          <w:rFonts w:ascii="Calibri" w:hAnsi="Calibri" w:cs="Calibri"/>
          <w:bCs/>
          <w:sz w:val="24"/>
          <w:szCs w:val="24"/>
        </w:rPr>
        <w:br/>
        <w:t xml:space="preserve">z datą tego potwierdzenia przez osoby upoważnione do składania oświadczeń woli </w:t>
      </w:r>
      <w:r w:rsidRPr="00CF3D55">
        <w:rPr>
          <w:rFonts w:ascii="Calibri" w:hAnsi="Calibri" w:cs="Calibri"/>
          <w:bCs/>
          <w:sz w:val="24"/>
          <w:szCs w:val="24"/>
        </w:rPr>
        <w:br/>
        <w:t>w imieniu oferenta.</w:t>
      </w:r>
    </w:p>
    <w:p w14:paraId="4F772640" w14:textId="77777777" w:rsidR="006958E7" w:rsidRPr="00CF3D55" w:rsidRDefault="006958E7" w:rsidP="006958E7">
      <w:pPr>
        <w:spacing w:after="120" w:line="259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Oferta wraz z wymaganymi załącznikami składana w formie elektronicznej powinna zostać złożona w jednym pliku w formacie pliku pdf. W przypadku braku odpowiedniego oprogramowania służącego do łączenia plików pdf dopuszcza się złożenie oferty wraz  </w:t>
      </w:r>
      <w:r w:rsidRPr="00CF3D55">
        <w:rPr>
          <w:rFonts w:ascii="Calibri" w:hAnsi="Calibri" w:cs="Calibri"/>
          <w:bCs/>
          <w:sz w:val="24"/>
          <w:szCs w:val="24"/>
        </w:rPr>
        <w:br/>
        <w:t>z załącznikami w oddzielnych plikach pdf, jednakże w takim przypadku każdy plik (nie tylko oferta) winien być opatrzony kwalifikowanym podpisem elektronicznym osoby albo osób upoważnionych do składania oświadczeń woli w imieniu oferenta.</w:t>
      </w:r>
    </w:p>
    <w:p w14:paraId="109A8C3B" w14:textId="617B5A19" w:rsidR="001D113D" w:rsidRPr="00CF3D55" w:rsidRDefault="001D113D" w:rsidP="001D113D">
      <w:pPr>
        <w:pStyle w:val="Akapitzlist"/>
        <w:numPr>
          <w:ilvl w:val="0"/>
          <w:numId w:val="46"/>
        </w:numPr>
        <w:spacing w:after="120" w:line="259" w:lineRule="auto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Dopuszcza się złożenie oferty wspólnej na realizację ww. zadania. W przypadku składania oferty wspólnej oferta musi być podpisania zgodnie ze sposobem reprezentacji wskazanym w ofercie.</w:t>
      </w:r>
    </w:p>
    <w:p w14:paraId="6BC31058" w14:textId="26D6411E" w:rsidR="001D113D" w:rsidRPr="00CF3D55" w:rsidRDefault="001D113D" w:rsidP="001D113D">
      <w:pPr>
        <w:pStyle w:val="Akapitzlist"/>
        <w:numPr>
          <w:ilvl w:val="0"/>
          <w:numId w:val="46"/>
        </w:numPr>
        <w:spacing w:after="120" w:line="259" w:lineRule="auto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Każdy oferent może złożyć tylko jedną ofertę w ramach konkursu, niezależnie od tego czy występuje jako samodzielny oferent czy jako uczestnik oferty wspólnej.</w:t>
      </w:r>
    </w:p>
    <w:p w14:paraId="367244BA" w14:textId="048CEDF3" w:rsidR="001D113D" w:rsidRPr="00CF3D55" w:rsidRDefault="001D113D" w:rsidP="001D113D">
      <w:pPr>
        <w:pStyle w:val="Akapitzlist"/>
        <w:numPr>
          <w:ilvl w:val="0"/>
          <w:numId w:val="46"/>
        </w:numPr>
        <w:spacing w:after="120" w:line="259" w:lineRule="auto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Złożenie więcej niż jednej oferty przez tego samego oferenta, w tym uczestnictwo </w:t>
      </w:r>
      <w:r w:rsidR="006777D6" w:rsidRPr="00CF3D55">
        <w:rPr>
          <w:rFonts w:ascii="Calibri" w:hAnsi="Calibri" w:cs="Calibri"/>
          <w:bCs/>
          <w:sz w:val="24"/>
          <w:szCs w:val="24"/>
        </w:rPr>
        <w:t xml:space="preserve"> </w:t>
      </w:r>
      <w:r w:rsidR="006777D6" w:rsidRPr="00CF3D55">
        <w:rPr>
          <w:rFonts w:ascii="Calibri" w:hAnsi="Calibri" w:cs="Calibri"/>
          <w:bCs/>
          <w:sz w:val="24"/>
          <w:szCs w:val="24"/>
        </w:rPr>
        <w:br/>
      </w:r>
      <w:r w:rsidRPr="00CF3D55">
        <w:rPr>
          <w:rFonts w:ascii="Calibri" w:hAnsi="Calibri" w:cs="Calibri"/>
          <w:bCs/>
          <w:sz w:val="24"/>
          <w:szCs w:val="24"/>
        </w:rPr>
        <w:t>w więcej niż jednej ofercie wspólnej, skutkuje odrzuceniem wszystkich złożonych przez niego ofert.</w:t>
      </w:r>
    </w:p>
    <w:p w14:paraId="29035292" w14:textId="77777777" w:rsidR="006958E7" w:rsidRPr="00CF3D55" w:rsidRDefault="006958E7" w:rsidP="006958E7">
      <w:pPr>
        <w:pStyle w:val="Akapitzlist"/>
        <w:numPr>
          <w:ilvl w:val="0"/>
          <w:numId w:val="37"/>
        </w:numPr>
        <w:spacing w:after="120" w:line="259" w:lineRule="auto"/>
        <w:ind w:left="283" w:hanging="357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/>
          <w:bCs/>
          <w:sz w:val="24"/>
          <w:szCs w:val="24"/>
        </w:rPr>
        <w:t>Wym</w:t>
      </w:r>
      <w:r w:rsidRPr="00CF3D55">
        <w:rPr>
          <w:rFonts w:ascii="Calibri" w:hAnsi="Calibri" w:cs="Calibri"/>
          <w:b/>
          <w:sz w:val="24"/>
          <w:szCs w:val="24"/>
        </w:rPr>
        <w:t>agane dokumenty:</w:t>
      </w:r>
    </w:p>
    <w:p w14:paraId="7F838566" w14:textId="588F90B6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i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oferta realizacji zadania publicznego złożona na formularzu według wzoru</w:t>
      </w:r>
      <w:r w:rsidRPr="00CF3D55">
        <w:rPr>
          <w:rFonts w:ascii="Calibri" w:hAnsi="Calibri" w:cs="Calibri"/>
          <w:i/>
          <w:sz w:val="24"/>
          <w:szCs w:val="24"/>
        </w:rPr>
        <w:t>;</w:t>
      </w:r>
    </w:p>
    <w:p w14:paraId="73A19C81" w14:textId="664A12D8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14:paraId="65E00921" w14:textId="41F5E123" w:rsidR="005968CA" w:rsidRPr="00CF3D55" w:rsidRDefault="005968CA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kopię statutu poświadczoną za zgodność z oryginałem przez uprawnione osoby;</w:t>
      </w:r>
    </w:p>
    <w:p w14:paraId="19FDE3D9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 potwierdzające, że w stosunku do podmiotu składającego ofertę nie stwierdzono niezgodnego z przeznaczeniem wykorzystania środków publicznych;</w:t>
      </w:r>
    </w:p>
    <w:p w14:paraId="3C1AAD5C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uprawnionej do reprezentowania podmiotu składającego ofertę </w:t>
      </w:r>
      <w:r w:rsidRPr="00CF3D55">
        <w:rPr>
          <w:rFonts w:ascii="Calibri" w:hAnsi="Calibri" w:cs="Calibri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skarbowe;</w:t>
      </w:r>
    </w:p>
    <w:p w14:paraId="66797EBB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5DFFC3BE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upoważnionej do reprezentacji podmiotu składającego ofertę wskazujące, że kwota środków przeznaczona zostanie na realizację zadania zgodnie  </w:t>
      </w:r>
      <w:r w:rsidRPr="00CF3D55">
        <w:rPr>
          <w:rFonts w:ascii="Calibri" w:hAnsi="Calibri" w:cs="Calibri"/>
          <w:sz w:val="24"/>
          <w:szCs w:val="24"/>
        </w:rPr>
        <w:br/>
        <w:t>z ofertą i że w tym zakresie zadanie nie będzie finansowane z innych źródeł;</w:t>
      </w:r>
    </w:p>
    <w:p w14:paraId="10CAE1D8" w14:textId="78B8FB46" w:rsidR="005968CA" w:rsidRPr="00CF3D55" w:rsidRDefault="005968CA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oświadczenie, że podmiot dokona weryfikacji osób, przed nawiązaniem z nimi</w:t>
      </w:r>
      <w:r w:rsidR="00506F09" w:rsidRPr="00CF3D55">
        <w:rPr>
          <w:rFonts w:ascii="Calibri" w:hAnsi="Calibri" w:cs="Calibri"/>
          <w:sz w:val="24"/>
          <w:szCs w:val="24"/>
        </w:rPr>
        <w:t xml:space="preserve"> </w:t>
      </w:r>
      <w:r w:rsidR="00506F09" w:rsidRPr="00CF3D55">
        <w:rPr>
          <w:rFonts w:ascii="Calibri" w:hAnsi="Calibri" w:cs="Calibri"/>
          <w:bCs/>
          <w:sz w:val="24"/>
          <w:szCs w:val="24"/>
        </w:rPr>
        <w:t xml:space="preserve">stosunku pracy lub przed dopuszczeniem osób do innej działalności związanej  </w:t>
      </w:r>
      <w:r w:rsidR="00506F09" w:rsidRPr="00CF3D55">
        <w:rPr>
          <w:rFonts w:ascii="Calibri" w:hAnsi="Calibri" w:cs="Calibri"/>
          <w:bCs/>
          <w:sz w:val="24"/>
          <w:szCs w:val="24"/>
        </w:rPr>
        <w:br/>
        <w:t xml:space="preserve">z wychowaniem, edukacją wypoczynkiem, leczeniem małoletnich lub z opieką nad nimi w Rejestrze Sprawców Przestępstw na Tle Seksualnym z dostępem ograniczonym,  </w:t>
      </w:r>
      <w:r w:rsidR="00506F09" w:rsidRPr="00CF3D55">
        <w:rPr>
          <w:rFonts w:ascii="Calibri" w:hAnsi="Calibri" w:cs="Calibri"/>
          <w:bCs/>
          <w:sz w:val="24"/>
          <w:szCs w:val="24"/>
        </w:rPr>
        <w:br/>
        <w:t>i żadna z tych osób nie figuruje we wskazanym rejestrze, jak również realizowane działania zostaną dostosowane do standardów ochrony małoletnich, o których mowa w art. 6 ust.1 i art. 21 ustawy z dnia 13 maja 2016 r. o przeciwdziałaniu zagrożeniom przestępczością na tle seksualnym i ochronie małoletnich (t.j. Dz. U. 202</w:t>
      </w:r>
      <w:r w:rsidR="00B33D11">
        <w:rPr>
          <w:rFonts w:ascii="Calibri" w:hAnsi="Calibri" w:cs="Calibri"/>
          <w:bCs/>
          <w:sz w:val="24"/>
          <w:szCs w:val="24"/>
        </w:rPr>
        <w:t>6</w:t>
      </w:r>
      <w:r w:rsidR="00506F09" w:rsidRPr="00CF3D55">
        <w:rPr>
          <w:rFonts w:ascii="Calibri" w:hAnsi="Calibri" w:cs="Calibri"/>
          <w:bCs/>
          <w:sz w:val="24"/>
          <w:szCs w:val="24"/>
        </w:rPr>
        <w:t xml:space="preserve"> poz. 1</w:t>
      </w:r>
      <w:r w:rsidR="00B33D11">
        <w:rPr>
          <w:rFonts w:ascii="Calibri" w:hAnsi="Calibri" w:cs="Calibri"/>
          <w:bCs/>
          <w:sz w:val="24"/>
          <w:szCs w:val="24"/>
        </w:rPr>
        <w:t>10</w:t>
      </w:r>
      <w:r w:rsidR="00506F09" w:rsidRPr="00CF3D55">
        <w:rPr>
          <w:rFonts w:ascii="Calibri" w:hAnsi="Calibri" w:cs="Calibri"/>
          <w:bCs/>
          <w:sz w:val="24"/>
          <w:szCs w:val="24"/>
        </w:rPr>
        <w:t>).</w:t>
      </w:r>
    </w:p>
    <w:p w14:paraId="38053ADF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 braku współpracy z przedstawicielami reżimu rządzącego w Federacji Rosyjskiej lub Republice Białorusi, oraz braku wpisu na listę osób i podmiotów prowadzoną przez ministra właściwego do spraw wewnętrznych, publikowaną </w:t>
      </w:r>
      <w:r w:rsidRPr="00CF3D55">
        <w:rPr>
          <w:rFonts w:ascii="Calibri" w:hAnsi="Calibri" w:cs="Calibri"/>
          <w:sz w:val="24"/>
          <w:szCs w:val="24"/>
        </w:rPr>
        <w:br/>
        <w:t xml:space="preserve">w Biuletynie Informacji Publicznej ministra właściwego do spraw wewnętrznych, wobec których są stosowane środki przewidziane ustawą z dnia 13 kwietnia 2022 r.  </w:t>
      </w:r>
      <w:r w:rsidRPr="00CF3D55">
        <w:rPr>
          <w:rFonts w:ascii="Calibri" w:hAnsi="Calibri" w:cs="Calibri"/>
          <w:sz w:val="24"/>
          <w:szCs w:val="24"/>
        </w:rPr>
        <w:br/>
        <w:t>o szczególnych rozwiązaniach w zakresie przeciwdziałania wspieraniu agresji na Ukrainę oraz służących ochronie bezpieczeństwa narodowego (Dz.U. z 2025 r. poz. 514).</w:t>
      </w:r>
    </w:p>
    <w:p w14:paraId="3BB0579A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Do oferty należy załączyć poniższe dokumenty opracowane przez oferenta: </w:t>
      </w:r>
    </w:p>
    <w:p w14:paraId="771D7992" w14:textId="77777777" w:rsidR="006958E7" w:rsidRPr="00CF3D55" w:rsidRDefault="006958E7" w:rsidP="006958E7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mapę lokalnych zasobów: instytucjonalnych, kadrowych, metodycznych oraz lokalnych inicjatyw i działań ukierunkowanych na wspieranie dobrostanu uczniów i uczennic z doświadczeniem migracji lub uchodźstwa i ich rodzin;</w:t>
      </w:r>
    </w:p>
    <w:p w14:paraId="40CDD2F2" w14:textId="77777777" w:rsidR="006958E7" w:rsidRPr="00CF3D55" w:rsidRDefault="006958E7" w:rsidP="006958E7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diagnozę potrzeb, uwzględniającą mapę lokalnych zasobów, w zakresie wzmacniania dobrostanu społeczności szkolnej, </w:t>
      </w:r>
    </w:p>
    <w:p w14:paraId="33225FF6" w14:textId="77777777" w:rsidR="006958E7" w:rsidRPr="00CF3D55" w:rsidRDefault="006958E7" w:rsidP="006958E7">
      <w:pPr>
        <w:numPr>
          <w:ilvl w:val="0"/>
          <w:numId w:val="39"/>
        </w:numPr>
        <w:spacing w:line="259" w:lineRule="auto"/>
        <w:ind w:left="1434" w:hanging="357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pakiet proponowanych działań dla szkół, do których uczęszczają uczniowie  </w:t>
      </w:r>
      <w:r w:rsidRPr="00CF3D55">
        <w:rPr>
          <w:rFonts w:ascii="Calibri" w:hAnsi="Calibri" w:cs="Calibri"/>
          <w:sz w:val="24"/>
          <w:szCs w:val="24"/>
        </w:rPr>
        <w:br/>
        <w:t xml:space="preserve">i uczennice z doświadczeniem migracji lub uchodźstwa, w tym uczniowie  </w:t>
      </w:r>
      <w:r w:rsidRPr="00CF3D55">
        <w:rPr>
          <w:rFonts w:ascii="Calibri" w:hAnsi="Calibri" w:cs="Calibri"/>
          <w:sz w:val="24"/>
          <w:szCs w:val="24"/>
        </w:rPr>
        <w:br/>
        <w:t>i uczennice z Ukrainy.</w:t>
      </w:r>
    </w:p>
    <w:p w14:paraId="1E8F9702" w14:textId="77777777" w:rsidR="00506F09" w:rsidRPr="00CF3D55" w:rsidRDefault="00506F09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Gdy oferta składana jest przez więcej niż jednego oferenta, każdy z oferentów zobowiązany jest do załączenia dokumentów wskazanych w ust. 11 pkt 2-9.</w:t>
      </w:r>
    </w:p>
    <w:p w14:paraId="476569FA" w14:textId="3786CBF0" w:rsidR="00506F09" w:rsidRPr="00CF3D55" w:rsidRDefault="00506F09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przypadku gdy oferta będzie podpisywana przez osobę/y nieposiadające statutowych uprawnień reprezentowania oferenta obligatoryjnie należy załączyć pełnomocnictwo do działania w imieniu oferenta.</w:t>
      </w:r>
    </w:p>
    <w:p w14:paraId="48C8363C" w14:textId="55749B5F" w:rsidR="006958E7" w:rsidRPr="00CF3D55" w:rsidRDefault="006958E7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 </w:t>
      </w:r>
      <w:r w:rsidR="00506F09" w:rsidRPr="00CF3D55">
        <w:rPr>
          <w:rFonts w:ascii="Calibri" w:hAnsi="Calibri" w:cs="Calibri"/>
          <w:sz w:val="24"/>
          <w:szCs w:val="24"/>
        </w:rPr>
        <w:t>W przypadku złożenia oferty wspólnej należy załączyć do oferty umowę o wspólnej realizacji zadania.</w:t>
      </w:r>
    </w:p>
    <w:p w14:paraId="75796593" w14:textId="107174AD" w:rsidR="00506F09" w:rsidRPr="00CF3D55" w:rsidRDefault="00506F09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przypadku chęci wycofania  oferty należy dostarczyć do Kuratorium Oświaty w Łodzi pisemne oświadczenie o wycofaniu oferty podpisane przez osobę/osoby upoważnione do składania o</w:t>
      </w:r>
      <w:r w:rsidR="006923AE" w:rsidRPr="00CF3D55">
        <w:rPr>
          <w:rFonts w:ascii="Calibri" w:hAnsi="Calibri" w:cs="Calibri"/>
          <w:sz w:val="24"/>
          <w:szCs w:val="24"/>
        </w:rPr>
        <w:t>świadczeń woli.</w:t>
      </w:r>
    </w:p>
    <w:p w14:paraId="43D57BC8" w14:textId="72169F9F" w:rsidR="006958E7" w:rsidRPr="00CF3D55" w:rsidRDefault="006958E7" w:rsidP="006777D6">
      <w:pPr>
        <w:numPr>
          <w:ilvl w:val="0"/>
          <w:numId w:val="38"/>
        </w:numPr>
        <w:spacing w:after="120" w:line="259" w:lineRule="auto"/>
        <w:ind w:left="714" w:hanging="357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</w:t>
      </w:r>
      <w:r w:rsidR="006777D6" w:rsidRPr="00CF3D55">
        <w:rPr>
          <w:rFonts w:ascii="Calibri" w:hAnsi="Calibri" w:cs="Calibri"/>
          <w:sz w:val="24"/>
          <w:szCs w:val="24"/>
        </w:rPr>
        <w:t xml:space="preserve"> </w:t>
      </w:r>
      <w:r w:rsidRPr="00CF3D55">
        <w:rPr>
          <w:rFonts w:ascii="Calibri" w:hAnsi="Calibri" w:cs="Calibri"/>
          <w:sz w:val="24"/>
          <w:szCs w:val="24"/>
        </w:rPr>
        <w:t>uzasadnionych przypadkach Kurator za</w:t>
      </w:r>
      <w:r w:rsidR="006777D6" w:rsidRPr="00CF3D55">
        <w:rPr>
          <w:rFonts w:ascii="Calibri" w:hAnsi="Calibri" w:cs="Calibri"/>
          <w:sz w:val="24"/>
          <w:szCs w:val="24"/>
        </w:rPr>
        <w:t xml:space="preserve">strzega sobie możliwość żądania </w:t>
      </w:r>
      <w:r w:rsidRPr="00CF3D55">
        <w:rPr>
          <w:rFonts w:ascii="Calibri" w:hAnsi="Calibri" w:cs="Calibri"/>
          <w:sz w:val="24"/>
          <w:szCs w:val="24"/>
        </w:rPr>
        <w:t>dodatkowych informacji lub dokumentów.</w:t>
      </w:r>
    </w:p>
    <w:p w14:paraId="6FFA7548" w14:textId="7B7864F8" w:rsidR="006958E7" w:rsidRPr="00CF3D55" w:rsidRDefault="000703C1" w:rsidP="006958E7">
      <w:pPr>
        <w:pStyle w:val="Akapitzlist"/>
        <w:numPr>
          <w:ilvl w:val="0"/>
          <w:numId w:val="40"/>
        </w:numPr>
        <w:spacing w:line="259" w:lineRule="auto"/>
        <w:ind w:left="426"/>
        <w:jc w:val="left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Przetwarzanie danych osobowych.</w:t>
      </w:r>
      <w:r w:rsidR="006958E7" w:rsidRPr="00CF3D55">
        <w:rPr>
          <w:rFonts w:ascii="Calibri" w:hAnsi="Calibri" w:cs="Calibri"/>
          <w:b/>
          <w:sz w:val="24"/>
          <w:szCs w:val="24"/>
        </w:rPr>
        <w:t xml:space="preserve"> </w:t>
      </w:r>
    </w:p>
    <w:p w14:paraId="3FD24264" w14:textId="6E2E2618" w:rsidR="000703C1" w:rsidRPr="00CF3D55" w:rsidRDefault="000703C1" w:rsidP="000703C1">
      <w:pPr>
        <w:spacing w:line="259" w:lineRule="auto"/>
        <w:ind w:left="142" w:firstLine="0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Zgodnie z art. 13 ust. 1 i ust. 2 ogólnego rozporządzenia Parlamentu Europejskiego i Rady (UE) 2016/679 z dnia 27 kwietnia 2016 r. w sprawie ochrony osób fizycznych w związku  </w:t>
      </w:r>
      <w:r w:rsidRPr="00CF3D55">
        <w:rPr>
          <w:rFonts w:ascii="Calibri" w:hAnsi="Calibri" w:cs="Calibri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UE.L.2016.119, z późn. zm.), dalej „RODO” informuję, iż:</w:t>
      </w:r>
    </w:p>
    <w:p w14:paraId="0049D0C5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administratorem danych osobowych jest: Łódzki Kurator Oświaty w Łodzi, 90-734 Łódź, ul. S. Więckowskiego 33, e-mail:</w:t>
      </w:r>
      <w:r w:rsidRPr="00CF3D55">
        <w:rPr>
          <w:rFonts w:ascii="Calibri" w:hAnsi="Calibri" w:cs="Calibri"/>
          <w:b/>
          <w:sz w:val="24"/>
          <w:szCs w:val="24"/>
        </w:rPr>
        <w:t xml:space="preserve"> </w:t>
      </w:r>
      <w:hyperlink r:id="rId9" w:history="1">
        <w:r w:rsidRPr="00CF3D55">
          <w:rPr>
            <w:rStyle w:val="Hipercze"/>
            <w:rFonts w:ascii="Calibri" w:hAnsi="Calibri" w:cs="Calibri"/>
            <w:color w:val="auto"/>
            <w:sz w:val="24"/>
            <w:szCs w:val="24"/>
          </w:rPr>
          <w:t>kolodz@kuratorium.lodz.pl</w:t>
        </w:r>
      </w:hyperlink>
      <w:r w:rsidRPr="00CF3D55">
        <w:rPr>
          <w:rFonts w:ascii="Calibri" w:hAnsi="Calibri" w:cs="Calibri"/>
          <w:sz w:val="24"/>
          <w:szCs w:val="24"/>
        </w:rPr>
        <w:t>, tel. (42) 637-70-55;</w:t>
      </w:r>
    </w:p>
    <w:p w14:paraId="2ADAD243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z inspektorem ochrony danych w Kuratorium Oświaty w Łodzi można się skontaktować pisząc na adres poczty elektronicznej: </w:t>
      </w:r>
      <w:hyperlink r:id="rId10" w:history="1">
        <w:r w:rsidRPr="00CF3D55">
          <w:rPr>
            <w:rStyle w:val="Hipercze"/>
            <w:rFonts w:ascii="Calibri" w:hAnsi="Calibri" w:cs="Calibri"/>
            <w:color w:val="auto"/>
            <w:sz w:val="24"/>
            <w:szCs w:val="24"/>
          </w:rPr>
          <w:t>iod@kuratorium.lodz.pl</w:t>
        </w:r>
      </w:hyperlink>
      <w:r w:rsidRPr="00CF3D55">
        <w:rPr>
          <w:rFonts w:ascii="Calibri" w:hAnsi="Calibri" w:cs="Calibri"/>
          <w:sz w:val="24"/>
          <w:szCs w:val="24"/>
        </w:rPr>
        <w:t xml:space="preserve"> lub</w:t>
      </w:r>
      <w:r w:rsidRPr="00CF3D55">
        <w:rPr>
          <w:rFonts w:ascii="Calibri" w:hAnsi="Calibri" w:cs="Calibri"/>
          <w:b/>
          <w:sz w:val="24"/>
          <w:szCs w:val="24"/>
        </w:rPr>
        <w:t xml:space="preserve"> </w:t>
      </w:r>
      <w:r w:rsidRPr="00CF3D55">
        <w:rPr>
          <w:rFonts w:ascii="Calibri" w:hAnsi="Calibri" w:cs="Calibri"/>
          <w:sz w:val="24"/>
          <w:szCs w:val="24"/>
        </w:rPr>
        <w:t>tel. (42) 637-70-55 wew. 78;</w:t>
      </w:r>
    </w:p>
    <w:p w14:paraId="27C10CC4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będą przetwarzane w celu realizacji zadań wskazanych w ust 1</w:t>
      </w:r>
      <w:r w:rsidRPr="00CF3D55">
        <w:rPr>
          <w:rFonts w:ascii="Calibri" w:hAnsi="Calibri" w:cs="Calibri"/>
          <w:b/>
          <w:sz w:val="24"/>
          <w:szCs w:val="24"/>
        </w:rPr>
        <w:t xml:space="preserve"> </w:t>
      </w:r>
      <w:r w:rsidRPr="00CF3D55">
        <w:rPr>
          <w:rFonts w:ascii="Calibri" w:hAnsi="Calibri" w:cs="Calibri"/>
          <w:sz w:val="24"/>
          <w:szCs w:val="24"/>
        </w:rPr>
        <w:t>(</w:t>
      </w:r>
      <w:r w:rsidRPr="00CF3D55">
        <w:rPr>
          <w:rFonts w:ascii="Calibri" w:hAnsi="Calibri" w:cs="Calibri"/>
          <w:bCs/>
          <w:sz w:val="24"/>
          <w:szCs w:val="24"/>
        </w:rPr>
        <w:t>Cel konkursu)</w:t>
      </w:r>
      <w:r w:rsidRPr="00CF3D55">
        <w:rPr>
          <w:rFonts w:ascii="Calibri" w:hAnsi="Calibri" w:cs="Calibri"/>
          <w:sz w:val="24"/>
          <w:szCs w:val="24"/>
        </w:rPr>
        <w:t>, na podstawie przepisu art. 6 ust. 1 lit. c i e RODO;</w:t>
      </w:r>
    </w:p>
    <w:p w14:paraId="34137473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tj. imię i nazwisko albo nazwa wykonawcy, którego oferta została wybrana jako najkorzystniejsza, mogą być udostępnione innym podmiotom, które złożyły swoje oferty;</w:t>
      </w:r>
    </w:p>
    <w:p w14:paraId="696730EC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nie będą przekazywane do państwa trzeciego/organizacji międzynarodowej;</w:t>
      </w:r>
    </w:p>
    <w:p w14:paraId="36CCC313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odniesieniu do danych osobowych decyzje nie będą podejmowane w sposób zautomatyzowany, stosownie do art. 22 RODO;</w:t>
      </w:r>
    </w:p>
    <w:p w14:paraId="6864749C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będą przetwarzane na podstawie przepisów prawa, przez okres niezbędny do celów przetwarzania wskazanych w pkt. 3, lecz nie krócej niż okres wskazany w przepisach o archiwizacji, chyba że z przepisów szczególnych wynikają inne rozwiązania;</w:t>
      </w:r>
    </w:p>
    <w:p w14:paraId="70DA742A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posiada Pani/Pan: </w:t>
      </w:r>
    </w:p>
    <w:p w14:paraId="07A753E4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15 RODO, prawo dostępu do danych osobowych Pani/Pana dotyczących;</w:t>
      </w:r>
    </w:p>
    <w:p w14:paraId="394A0335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16 RODO, prawo do sprostowania Pani/Pana danych osobowych;</w:t>
      </w:r>
    </w:p>
    <w:p w14:paraId="6769D6A0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18 RODO, prawo żądania od administratora ograniczenia przetwarzania danych osobowych z zastrzeżeniem przypadków, o których mowa w art. 18 ust. 2 RODO;</w:t>
      </w:r>
    </w:p>
    <w:p w14:paraId="625BB82D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73B58071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nie przysługuje Pani/Panu: </w:t>
      </w:r>
    </w:p>
    <w:p w14:paraId="150D770C" w14:textId="77777777" w:rsidR="000703C1" w:rsidRPr="00CF3D55" w:rsidRDefault="000703C1" w:rsidP="00CF3D55">
      <w:pPr>
        <w:numPr>
          <w:ilvl w:val="0"/>
          <w:numId w:val="43"/>
        </w:numPr>
        <w:spacing w:line="259" w:lineRule="auto"/>
        <w:ind w:left="709" w:hanging="283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związku z art. 17 ust. 3 lit. b, d lub e RODO, prawo do usunięcia danych osobowych;</w:t>
      </w:r>
    </w:p>
    <w:p w14:paraId="409CD4E9" w14:textId="77777777" w:rsidR="000703C1" w:rsidRPr="00CF3D55" w:rsidRDefault="000703C1" w:rsidP="00CF3D55">
      <w:pPr>
        <w:numPr>
          <w:ilvl w:val="0"/>
          <w:numId w:val="43"/>
        </w:numPr>
        <w:spacing w:line="259" w:lineRule="auto"/>
        <w:ind w:left="709" w:hanging="283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prawo do przenoszenia danych osobowych, o którym mowa w art. 20 RODO;</w:t>
      </w:r>
    </w:p>
    <w:p w14:paraId="5BA0C868" w14:textId="77777777" w:rsidR="000703C1" w:rsidRPr="00CF3D55" w:rsidRDefault="000703C1" w:rsidP="00CF3D55">
      <w:pPr>
        <w:numPr>
          <w:ilvl w:val="0"/>
          <w:numId w:val="43"/>
        </w:numPr>
        <w:spacing w:line="259" w:lineRule="auto"/>
        <w:ind w:left="709" w:hanging="283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21 RODO, prawo sprzeciwu, wobec przetwarzania danych osobowych, gdyż podstawą prawną przetwarzania danych osobowych jest art. 6 ust. 1 lit. c RODO.</w:t>
      </w:r>
    </w:p>
    <w:p w14:paraId="42352ED9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podanie danych osobowych jest warunkiem udziału w postępowaniu związanym ze zbieraniem i ewidencjonowania ofert biorących udział w konkursie.</w:t>
      </w:r>
    </w:p>
    <w:p w14:paraId="150A907D" w14:textId="77777777" w:rsidR="006958E7" w:rsidRPr="00CF3D55" w:rsidRDefault="006958E7" w:rsidP="006958E7">
      <w:pPr>
        <w:pStyle w:val="Akapitzlist"/>
        <w:numPr>
          <w:ilvl w:val="0"/>
          <w:numId w:val="40"/>
        </w:numPr>
        <w:spacing w:line="259" w:lineRule="auto"/>
        <w:ind w:left="426"/>
        <w:jc w:val="left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Załączniki do ogłoszenia stanowią:</w:t>
      </w:r>
    </w:p>
    <w:p w14:paraId="5155C9F9" w14:textId="0FDB24B0" w:rsidR="006958E7" w:rsidRPr="00CF3D55" w:rsidRDefault="006958E7" w:rsidP="006958E7">
      <w:pPr>
        <w:pStyle w:val="Akapitzlist"/>
        <w:numPr>
          <w:ilvl w:val="0"/>
          <w:numId w:val="41"/>
        </w:numPr>
        <w:spacing w:line="259" w:lineRule="auto"/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wzór oferty realizacji zadania publicznego</w:t>
      </w:r>
      <w:r w:rsidR="00A31F89" w:rsidRPr="00CF3D55">
        <w:rPr>
          <w:rFonts w:ascii="Calibri" w:hAnsi="Calibri" w:cs="Calibri"/>
          <w:sz w:val="24"/>
          <w:szCs w:val="24"/>
        </w:rPr>
        <w:t xml:space="preserve"> – załącznik nr 1</w:t>
      </w:r>
    </w:p>
    <w:p w14:paraId="1140BC97" w14:textId="3A7C5861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 potwierdzające, że w stosunku do podmiotu składającego ofertę nie stwierdzono niezgodnego z przeznaczeniem wykorzystania środków publicznych – załącznik nr 2;</w:t>
      </w:r>
    </w:p>
    <w:p w14:paraId="7B8FB54F" w14:textId="3E44BE76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uprawnionej do reprezentowania podmiotu składającego ofertę </w:t>
      </w:r>
      <w:r w:rsidRPr="00CF3D55">
        <w:rPr>
          <w:rFonts w:ascii="Calibri" w:hAnsi="Calibri" w:cs="Calibri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</w:t>
      </w:r>
      <w:r w:rsidR="00A85174" w:rsidRPr="00CF3D55">
        <w:rPr>
          <w:rFonts w:ascii="Calibri" w:hAnsi="Calibri" w:cs="Calibri"/>
          <w:sz w:val="24"/>
          <w:szCs w:val="24"/>
        </w:rPr>
        <w:t xml:space="preserve"> – załącznik nr 3</w:t>
      </w:r>
      <w:r w:rsidRPr="00CF3D55">
        <w:rPr>
          <w:rFonts w:ascii="Calibri" w:hAnsi="Calibri" w:cs="Calibri"/>
          <w:sz w:val="24"/>
          <w:szCs w:val="24"/>
        </w:rPr>
        <w:t>;</w:t>
      </w:r>
    </w:p>
    <w:p w14:paraId="532B8A57" w14:textId="3BC53216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A85174" w:rsidRPr="00CF3D55">
        <w:rPr>
          <w:rFonts w:ascii="Calibri" w:hAnsi="Calibri" w:cs="Calibri"/>
          <w:sz w:val="24"/>
          <w:szCs w:val="24"/>
        </w:rPr>
        <w:t xml:space="preserve"> –  załącznik nr 4</w:t>
      </w:r>
      <w:r w:rsidRPr="00CF3D55">
        <w:rPr>
          <w:rFonts w:ascii="Calibri" w:hAnsi="Calibri" w:cs="Calibri"/>
          <w:sz w:val="24"/>
          <w:szCs w:val="24"/>
        </w:rPr>
        <w:t>;</w:t>
      </w:r>
    </w:p>
    <w:p w14:paraId="48670226" w14:textId="08BFA90E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upoważnionej do reprezentacji podmiotu składającego ofertę wskazujące, że kwota środków przeznaczona zostanie na realizację zadania zgodnie  </w:t>
      </w:r>
      <w:r w:rsidRPr="00CF3D55">
        <w:rPr>
          <w:rFonts w:ascii="Calibri" w:hAnsi="Calibri" w:cs="Calibri"/>
          <w:sz w:val="24"/>
          <w:szCs w:val="24"/>
        </w:rPr>
        <w:br/>
        <w:t>z ofertą i że w tym zakresie zadanie nie będzie finansowane z innych źródeł</w:t>
      </w:r>
      <w:r w:rsidR="00A85174" w:rsidRPr="00CF3D55">
        <w:rPr>
          <w:rFonts w:ascii="Calibri" w:hAnsi="Calibri" w:cs="Calibri"/>
          <w:sz w:val="24"/>
          <w:szCs w:val="24"/>
        </w:rPr>
        <w:t xml:space="preserve"> – załącznik nr 5</w:t>
      </w:r>
      <w:r w:rsidRPr="00CF3D55">
        <w:rPr>
          <w:rFonts w:ascii="Calibri" w:hAnsi="Calibri" w:cs="Calibri"/>
          <w:sz w:val="24"/>
          <w:szCs w:val="24"/>
        </w:rPr>
        <w:t>;</w:t>
      </w:r>
    </w:p>
    <w:p w14:paraId="32CA3DC7" w14:textId="687918F7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oświadczenie, że podmiot dokona weryfikacji osób, przed nawiązaniem z nimi </w:t>
      </w:r>
      <w:r w:rsidRPr="00CF3D55">
        <w:rPr>
          <w:rFonts w:ascii="Calibri" w:hAnsi="Calibri" w:cs="Calibri"/>
          <w:bCs/>
          <w:sz w:val="24"/>
          <w:szCs w:val="24"/>
        </w:rPr>
        <w:t xml:space="preserve">stosunku pracy lub przed dopuszczeniem osób do innej działalności związanej  </w:t>
      </w:r>
      <w:r w:rsidRPr="00CF3D55">
        <w:rPr>
          <w:rFonts w:ascii="Calibri" w:hAnsi="Calibri" w:cs="Calibri"/>
          <w:bCs/>
          <w:sz w:val="24"/>
          <w:szCs w:val="24"/>
        </w:rPr>
        <w:br/>
        <w:t xml:space="preserve">z wychowaniem, edukacją wypoczynkiem, leczeniem małoletnich lub z opieką nad nimi w Rejestrze Sprawców Przestępstw na Tle Seksualnym z dostępem ograniczonym,  </w:t>
      </w:r>
      <w:r w:rsidRPr="00CF3D55">
        <w:rPr>
          <w:rFonts w:ascii="Calibri" w:hAnsi="Calibri" w:cs="Calibri"/>
          <w:bCs/>
          <w:sz w:val="24"/>
          <w:szCs w:val="24"/>
        </w:rPr>
        <w:br/>
        <w:t>i żadna z tych osób nie figuruje we wskazanym rejestrze, jak również realizowane działania zostaną dostosowane do standardów ochrony małoletnich, o których mowa w art. 6 ust.1 i art. 21 ustawy z dnia 13 maja 2016 r. o przeciwdziałaniu zagrożeniom przestępczością na tle seksualnym i ochronie małoletnich (t.j. Dz. U. 2024 poz. 1802 ze zm.)</w:t>
      </w:r>
      <w:r w:rsidR="003F0AC6" w:rsidRPr="00CF3D55">
        <w:rPr>
          <w:rFonts w:ascii="Calibri" w:hAnsi="Calibri" w:cs="Calibri"/>
          <w:bCs/>
          <w:sz w:val="24"/>
          <w:szCs w:val="24"/>
        </w:rPr>
        <w:t xml:space="preserve"> – załącznik nr 6;</w:t>
      </w:r>
    </w:p>
    <w:p w14:paraId="13B0CA32" w14:textId="14AF647D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 braku współpracy z przedstawicielami reżimu rządzącego w Federacji Rosyjskiej lub Republice Białorusi, oraz braku wpisu na listę osób i podmiotów prowadzoną przez ministra właściwego do spraw wewnętrznych, publikowaną </w:t>
      </w:r>
      <w:r w:rsidRPr="00CF3D55">
        <w:rPr>
          <w:rFonts w:ascii="Calibri" w:hAnsi="Calibri" w:cs="Calibri"/>
          <w:sz w:val="24"/>
          <w:szCs w:val="24"/>
        </w:rPr>
        <w:br/>
        <w:t xml:space="preserve">w Biuletynie Informacji Publicznej ministra właściwego do spraw wewnętrznych, wobec których są stosowane środki przewidziane ustawą z dnia 13 kwietnia 2022 r.  </w:t>
      </w:r>
      <w:r w:rsidRPr="00CF3D55">
        <w:rPr>
          <w:rFonts w:ascii="Calibri" w:hAnsi="Calibri" w:cs="Calibri"/>
          <w:sz w:val="24"/>
          <w:szCs w:val="24"/>
        </w:rPr>
        <w:br/>
        <w:t>o szczególnych rozwiązaniach w zakresie przeciwdziałania wspieraniu agresji na Ukrainę oraz służących ochronie bezpieczeństwa narodowego (Dz.U. z 2025 r. poz. 514)</w:t>
      </w:r>
      <w:r w:rsidR="00ED21BD" w:rsidRPr="00CF3D55">
        <w:rPr>
          <w:rFonts w:ascii="Calibri" w:hAnsi="Calibri" w:cs="Calibri"/>
          <w:sz w:val="24"/>
          <w:szCs w:val="24"/>
        </w:rPr>
        <w:t xml:space="preserve"> – </w:t>
      </w:r>
      <w:r w:rsidR="00ED21BD" w:rsidRPr="00CF3D55">
        <w:rPr>
          <w:rFonts w:ascii="Calibri" w:hAnsi="Calibri" w:cs="Calibri"/>
          <w:bCs/>
          <w:sz w:val="24"/>
          <w:szCs w:val="24"/>
        </w:rPr>
        <w:t>załącznik nr 7;</w:t>
      </w:r>
    </w:p>
    <w:p w14:paraId="6248B05D" w14:textId="6B8B1F2F" w:rsidR="00ED21BD" w:rsidRPr="00CF3D55" w:rsidRDefault="00ED21BD" w:rsidP="00ED21BD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wzór umowy </w:t>
      </w:r>
      <w:r w:rsidRPr="00CF3D55">
        <w:rPr>
          <w:rFonts w:ascii="Calibri" w:hAnsi="Calibri" w:cs="Calibri"/>
          <w:iCs/>
          <w:sz w:val="24"/>
          <w:szCs w:val="24"/>
        </w:rPr>
        <w:t>o realizację zadania publicznego  / o realizację zadania publicznego na podstawie oferty wspólnej, o której mowa w art. 16 ust. 1 i ust. 6 ustawy z dnia 24 kwietnia 2003 r. o działalności pożytku publicznego i o wolontariacie – moduł 2 – załącznik nr 8;</w:t>
      </w:r>
      <w:r w:rsidRPr="00CF3D55">
        <w:rPr>
          <w:rFonts w:ascii="Calibri" w:hAnsi="Calibri" w:cs="Calibri"/>
          <w:sz w:val="24"/>
          <w:szCs w:val="24"/>
        </w:rPr>
        <w:t xml:space="preserve">  </w:t>
      </w:r>
    </w:p>
    <w:p w14:paraId="3E5971EC" w14:textId="182B80ED" w:rsidR="00A31F89" w:rsidRPr="00CF3D55" w:rsidRDefault="00643848" w:rsidP="00ED21BD">
      <w:pPr>
        <w:pStyle w:val="Akapitzlist"/>
        <w:numPr>
          <w:ilvl w:val="0"/>
          <w:numId w:val="41"/>
        </w:numPr>
        <w:ind w:left="567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wzór weksla in blanco wraz z deklaracją wekslową – załącznik nr 9;</w:t>
      </w:r>
    </w:p>
    <w:p w14:paraId="26875C38" w14:textId="0066F3BE" w:rsidR="00AB6BFF" w:rsidRPr="00CF3D55" w:rsidRDefault="00643848" w:rsidP="00643848">
      <w:pPr>
        <w:pStyle w:val="Akapitzlist"/>
        <w:numPr>
          <w:ilvl w:val="0"/>
          <w:numId w:val="41"/>
        </w:numPr>
        <w:ind w:left="567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wzór </w:t>
      </w:r>
      <w:r w:rsidR="00AB6BFF" w:rsidRPr="00CF3D55">
        <w:rPr>
          <w:rFonts w:ascii="Calibri" w:hAnsi="Calibri" w:cs="Calibri"/>
          <w:sz w:val="24"/>
          <w:szCs w:val="24"/>
        </w:rPr>
        <w:t>sprawozdania</w:t>
      </w:r>
      <w:r w:rsidR="00DD0C22" w:rsidRPr="00CF3D55">
        <w:rPr>
          <w:rFonts w:ascii="Calibri" w:hAnsi="Calibri" w:cs="Calibri"/>
          <w:sz w:val="24"/>
          <w:szCs w:val="24"/>
        </w:rPr>
        <w:t xml:space="preserve"> z wykonania zadania publicznego</w:t>
      </w:r>
      <w:r w:rsidRPr="00CF3D55">
        <w:rPr>
          <w:rFonts w:ascii="Calibri" w:hAnsi="Calibri" w:cs="Calibri"/>
          <w:sz w:val="24"/>
          <w:szCs w:val="24"/>
        </w:rPr>
        <w:t xml:space="preserve"> – załącznik nr 10;</w:t>
      </w:r>
    </w:p>
    <w:p w14:paraId="5D2A2947" w14:textId="2BAE808B" w:rsidR="00643848" w:rsidRPr="00CF3D55" w:rsidRDefault="00DD0C22" w:rsidP="00643848">
      <w:pPr>
        <w:pStyle w:val="Akapitzlist"/>
        <w:numPr>
          <w:ilvl w:val="0"/>
          <w:numId w:val="41"/>
        </w:numPr>
        <w:ind w:left="567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wzór </w:t>
      </w:r>
      <w:r w:rsidR="00643848" w:rsidRPr="00CF3D55">
        <w:rPr>
          <w:rFonts w:ascii="Calibri" w:hAnsi="Calibri" w:cs="Calibri"/>
          <w:sz w:val="24"/>
          <w:szCs w:val="24"/>
        </w:rPr>
        <w:t>harmonogram</w:t>
      </w:r>
      <w:r w:rsidRPr="00CF3D55">
        <w:rPr>
          <w:rFonts w:ascii="Calibri" w:hAnsi="Calibri" w:cs="Calibri"/>
          <w:sz w:val="24"/>
          <w:szCs w:val="24"/>
        </w:rPr>
        <w:t>u</w:t>
      </w:r>
      <w:r w:rsidR="00643848" w:rsidRPr="00CF3D55">
        <w:rPr>
          <w:rFonts w:ascii="Calibri" w:hAnsi="Calibri" w:cs="Calibri"/>
          <w:sz w:val="24"/>
          <w:szCs w:val="24"/>
        </w:rPr>
        <w:t xml:space="preserve"> zapotrzebowania na środki finansowe – załącznik </w:t>
      </w:r>
      <w:r w:rsidRPr="00CF3D55">
        <w:rPr>
          <w:rFonts w:ascii="Calibri" w:hAnsi="Calibri" w:cs="Calibri"/>
          <w:sz w:val="24"/>
          <w:szCs w:val="24"/>
        </w:rPr>
        <w:t>nr 11.</w:t>
      </w:r>
    </w:p>
    <w:p w14:paraId="4B32AC0B" w14:textId="77777777" w:rsidR="006958E7" w:rsidRPr="00CF3D55" w:rsidRDefault="006958E7" w:rsidP="00DD0C22">
      <w:pPr>
        <w:pStyle w:val="Akapitzlist"/>
        <w:ind w:left="567" w:firstLine="0"/>
        <w:rPr>
          <w:rFonts w:ascii="Calibri" w:hAnsi="Calibri" w:cs="Calibri"/>
          <w:sz w:val="24"/>
          <w:szCs w:val="24"/>
        </w:rPr>
      </w:pPr>
    </w:p>
    <w:p w14:paraId="71FEFDA1" w14:textId="77777777" w:rsidR="006958E7" w:rsidRPr="00CF3D55" w:rsidRDefault="006958E7" w:rsidP="006958E7">
      <w:pPr>
        <w:pStyle w:val="Akapitzlist"/>
        <w:spacing w:line="259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</w:p>
    <w:p w14:paraId="5E550F4F" w14:textId="77777777" w:rsidR="006958E7" w:rsidRPr="00CF3D55" w:rsidRDefault="006958E7" w:rsidP="006958E7">
      <w:pPr>
        <w:pStyle w:val="Akapitzlist"/>
        <w:spacing w:line="259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</w:p>
    <w:p w14:paraId="0039336D" w14:textId="77777777" w:rsidR="006958E7" w:rsidRPr="00CF3D55" w:rsidRDefault="006958E7" w:rsidP="006958E7">
      <w:pPr>
        <w:pStyle w:val="Akapitzlist"/>
        <w:spacing w:line="259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</w:p>
    <w:p w14:paraId="3013AC1B" w14:textId="77777777" w:rsidR="00CE0787" w:rsidRPr="00CF3D55" w:rsidRDefault="00CE0787" w:rsidP="006958E7">
      <w:pPr>
        <w:rPr>
          <w:rFonts w:ascii="Calibri" w:hAnsi="Calibri" w:cs="Calibri"/>
        </w:rPr>
      </w:pPr>
    </w:p>
    <w:sectPr w:rsidR="00CE0787" w:rsidRPr="00CF3D55" w:rsidSect="006777D6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E8BBB" w14:textId="77777777" w:rsidR="0001390C" w:rsidRDefault="0001390C">
      <w:r>
        <w:separator/>
      </w:r>
    </w:p>
  </w:endnote>
  <w:endnote w:type="continuationSeparator" w:id="0">
    <w:p w14:paraId="0328E8FB" w14:textId="77777777" w:rsidR="0001390C" w:rsidRDefault="0001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110604"/>
      <w:docPartObj>
        <w:docPartGallery w:val="Page Numbers (Bottom of Page)"/>
        <w:docPartUnique/>
      </w:docPartObj>
    </w:sdtPr>
    <w:sdtEndPr/>
    <w:sdtContent>
      <w:p w14:paraId="2D769B64" w14:textId="4590A1BA" w:rsidR="00506F09" w:rsidRDefault="00506F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90C">
          <w:rPr>
            <w:noProof/>
          </w:rPr>
          <w:t>1</w:t>
        </w:r>
        <w:r>
          <w:fldChar w:fldCharType="end"/>
        </w:r>
      </w:p>
    </w:sdtContent>
  </w:sdt>
  <w:p w14:paraId="3A34070C" w14:textId="77777777" w:rsidR="00506F09" w:rsidRDefault="00506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88A0A" w14:textId="77777777" w:rsidR="0001390C" w:rsidRDefault="0001390C">
      <w:r>
        <w:separator/>
      </w:r>
    </w:p>
  </w:footnote>
  <w:footnote w:type="continuationSeparator" w:id="0">
    <w:p w14:paraId="62BD4D9F" w14:textId="77777777" w:rsidR="0001390C" w:rsidRDefault="0001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656"/>
    <w:multiLevelType w:val="hybridMultilevel"/>
    <w:tmpl w:val="071E6E6A"/>
    <w:lvl w:ilvl="0" w:tplc="8BFE33F4">
      <w:start w:val="1"/>
      <w:numFmt w:val="decimal"/>
      <w:lvlText w:val="%1)"/>
      <w:lvlJc w:val="left"/>
      <w:pPr>
        <w:ind w:left="64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2057192"/>
    <w:multiLevelType w:val="hybridMultilevel"/>
    <w:tmpl w:val="A6022644"/>
    <w:lvl w:ilvl="0" w:tplc="40F44850">
      <w:start w:val="1"/>
      <w:numFmt w:val="decimal"/>
      <w:lvlText w:val="%1)"/>
      <w:lvlJc w:val="left"/>
      <w:pPr>
        <w:ind w:left="0" w:firstLine="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2CFE"/>
    <w:multiLevelType w:val="singleLevel"/>
    <w:tmpl w:val="62A85792"/>
    <w:lvl w:ilvl="0">
      <w:start w:val="2"/>
      <w:numFmt w:val="decimal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3" w15:restartNumberingAfterBreak="0">
    <w:nsid w:val="145A7F70"/>
    <w:multiLevelType w:val="hybridMultilevel"/>
    <w:tmpl w:val="A4803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F2EF2"/>
    <w:multiLevelType w:val="hybridMultilevel"/>
    <w:tmpl w:val="8ECCB598"/>
    <w:lvl w:ilvl="0" w:tplc="ED6495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4F01"/>
    <w:multiLevelType w:val="singleLevel"/>
    <w:tmpl w:val="EE50130E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9923321"/>
    <w:multiLevelType w:val="singleLevel"/>
    <w:tmpl w:val="9486630C"/>
    <w:lvl w:ilvl="0">
      <w:start w:val="3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19AC7FAB"/>
    <w:multiLevelType w:val="hybridMultilevel"/>
    <w:tmpl w:val="0890D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40245"/>
    <w:multiLevelType w:val="hybridMultilevel"/>
    <w:tmpl w:val="418CED40"/>
    <w:lvl w:ilvl="0" w:tplc="8628308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15702"/>
    <w:multiLevelType w:val="singleLevel"/>
    <w:tmpl w:val="1FEA966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2377D8"/>
    <w:multiLevelType w:val="hybridMultilevel"/>
    <w:tmpl w:val="F0D26AC6"/>
    <w:lvl w:ilvl="0" w:tplc="C34CDD18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E5781"/>
    <w:multiLevelType w:val="hybridMultilevel"/>
    <w:tmpl w:val="58D2CD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7B10E1"/>
    <w:multiLevelType w:val="hybridMultilevel"/>
    <w:tmpl w:val="5A2EE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94CEE"/>
    <w:multiLevelType w:val="hybridMultilevel"/>
    <w:tmpl w:val="1DB28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E6874"/>
    <w:multiLevelType w:val="hybridMultilevel"/>
    <w:tmpl w:val="15F81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F24"/>
    <w:multiLevelType w:val="singleLevel"/>
    <w:tmpl w:val="15E2EF92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16" w15:restartNumberingAfterBreak="0">
    <w:nsid w:val="280D245B"/>
    <w:multiLevelType w:val="hybridMultilevel"/>
    <w:tmpl w:val="CC3808B8"/>
    <w:lvl w:ilvl="0" w:tplc="C34CDD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0A8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2B2C7B2A"/>
    <w:multiLevelType w:val="hybridMultilevel"/>
    <w:tmpl w:val="9B56A770"/>
    <w:lvl w:ilvl="0" w:tplc="7FCC4B8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1B1ACB"/>
    <w:multiLevelType w:val="hybridMultilevel"/>
    <w:tmpl w:val="33FA6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D6653"/>
    <w:multiLevelType w:val="hybridMultilevel"/>
    <w:tmpl w:val="190640D2"/>
    <w:lvl w:ilvl="0" w:tplc="1D521D6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36337DBF"/>
    <w:multiLevelType w:val="hybridMultilevel"/>
    <w:tmpl w:val="E140DDAA"/>
    <w:lvl w:ilvl="0" w:tplc="71F416D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0AFEB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20E9C"/>
    <w:multiLevelType w:val="hybridMultilevel"/>
    <w:tmpl w:val="7374C28C"/>
    <w:lvl w:ilvl="0" w:tplc="C34CDD18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31761B"/>
    <w:multiLevelType w:val="hybridMultilevel"/>
    <w:tmpl w:val="D2801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A29C6"/>
    <w:multiLevelType w:val="singleLevel"/>
    <w:tmpl w:val="4CCECF0E"/>
    <w:lvl w:ilvl="0">
      <w:start w:val="1"/>
      <w:numFmt w:val="decimal"/>
      <w:lvlText w:val="%1)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25" w15:restartNumberingAfterBreak="0">
    <w:nsid w:val="3D8E3EF9"/>
    <w:multiLevelType w:val="hybridMultilevel"/>
    <w:tmpl w:val="B84A7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35758"/>
    <w:multiLevelType w:val="hybridMultilevel"/>
    <w:tmpl w:val="A902388A"/>
    <w:lvl w:ilvl="0" w:tplc="F420086E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FFF5875"/>
    <w:multiLevelType w:val="hybridMultilevel"/>
    <w:tmpl w:val="9C5E3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C55F8"/>
    <w:multiLevelType w:val="hybridMultilevel"/>
    <w:tmpl w:val="C28E4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8F6B46"/>
    <w:multiLevelType w:val="singleLevel"/>
    <w:tmpl w:val="6B70251E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5754DF2"/>
    <w:multiLevelType w:val="hybridMultilevel"/>
    <w:tmpl w:val="A364BDAC"/>
    <w:lvl w:ilvl="0" w:tplc="5372D6B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D5830"/>
    <w:multiLevelType w:val="singleLevel"/>
    <w:tmpl w:val="1FEA966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4BDC0EF8"/>
    <w:multiLevelType w:val="hybridMultilevel"/>
    <w:tmpl w:val="C994A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05542"/>
    <w:multiLevelType w:val="hybridMultilevel"/>
    <w:tmpl w:val="3BCA45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F884D2D"/>
    <w:multiLevelType w:val="singleLevel"/>
    <w:tmpl w:val="ED5A20D2"/>
    <w:lvl w:ilvl="0">
      <w:start w:val="2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28D201D"/>
    <w:multiLevelType w:val="hybridMultilevel"/>
    <w:tmpl w:val="8398E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538DA"/>
    <w:multiLevelType w:val="singleLevel"/>
    <w:tmpl w:val="F11AFA06"/>
    <w:lvl w:ilvl="0">
      <w:start w:val="1"/>
      <w:numFmt w:val="decimal"/>
      <w:lvlText w:val="%1)"/>
      <w:legacy w:legacy="1" w:legacySpace="0" w:legacyIndent="355"/>
      <w:lvlJc w:val="left"/>
      <w:rPr>
        <w:rFonts w:ascii="Calibri" w:hAnsi="Calibri" w:cs="Calibri" w:hint="default"/>
        <w:b w:val="0"/>
      </w:rPr>
    </w:lvl>
  </w:abstractNum>
  <w:abstractNum w:abstractNumId="37" w15:restartNumberingAfterBreak="0">
    <w:nsid w:val="688451DA"/>
    <w:multiLevelType w:val="hybridMultilevel"/>
    <w:tmpl w:val="A8380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752B5"/>
    <w:multiLevelType w:val="hybridMultilevel"/>
    <w:tmpl w:val="491639BA"/>
    <w:lvl w:ilvl="0" w:tplc="D9C605B8">
      <w:start w:val="6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14ADC"/>
    <w:multiLevelType w:val="hybridMultilevel"/>
    <w:tmpl w:val="1032BBD6"/>
    <w:lvl w:ilvl="0" w:tplc="B63EF45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270AE"/>
    <w:multiLevelType w:val="hybridMultilevel"/>
    <w:tmpl w:val="22B034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984BE7"/>
    <w:multiLevelType w:val="hybridMultilevel"/>
    <w:tmpl w:val="482E9E74"/>
    <w:lvl w:ilvl="0" w:tplc="56A43D52">
      <w:start w:val="1"/>
      <w:numFmt w:val="decimal"/>
      <w:lvlText w:val="%1)"/>
      <w:lvlJc w:val="left"/>
      <w:pPr>
        <w:ind w:left="1724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753F3019"/>
    <w:multiLevelType w:val="singleLevel"/>
    <w:tmpl w:val="6B1467A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434B62"/>
    <w:multiLevelType w:val="hybridMultilevel"/>
    <w:tmpl w:val="CBD68434"/>
    <w:lvl w:ilvl="0" w:tplc="4B9E3CD6">
      <w:start w:val="1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8906F26"/>
    <w:multiLevelType w:val="hybridMultilevel"/>
    <w:tmpl w:val="95603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132E1"/>
    <w:multiLevelType w:val="singleLevel"/>
    <w:tmpl w:val="38AEDEDA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46" w15:restartNumberingAfterBreak="0">
    <w:nsid w:val="7A863216"/>
    <w:multiLevelType w:val="singleLevel"/>
    <w:tmpl w:val="32787BEC"/>
    <w:lvl w:ilvl="0">
      <w:start w:val="1"/>
      <w:numFmt w:val="decimal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num w:numId="1">
    <w:abstractNumId w:val="36"/>
  </w:num>
  <w:num w:numId="2">
    <w:abstractNumId w:val="45"/>
  </w:num>
  <w:num w:numId="3">
    <w:abstractNumId w:val="15"/>
  </w:num>
  <w:num w:numId="4">
    <w:abstractNumId w:val="42"/>
  </w:num>
  <w:num w:numId="5">
    <w:abstractNumId w:val="5"/>
  </w:num>
  <w:num w:numId="6">
    <w:abstractNumId w:val="31"/>
  </w:num>
  <w:num w:numId="7">
    <w:abstractNumId w:val="34"/>
  </w:num>
  <w:num w:numId="8">
    <w:abstractNumId w:val="34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9"/>
  </w:num>
  <w:num w:numId="10">
    <w:abstractNumId w:val="9"/>
  </w:num>
  <w:num w:numId="11">
    <w:abstractNumId w:val="46"/>
  </w:num>
  <w:num w:numId="12">
    <w:abstractNumId w:val="2"/>
  </w:num>
  <w:num w:numId="13">
    <w:abstractNumId w:val="24"/>
  </w:num>
  <w:num w:numId="14">
    <w:abstractNumId w:val="6"/>
  </w:num>
  <w:num w:numId="15">
    <w:abstractNumId w:val="10"/>
  </w:num>
  <w:num w:numId="16">
    <w:abstractNumId w:val="22"/>
  </w:num>
  <w:num w:numId="17">
    <w:abstractNumId w:val="16"/>
  </w:num>
  <w:num w:numId="18">
    <w:abstractNumId w:val="17"/>
  </w:num>
  <w:num w:numId="19">
    <w:abstractNumId w:val="4"/>
  </w:num>
  <w:num w:numId="20">
    <w:abstractNumId w:val="13"/>
  </w:num>
  <w:num w:numId="21">
    <w:abstractNumId w:val="19"/>
  </w:num>
  <w:num w:numId="22">
    <w:abstractNumId w:val="38"/>
  </w:num>
  <w:num w:numId="23">
    <w:abstractNumId w:val="1"/>
  </w:num>
  <w:num w:numId="24">
    <w:abstractNumId w:val="32"/>
  </w:num>
  <w:num w:numId="25">
    <w:abstractNumId w:val="23"/>
  </w:num>
  <w:num w:numId="26">
    <w:abstractNumId w:val="7"/>
  </w:num>
  <w:num w:numId="27">
    <w:abstractNumId w:val="25"/>
  </w:num>
  <w:num w:numId="28">
    <w:abstractNumId w:val="30"/>
  </w:num>
  <w:num w:numId="29">
    <w:abstractNumId w:val="18"/>
  </w:num>
  <w:num w:numId="30">
    <w:abstractNumId w:val="8"/>
  </w:num>
  <w:num w:numId="31">
    <w:abstractNumId w:val="20"/>
  </w:num>
  <w:num w:numId="32">
    <w:abstractNumId w:val="39"/>
  </w:num>
  <w:num w:numId="33">
    <w:abstractNumId w:val="44"/>
  </w:num>
  <w:num w:numId="34">
    <w:abstractNumId w:val="40"/>
  </w:num>
  <w:num w:numId="35">
    <w:abstractNumId w:val="3"/>
  </w:num>
  <w:num w:numId="36">
    <w:abstractNumId w:val="28"/>
  </w:num>
  <w:num w:numId="37">
    <w:abstractNumId w:val="43"/>
  </w:num>
  <w:num w:numId="38">
    <w:abstractNumId w:val="21"/>
  </w:num>
  <w:num w:numId="39">
    <w:abstractNumId w:val="11"/>
  </w:num>
  <w:num w:numId="40">
    <w:abstractNumId w:val="26"/>
  </w:num>
  <w:num w:numId="41">
    <w:abstractNumId w:val="41"/>
  </w:num>
  <w:num w:numId="42">
    <w:abstractNumId w:val="37"/>
  </w:num>
  <w:num w:numId="43">
    <w:abstractNumId w:val="33"/>
  </w:num>
  <w:num w:numId="44">
    <w:abstractNumId w:val="12"/>
  </w:num>
  <w:num w:numId="45">
    <w:abstractNumId w:val="0"/>
  </w:num>
  <w:num w:numId="46">
    <w:abstractNumId w:val="35"/>
  </w:num>
  <w:num w:numId="47">
    <w:abstractNumId w:val="14"/>
  </w:num>
  <w:num w:numId="48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74"/>
    <w:rsid w:val="00000AEF"/>
    <w:rsid w:val="0001390C"/>
    <w:rsid w:val="000373D8"/>
    <w:rsid w:val="00061777"/>
    <w:rsid w:val="000703C1"/>
    <w:rsid w:val="00082B5D"/>
    <w:rsid w:val="0008586E"/>
    <w:rsid w:val="00091B22"/>
    <w:rsid w:val="00095558"/>
    <w:rsid w:val="000B6960"/>
    <w:rsid w:val="000E0F6A"/>
    <w:rsid w:val="00132BEB"/>
    <w:rsid w:val="00132BFC"/>
    <w:rsid w:val="00166E2F"/>
    <w:rsid w:val="001C296D"/>
    <w:rsid w:val="001D113D"/>
    <w:rsid w:val="001D74F3"/>
    <w:rsid w:val="00237A82"/>
    <w:rsid w:val="002463BE"/>
    <w:rsid w:val="0024798E"/>
    <w:rsid w:val="00257CEA"/>
    <w:rsid w:val="0026192D"/>
    <w:rsid w:val="00294404"/>
    <w:rsid w:val="002B4508"/>
    <w:rsid w:val="002D4F74"/>
    <w:rsid w:val="002D7D5C"/>
    <w:rsid w:val="002F40DA"/>
    <w:rsid w:val="002F66F9"/>
    <w:rsid w:val="003122A9"/>
    <w:rsid w:val="003A7341"/>
    <w:rsid w:val="003C4B49"/>
    <w:rsid w:val="003D11D0"/>
    <w:rsid w:val="003D33EC"/>
    <w:rsid w:val="003F0AC6"/>
    <w:rsid w:val="003F158F"/>
    <w:rsid w:val="00417BAA"/>
    <w:rsid w:val="004213BA"/>
    <w:rsid w:val="004306D7"/>
    <w:rsid w:val="00440018"/>
    <w:rsid w:val="00445F43"/>
    <w:rsid w:val="0045068E"/>
    <w:rsid w:val="00464089"/>
    <w:rsid w:val="004B2C5B"/>
    <w:rsid w:val="004B3FD3"/>
    <w:rsid w:val="004E36F8"/>
    <w:rsid w:val="004F09E9"/>
    <w:rsid w:val="00506F09"/>
    <w:rsid w:val="00532FE0"/>
    <w:rsid w:val="005447F2"/>
    <w:rsid w:val="005727B9"/>
    <w:rsid w:val="0057398D"/>
    <w:rsid w:val="00585845"/>
    <w:rsid w:val="005968CA"/>
    <w:rsid w:val="005A2627"/>
    <w:rsid w:val="005B6E7D"/>
    <w:rsid w:val="00607CEC"/>
    <w:rsid w:val="00613216"/>
    <w:rsid w:val="00625FDB"/>
    <w:rsid w:val="00643848"/>
    <w:rsid w:val="00651FCD"/>
    <w:rsid w:val="006777D6"/>
    <w:rsid w:val="006923AE"/>
    <w:rsid w:val="006958E7"/>
    <w:rsid w:val="006A3300"/>
    <w:rsid w:val="006A7CAD"/>
    <w:rsid w:val="006E122A"/>
    <w:rsid w:val="006F0354"/>
    <w:rsid w:val="006F15C4"/>
    <w:rsid w:val="00734271"/>
    <w:rsid w:val="00734829"/>
    <w:rsid w:val="007667B5"/>
    <w:rsid w:val="007C74B6"/>
    <w:rsid w:val="00806810"/>
    <w:rsid w:val="00830DD8"/>
    <w:rsid w:val="008432A5"/>
    <w:rsid w:val="00852B77"/>
    <w:rsid w:val="0086156A"/>
    <w:rsid w:val="008C4B42"/>
    <w:rsid w:val="008D41F9"/>
    <w:rsid w:val="008E0774"/>
    <w:rsid w:val="008E3732"/>
    <w:rsid w:val="0097394F"/>
    <w:rsid w:val="00982DC0"/>
    <w:rsid w:val="009A33E3"/>
    <w:rsid w:val="009B17A4"/>
    <w:rsid w:val="009E1BEC"/>
    <w:rsid w:val="009F4FF3"/>
    <w:rsid w:val="00A15BDF"/>
    <w:rsid w:val="00A31F89"/>
    <w:rsid w:val="00A73955"/>
    <w:rsid w:val="00A82B1C"/>
    <w:rsid w:val="00A85174"/>
    <w:rsid w:val="00AA180A"/>
    <w:rsid w:val="00AA4AE8"/>
    <w:rsid w:val="00AB0BEE"/>
    <w:rsid w:val="00AB6BFF"/>
    <w:rsid w:val="00AC28F1"/>
    <w:rsid w:val="00AD2B74"/>
    <w:rsid w:val="00AD557E"/>
    <w:rsid w:val="00B33D11"/>
    <w:rsid w:val="00B60D55"/>
    <w:rsid w:val="00B61233"/>
    <w:rsid w:val="00B70787"/>
    <w:rsid w:val="00B710F7"/>
    <w:rsid w:val="00B92031"/>
    <w:rsid w:val="00BA697B"/>
    <w:rsid w:val="00BC041F"/>
    <w:rsid w:val="00BD792F"/>
    <w:rsid w:val="00BE291F"/>
    <w:rsid w:val="00BF38E3"/>
    <w:rsid w:val="00C36968"/>
    <w:rsid w:val="00C5578A"/>
    <w:rsid w:val="00C80746"/>
    <w:rsid w:val="00C9649E"/>
    <w:rsid w:val="00CB05DB"/>
    <w:rsid w:val="00CD3C28"/>
    <w:rsid w:val="00CE0787"/>
    <w:rsid w:val="00CF3D55"/>
    <w:rsid w:val="00D14A83"/>
    <w:rsid w:val="00D2332E"/>
    <w:rsid w:val="00D35279"/>
    <w:rsid w:val="00D52C65"/>
    <w:rsid w:val="00D538F6"/>
    <w:rsid w:val="00D7058B"/>
    <w:rsid w:val="00D81DF2"/>
    <w:rsid w:val="00DD0C22"/>
    <w:rsid w:val="00E1147A"/>
    <w:rsid w:val="00E20C9D"/>
    <w:rsid w:val="00E316AB"/>
    <w:rsid w:val="00E40F38"/>
    <w:rsid w:val="00E438CD"/>
    <w:rsid w:val="00E72B9F"/>
    <w:rsid w:val="00E776F2"/>
    <w:rsid w:val="00EA428B"/>
    <w:rsid w:val="00EC378C"/>
    <w:rsid w:val="00ED05CD"/>
    <w:rsid w:val="00ED1749"/>
    <w:rsid w:val="00ED21BD"/>
    <w:rsid w:val="00ED5E08"/>
    <w:rsid w:val="00EF14A1"/>
    <w:rsid w:val="00F4222E"/>
    <w:rsid w:val="00F43614"/>
    <w:rsid w:val="00F5014F"/>
    <w:rsid w:val="00F527AA"/>
    <w:rsid w:val="00F65C1B"/>
    <w:rsid w:val="00F841A7"/>
    <w:rsid w:val="00FC7127"/>
    <w:rsid w:val="00FE1586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402B"/>
  <w15:chartTrackingRefBased/>
  <w15:docId w15:val="{8347DDA7-484C-460C-9D91-D25A94BA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8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B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BAA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0373D8"/>
    <w:pPr>
      <w:widowControl w:val="0"/>
      <w:autoSpaceDE w:val="0"/>
      <w:autoSpaceDN w:val="0"/>
      <w:adjustRightInd w:val="0"/>
      <w:spacing w:line="275" w:lineRule="exact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373D8"/>
    <w:pPr>
      <w:widowControl w:val="0"/>
      <w:autoSpaceDE w:val="0"/>
      <w:autoSpaceDN w:val="0"/>
      <w:adjustRightInd w:val="0"/>
      <w:spacing w:line="276" w:lineRule="exact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373D8"/>
    <w:pPr>
      <w:widowControl w:val="0"/>
      <w:autoSpaceDE w:val="0"/>
      <w:autoSpaceDN w:val="0"/>
      <w:adjustRightInd w:val="0"/>
      <w:spacing w:line="275" w:lineRule="exact"/>
      <w:ind w:left="0"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373D8"/>
    <w:pPr>
      <w:widowControl w:val="0"/>
      <w:autoSpaceDE w:val="0"/>
      <w:autoSpaceDN w:val="0"/>
      <w:adjustRightInd w:val="0"/>
      <w:spacing w:line="276" w:lineRule="exact"/>
      <w:ind w:left="0" w:hanging="33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0373D8"/>
    <w:pPr>
      <w:widowControl w:val="0"/>
      <w:autoSpaceDE w:val="0"/>
      <w:autoSpaceDN w:val="0"/>
      <w:adjustRightInd w:val="0"/>
      <w:spacing w:line="283" w:lineRule="exact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0373D8"/>
    <w:pPr>
      <w:widowControl w:val="0"/>
      <w:autoSpaceDE w:val="0"/>
      <w:autoSpaceDN w:val="0"/>
      <w:adjustRightInd w:val="0"/>
      <w:spacing w:line="274" w:lineRule="exact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373D8"/>
    <w:pPr>
      <w:widowControl w:val="0"/>
      <w:autoSpaceDE w:val="0"/>
      <w:autoSpaceDN w:val="0"/>
      <w:adjustRightInd w:val="0"/>
      <w:spacing w:line="398" w:lineRule="exact"/>
      <w:ind w:left="0" w:firstLine="744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0373D8"/>
    <w:pPr>
      <w:widowControl w:val="0"/>
      <w:autoSpaceDE w:val="0"/>
      <w:autoSpaceDN w:val="0"/>
      <w:adjustRightInd w:val="0"/>
      <w:spacing w:line="278" w:lineRule="exact"/>
      <w:ind w:left="0" w:firstLine="0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0373D8"/>
    <w:pPr>
      <w:widowControl w:val="0"/>
      <w:autoSpaceDE w:val="0"/>
      <w:autoSpaceDN w:val="0"/>
      <w:adjustRightInd w:val="0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0373D8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0373D8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8432A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A33E3"/>
    <w:pPr>
      <w:spacing w:after="0" w:line="240" w:lineRule="auto"/>
      <w:ind w:left="0" w:firstLine="0"/>
      <w:jc w:val="left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A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4AE8"/>
    <w:pPr>
      <w:spacing w:after="0" w:line="240" w:lineRule="auto"/>
      <w:ind w:left="0" w:firstLine="0"/>
      <w:jc w:val="left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37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7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7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7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732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95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8E7"/>
  </w:style>
  <w:style w:type="character" w:styleId="Hipercze">
    <w:name w:val="Hyperlink"/>
    <w:basedOn w:val="Domylnaczcionkaakapitu"/>
    <w:uiPriority w:val="99"/>
    <w:unhideWhenUsed/>
    <w:rsid w:val="00070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edyta.bilinska/AppData/Local/Microsoft/Olk/justyna.gluchowska/AppData/Local/Microsoft/Windows/INetCache/AppData/Local/Microsoft/Olk/Attachments/ooa-576d24c0-2745-403c-8a28-26be1efecdcb/AppData/Local/Microsoft/Windows/INetCache/AppData/Local/Microsoft/Olk/Attachments/ooa-576d24c0-2745-403c-8a28-26be1efecdcb/Desktop/DOKUMENTY%20DFS/FERS%202021-2027/Belka%203%20znaki%20FERS_RP_UE_RGB-1.jpg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kuratorium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lodz@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8408</Words>
  <Characters>50451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konkursie ofert</dc:title>
  <dc:subject/>
  <dc:creator>Kuratorium Oświaty w Łodzi</dc:creator>
  <cp:keywords/>
  <dc:description/>
  <cp:lastModifiedBy>AP</cp:lastModifiedBy>
  <cp:revision>2</cp:revision>
  <cp:lastPrinted>2025-11-17T08:39:00Z</cp:lastPrinted>
  <dcterms:created xsi:type="dcterms:W3CDTF">2026-04-16T11:43:00Z</dcterms:created>
  <dcterms:modified xsi:type="dcterms:W3CDTF">2026-04-16T11:43:00Z</dcterms:modified>
</cp:coreProperties>
</file>