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B50" w:rsidRPr="006B07A0" w:rsidRDefault="001B12C3" w:rsidP="00930E01">
      <w:pPr>
        <w:pStyle w:val="Tytu"/>
        <w:rPr>
          <w:sz w:val="28"/>
          <w:szCs w:val="28"/>
        </w:rPr>
      </w:pPr>
      <w:bookmarkStart w:id="0" w:name="_GoBack"/>
      <w:r w:rsidRPr="006B07A0">
        <w:rPr>
          <w:sz w:val="28"/>
          <w:szCs w:val="28"/>
        </w:rPr>
        <w:t>Informacja o wynikach naboru</w:t>
      </w:r>
    </w:p>
    <w:bookmarkEnd w:id="0"/>
    <w:p w:rsidR="00923B50" w:rsidRPr="001B12C3" w:rsidRDefault="00923B50" w:rsidP="001B12C3">
      <w:pPr>
        <w:autoSpaceDE w:val="0"/>
        <w:autoSpaceDN w:val="0"/>
        <w:adjustRightInd w:val="0"/>
        <w:spacing w:line="360" w:lineRule="auto"/>
        <w:rPr>
          <w:rFonts w:cs="Arial"/>
        </w:rPr>
      </w:pPr>
    </w:p>
    <w:p w:rsidR="00FC436E" w:rsidRPr="00930E01" w:rsidRDefault="00923B50" w:rsidP="009539BA">
      <w:pPr>
        <w:spacing w:line="360" w:lineRule="auto"/>
      </w:pPr>
      <w:r w:rsidRPr="00930E01">
        <w:t xml:space="preserve">Kuratorium Oświaty w Łodzi informuje, że w wyniku zakończenia procedury naboru kandydatów w </w:t>
      </w:r>
      <w:r w:rsidR="001B12C3" w:rsidRPr="00930E01">
        <w:rPr>
          <w:b/>
        </w:rPr>
        <w:t>konkursie ofert</w:t>
      </w:r>
      <w:r w:rsidR="001B12C3" w:rsidRPr="00930E01">
        <w:t xml:space="preserve"> </w:t>
      </w:r>
      <w:r w:rsidR="00D6082C" w:rsidRPr="00930E01">
        <w:t>na stanowisko nauczyciela</w:t>
      </w:r>
      <w:r w:rsidR="00A379E4">
        <w:t xml:space="preserve"> </w:t>
      </w:r>
      <w:r w:rsidR="00D6082C" w:rsidRPr="00930E01">
        <w:t>-</w:t>
      </w:r>
      <w:r w:rsidR="00A379E4">
        <w:t xml:space="preserve"> </w:t>
      </w:r>
      <w:r w:rsidR="00D6082C" w:rsidRPr="00930E01">
        <w:t>doradcy metodycznego ogłoszon</w:t>
      </w:r>
      <w:r w:rsidR="000A5064" w:rsidRPr="00930E01">
        <w:t>ym</w:t>
      </w:r>
      <w:r w:rsidR="00D6082C" w:rsidRPr="00930E01">
        <w:t xml:space="preserve"> przez Kuratorium Oświaty w Łodzi</w:t>
      </w:r>
      <w:r w:rsidR="00D77E09">
        <w:t xml:space="preserve"> w dniu</w:t>
      </w:r>
      <w:r w:rsidR="00D6082C" w:rsidRPr="00930E01">
        <w:t xml:space="preserve"> </w:t>
      </w:r>
      <w:r w:rsidR="005E115D">
        <w:t xml:space="preserve"> 27 sierpnia i 26 września</w:t>
      </w:r>
      <w:r w:rsidR="00244752">
        <w:t xml:space="preserve"> 2025</w:t>
      </w:r>
      <w:r w:rsidR="00D872EC" w:rsidRPr="00930E01">
        <w:t xml:space="preserve"> r. </w:t>
      </w:r>
      <w:r w:rsidR="005E115D">
        <w:t>wy</w:t>
      </w:r>
      <w:r w:rsidR="001E2B2B">
        <w:t>łoniono następujących kandydatów</w:t>
      </w:r>
      <w:r w:rsidRPr="00930E01">
        <w:t>:</w:t>
      </w:r>
    </w:p>
    <w:p w:rsidR="000A5064" w:rsidRPr="001B12C3" w:rsidRDefault="000A5064" w:rsidP="009539BA">
      <w:pPr>
        <w:spacing w:line="360" w:lineRule="auto"/>
      </w:pPr>
    </w:p>
    <w:p w:rsidR="006D1D26" w:rsidRPr="009539BA" w:rsidRDefault="00244752" w:rsidP="009539BA">
      <w:pPr>
        <w:spacing w:line="360" w:lineRule="auto"/>
        <w:rPr>
          <w:color w:val="0070C0"/>
        </w:rPr>
      </w:pPr>
      <w:r>
        <w:rPr>
          <w:color w:val="0070C0"/>
        </w:rPr>
        <w:t xml:space="preserve">Centrum Rozwoju </w:t>
      </w:r>
      <w:r w:rsidR="0004272B">
        <w:rPr>
          <w:color w:val="0070C0"/>
        </w:rPr>
        <w:t xml:space="preserve">Edukacji Województwa Łódzkiego w </w:t>
      </w:r>
      <w:r w:rsidR="005E115D">
        <w:rPr>
          <w:color w:val="0070C0"/>
        </w:rPr>
        <w:t>Skierniewicach</w:t>
      </w:r>
      <w:r w:rsidR="0004272B">
        <w:rPr>
          <w:color w:val="0070C0"/>
        </w:rPr>
        <w:t xml:space="preserve"> </w:t>
      </w:r>
    </w:p>
    <w:p w:rsidR="007A7D37" w:rsidRDefault="007A7D37" w:rsidP="009539BA">
      <w:pPr>
        <w:spacing w:line="360" w:lineRule="auto"/>
      </w:pPr>
    </w:p>
    <w:p w:rsidR="007A7D37" w:rsidRPr="0004272B" w:rsidRDefault="0004272B" w:rsidP="009539BA">
      <w:pPr>
        <w:spacing w:line="360" w:lineRule="auto"/>
        <w:rPr>
          <w:b/>
        </w:rPr>
      </w:pPr>
      <w:r>
        <w:t>Pan</w:t>
      </w:r>
      <w:r w:rsidR="00687BD0">
        <w:t xml:space="preserve">i </w:t>
      </w:r>
      <w:r w:rsidR="005E115D" w:rsidRPr="005E115D">
        <w:rPr>
          <w:b/>
        </w:rPr>
        <w:t>Agnieszka Pawłowska – Kalinowska</w:t>
      </w:r>
      <w:r w:rsidR="005E115D">
        <w:t xml:space="preserve"> </w:t>
      </w:r>
    </w:p>
    <w:p w:rsidR="000F642B" w:rsidRDefault="007A7D37" w:rsidP="009539BA">
      <w:pPr>
        <w:spacing w:line="360" w:lineRule="auto"/>
      </w:pPr>
      <w:r w:rsidRPr="009A43D1">
        <w:t xml:space="preserve">specjalność </w:t>
      </w:r>
      <w:r>
        <w:t>–</w:t>
      </w:r>
      <w:r w:rsidRPr="009A43D1">
        <w:t xml:space="preserve"> </w:t>
      </w:r>
      <w:r w:rsidR="005E115D" w:rsidRPr="00D47918">
        <w:rPr>
          <w:b/>
        </w:rPr>
        <w:t>historia/wiedza o społeczeństwie/edukacja obywatelska</w:t>
      </w:r>
    </w:p>
    <w:p w:rsidR="007A7D37" w:rsidRPr="001B12C3" w:rsidRDefault="007A7D37" w:rsidP="009539BA">
      <w:pPr>
        <w:spacing w:line="360" w:lineRule="auto"/>
        <w:rPr>
          <w:b/>
        </w:rPr>
      </w:pPr>
      <w:r w:rsidRPr="001B12C3">
        <w:t xml:space="preserve">Symbol naboru: </w:t>
      </w:r>
      <w:r w:rsidR="005E115D">
        <w:rPr>
          <w:b/>
        </w:rPr>
        <w:t>Sk</w:t>
      </w:r>
      <w:r w:rsidR="00EF7CF0">
        <w:rPr>
          <w:b/>
        </w:rPr>
        <w:t>.</w:t>
      </w:r>
      <w:r w:rsidR="00C71048">
        <w:rPr>
          <w:b/>
        </w:rPr>
        <w:t>1</w:t>
      </w:r>
      <w:r w:rsidRPr="001B12C3">
        <w:rPr>
          <w:b/>
        </w:rPr>
        <w:t>.</w:t>
      </w:r>
    </w:p>
    <w:p w:rsidR="007A7D37" w:rsidRPr="001B12C3" w:rsidRDefault="007A7D37" w:rsidP="009539BA">
      <w:pPr>
        <w:spacing w:line="360" w:lineRule="auto"/>
      </w:pPr>
      <w:r w:rsidRPr="001B12C3">
        <w:t xml:space="preserve">Wymiar etatu doradcy metodycznego: </w:t>
      </w:r>
      <w:r w:rsidRPr="001B12C3">
        <w:rPr>
          <w:b/>
        </w:rPr>
        <w:t>pół etatu</w:t>
      </w:r>
    </w:p>
    <w:p w:rsidR="007A7D37" w:rsidRPr="007A7D37" w:rsidRDefault="007A7D37" w:rsidP="009539BA">
      <w:pPr>
        <w:spacing w:line="360" w:lineRule="auto"/>
      </w:pPr>
      <w:r w:rsidRPr="001B12C3">
        <w:t xml:space="preserve">Etap edukacyjny: </w:t>
      </w:r>
      <w:r w:rsidRPr="001B12C3">
        <w:rPr>
          <w:b/>
        </w:rPr>
        <w:t>szkoła podstawowa</w:t>
      </w:r>
      <w:r w:rsidR="002D09B7">
        <w:rPr>
          <w:b/>
        </w:rPr>
        <w:t>/szkoła ponadpodstawowa</w:t>
      </w:r>
    </w:p>
    <w:p w:rsidR="00C71048" w:rsidRDefault="00C71048" w:rsidP="009539BA">
      <w:pPr>
        <w:spacing w:line="360" w:lineRule="auto"/>
      </w:pPr>
    </w:p>
    <w:p w:rsidR="001E2B2B" w:rsidRDefault="007A7D37" w:rsidP="000F642B">
      <w:pPr>
        <w:spacing w:line="360" w:lineRule="auto"/>
      </w:pPr>
      <w:r w:rsidRPr="009539BA">
        <w:t>Obszar działania doradcy metodycznego</w:t>
      </w:r>
      <w:r w:rsidR="00687BD0">
        <w:t>:</w:t>
      </w:r>
      <w:r w:rsidR="00687BD0" w:rsidRPr="00687BD0">
        <w:rPr>
          <w:b/>
        </w:rPr>
        <w:t xml:space="preserve"> </w:t>
      </w:r>
      <w:r w:rsidR="005E115D" w:rsidRPr="0050623F">
        <w:rPr>
          <w:b/>
        </w:rPr>
        <w:t>powiat skierniewicki, powiat rawski, powiat łowicki</w:t>
      </w:r>
    </w:p>
    <w:p w:rsidR="001E2B2B" w:rsidRPr="001E2B2B" w:rsidRDefault="001E2B2B" w:rsidP="001E2B2B"/>
    <w:p w:rsidR="001E2B2B" w:rsidRDefault="001E2B2B" w:rsidP="001E2B2B"/>
    <w:p w:rsidR="001E2B2B" w:rsidRPr="0004272B" w:rsidRDefault="001E2B2B" w:rsidP="001E2B2B">
      <w:pPr>
        <w:spacing w:line="360" w:lineRule="auto"/>
        <w:rPr>
          <w:b/>
        </w:rPr>
      </w:pPr>
      <w:r>
        <w:t xml:space="preserve">Pani </w:t>
      </w:r>
      <w:r w:rsidRPr="005E115D">
        <w:rPr>
          <w:b/>
        </w:rPr>
        <w:t>A</w:t>
      </w:r>
      <w:r>
        <w:rPr>
          <w:b/>
        </w:rPr>
        <w:t>nna Lelonkiewicz - Kubik</w:t>
      </w:r>
      <w:r>
        <w:t xml:space="preserve"> </w:t>
      </w:r>
    </w:p>
    <w:p w:rsidR="001E2B2B" w:rsidRPr="00D47918" w:rsidRDefault="001E2B2B" w:rsidP="001E2B2B">
      <w:pPr>
        <w:spacing w:line="360" w:lineRule="auto"/>
        <w:rPr>
          <w:b/>
        </w:rPr>
      </w:pPr>
      <w:r w:rsidRPr="009A43D1">
        <w:t xml:space="preserve">specjalność </w:t>
      </w:r>
      <w:r>
        <w:t>–</w:t>
      </w:r>
      <w:r w:rsidRPr="009A43D1">
        <w:t xml:space="preserve"> </w:t>
      </w:r>
      <w:r w:rsidRPr="00D47918">
        <w:rPr>
          <w:b/>
        </w:rPr>
        <w:t>język polski</w:t>
      </w:r>
    </w:p>
    <w:p w:rsidR="001E2B2B" w:rsidRPr="001B12C3" w:rsidRDefault="001E2B2B" w:rsidP="001E2B2B">
      <w:pPr>
        <w:spacing w:line="360" w:lineRule="auto"/>
        <w:rPr>
          <w:b/>
        </w:rPr>
      </w:pPr>
      <w:r w:rsidRPr="001B12C3">
        <w:t xml:space="preserve">Symbol naboru: </w:t>
      </w:r>
      <w:r>
        <w:rPr>
          <w:b/>
        </w:rPr>
        <w:t>Sk.2</w:t>
      </w:r>
      <w:r w:rsidRPr="001B12C3">
        <w:rPr>
          <w:b/>
        </w:rPr>
        <w:t>.</w:t>
      </w:r>
    </w:p>
    <w:p w:rsidR="001E2B2B" w:rsidRPr="001B12C3" w:rsidRDefault="001E2B2B" w:rsidP="001E2B2B">
      <w:pPr>
        <w:spacing w:line="360" w:lineRule="auto"/>
      </w:pPr>
      <w:r w:rsidRPr="001B12C3">
        <w:t xml:space="preserve">Wymiar etatu doradcy metodycznego: </w:t>
      </w:r>
      <w:r w:rsidRPr="001B12C3">
        <w:rPr>
          <w:b/>
        </w:rPr>
        <w:t>pół etatu</w:t>
      </w:r>
    </w:p>
    <w:p w:rsidR="001E2B2B" w:rsidRPr="007A7D37" w:rsidRDefault="001E2B2B" w:rsidP="001E2B2B">
      <w:pPr>
        <w:spacing w:line="360" w:lineRule="auto"/>
      </w:pPr>
      <w:r w:rsidRPr="001B12C3">
        <w:t xml:space="preserve">Etap edukacyjny: </w:t>
      </w:r>
      <w:r w:rsidRPr="001B12C3">
        <w:rPr>
          <w:b/>
        </w:rPr>
        <w:t>szkoła podstawowa</w:t>
      </w:r>
      <w:r>
        <w:rPr>
          <w:b/>
        </w:rPr>
        <w:t>/szkoła ponadpodstawowa</w:t>
      </w:r>
    </w:p>
    <w:p w:rsidR="001E2B2B" w:rsidRDefault="001E2B2B" w:rsidP="001E2B2B">
      <w:pPr>
        <w:spacing w:line="360" w:lineRule="auto"/>
      </w:pPr>
    </w:p>
    <w:p w:rsidR="001E2B2B" w:rsidRDefault="001E2B2B" w:rsidP="001E2B2B">
      <w:pPr>
        <w:spacing w:line="360" w:lineRule="auto"/>
      </w:pPr>
      <w:r w:rsidRPr="009539BA">
        <w:t>Obszar działania doradcy metodycznego</w:t>
      </w:r>
      <w:r>
        <w:t>:</w:t>
      </w:r>
      <w:r w:rsidRPr="00687BD0">
        <w:rPr>
          <w:b/>
        </w:rPr>
        <w:t xml:space="preserve"> </w:t>
      </w:r>
      <w:r w:rsidRPr="0050623F">
        <w:rPr>
          <w:b/>
        </w:rPr>
        <w:t>powiat skierniewicki, powiat rawski, powiat łowicki</w:t>
      </w:r>
    </w:p>
    <w:p w:rsidR="000F642B" w:rsidRPr="001E2B2B" w:rsidRDefault="000F642B" w:rsidP="001E2B2B"/>
    <w:sectPr w:rsidR="000F642B" w:rsidRPr="001E2B2B" w:rsidSect="00857D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792FC4"/>
    <w:multiLevelType w:val="hybridMultilevel"/>
    <w:tmpl w:val="A0B49EFA"/>
    <w:lvl w:ilvl="0" w:tplc="88D4BDF4">
      <w:start w:val="1"/>
      <w:numFmt w:val="bullet"/>
      <w:pStyle w:val="Naglwek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5B664B"/>
    <w:multiLevelType w:val="hybridMultilevel"/>
    <w:tmpl w:val="BE28AEA2"/>
    <w:lvl w:ilvl="0" w:tplc="2B84B5C6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B50"/>
    <w:rsid w:val="0002020E"/>
    <w:rsid w:val="0004272B"/>
    <w:rsid w:val="0005492A"/>
    <w:rsid w:val="00080792"/>
    <w:rsid w:val="000A5064"/>
    <w:rsid w:val="000E74CB"/>
    <w:rsid w:val="000F642B"/>
    <w:rsid w:val="00183751"/>
    <w:rsid w:val="0019511C"/>
    <w:rsid w:val="001B12C3"/>
    <w:rsid w:val="001E2B2B"/>
    <w:rsid w:val="00213D73"/>
    <w:rsid w:val="0021406A"/>
    <w:rsid w:val="002332E5"/>
    <w:rsid w:val="00244752"/>
    <w:rsid w:val="002C5DB5"/>
    <w:rsid w:val="002D09B7"/>
    <w:rsid w:val="002E1A5C"/>
    <w:rsid w:val="002F1101"/>
    <w:rsid w:val="00336C91"/>
    <w:rsid w:val="003A122F"/>
    <w:rsid w:val="003C2D9D"/>
    <w:rsid w:val="004B7950"/>
    <w:rsid w:val="004C61F1"/>
    <w:rsid w:val="00556C86"/>
    <w:rsid w:val="005E115D"/>
    <w:rsid w:val="0064548C"/>
    <w:rsid w:val="00687BD0"/>
    <w:rsid w:val="006B07A0"/>
    <w:rsid w:val="006C783D"/>
    <w:rsid w:val="006D1D26"/>
    <w:rsid w:val="0079007F"/>
    <w:rsid w:val="007A7D37"/>
    <w:rsid w:val="00857D6E"/>
    <w:rsid w:val="008D3E5F"/>
    <w:rsid w:val="008E2B82"/>
    <w:rsid w:val="00914C10"/>
    <w:rsid w:val="00923B50"/>
    <w:rsid w:val="00930E01"/>
    <w:rsid w:val="009539BA"/>
    <w:rsid w:val="00997D45"/>
    <w:rsid w:val="009A43D1"/>
    <w:rsid w:val="00A379E4"/>
    <w:rsid w:val="00A842D5"/>
    <w:rsid w:val="00AB7D03"/>
    <w:rsid w:val="00B87C0D"/>
    <w:rsid w:val="00C71048"/>
    <w:rsid w:val="00C8428A"/>
    <w:rsid w:val="00D47918"/>
    <w:rsid w:val="00D6082C"/>
    <w:rsid w:val="00D77E09"/>
    <w:rsid w:val="00D872EC"/>
    <w:rsid w:val="00DB1EB8"/>
    <w:rsid w:val="00E11917"/>
    <w:rsid w:val="00E333F6"/>
    <w:rsid w:val="00E535A7"/>
    <w:rsid w:val="00EE7ACC"/>
    <w:rsid w:val="00EF7CF0"/>
    <w:rsid w:val="00F40243"/>
    <w:rsid w:val="00F52B73"/>
    <w:rsid w:val="00F63B91"/>
    <w:rsid w:val="00FC436E"/>
    <w:rsid w:val="00FD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86A784-9594-433C-8BB0-BE075F722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12C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43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A43D1"/>
    <w:pPr>
      <w:keepNext/>
      <w:keepLines/>
      <w:spacing w:before="40"/>
      <w:outlineLvl w:val="1"/>
    </w:pPr>
    <w:rPr>
      <w:rFonts w:eastAsiaTheme="majorEastAsia" w:cstheme="majorBidi"/>
      <w:color w:val="365F91" w:themeColor="accent1" w:themeShade="BF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43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436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A43D1"/>
    <w:rPr>
      <w:rFonts w:ascii="Arial" w:eastAsiaTheme="majorEastAsia" w:hAnsi="Arial" w:cstheme="majorBidi"/>
      <w:color w:val="365F91" w:themeColor="accent1" w:themeShade="BF"/>
      <w:sz w:val="28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436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autoRedefine/>
    <w:qFormat/>
    <w:rsid w:val="009539BA"/>
    <w:pPr>
      <w:numPr>
        <w:numId w:val="1"/>
      </w:numPr>
      <w:spacing w:line="360" w:lineRule="auto"/>
      <w:ind w:left="357" w:hanging="357"/>
      <w:contextualSpacing/>
    </w:pPr>
    <w:rPr>
      <w:szCs w:val="20"/>
    </w:rPr>
  </w:style>
  <w:style w:type="character" w:customStyle="1" w:styleId="AkapitzlistZnak">
    <w:name w:val="Akapit z listą Znak"/>
    <w:link w:val="Akapitzlist"/>
    <w:rsid w:val="009539BA"/>
    <w:rPr>
      <w:rFonts w:ascii="Arial" w:eastAsia="Times New Roman" w:hAnsi="Arial" w:cs="Times New Roman"/>
      <w:sz w:val="24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375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183751"/>
    <w:rPr>
      <w:rFonts w:eastAsiaTheme="minorEastAsia"/>
      <w:color w:val="5A5A5A" w:themeColor="text1" w:themeTint="A5"/>
      <w:spacing w:val="15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6C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6C86"/>
    <w:rPr>
      <w:rFonts w:ascii="Segoe UI" w:eastAsia="Times New Roman" w:hAnsi="Segoe UI" w:cs="Segoe UI"/>
      <w:sz w:val="18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930E01"/>
    <w:pPr>
      <w:contextualSpacing/>
    </w:pPr>
    <w:rPr>
      <w:rFonts w:eastAsiaTheme="majorEastAsia" w:cstheme="majorBidi"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30E01"/>
    <w:rPr>
      <w:rFonts w:ascii="Arial" w:eastAsiaTheme="majorEastAsia" w:hAnsi="Arial" w:cstheme="majorBidi"/>
      <w:spacing w:val="-10"/>
      <w:kern w:val="28"/>
      <w:sz w:val="32"/>
      <w:szCs w:val="56"/>
      <w:lang w:eastAsia="pl-PL"/>
    </w:rPr>
  </w:style>
  <w:style w:type="paragraph" w:customStyle="1" w:styleId="Naglwek3">
    <w:name w:val="Naglówek 3"/>
    <w:basedOn w:val="Akapitzlist"/>
    <w:qFormat/>
    <w:rsid w:val="009A43D1"/>
    <w:pPr>
      <w:numPr>
        <w:numId w:val="3"/>
      </w:numPr>
    </w:pPr>
    <w:rPr>
      <w:rFonts w:cs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konkursu ofert na stanowisko nauczyciela-doradcy metodycznego – Pabianice</vt:lpstr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konkursu ofert na stanowisko nauczyciela-doradcy metodycznego </dc:title>
  <dc:subject/>
  <dc:creator>Kuratorium Oświaty w Łodzi</dc:creator>
  <cp:keywords/>
  <dc:description/>
  <cp:lastModifiedBy>AP</cp:lastModifiedBy>
  <cp:revision>2</cp:revision>
  <cp:lastPrinted>2021-10-22T13:23:00Z</cp:lastPrinted>
  <dcterms:created xsi:type="dcterms:W3CDTF">2025-11-18T12:48:00Z</dcterms:created>
  <dcterms:modified xsi:type="dcterms:W3CDTF">2025-11-18T12:48:00Z</dcterms:modified>
</cp:coreProperties>
</file>