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B9F5" w14:textId="48FD052C" w:rsidR="008962CB" w:rsidRDefault="008962CB" w:rsidP="008962CB">
      <w:pPr>
        <w:jc w:val="center"/>
        <w:rPr>
          <w:sz w:val="28"/>
          <w:szCs w:val="28"/>
        </w:rPr>
      </w:pPr>
      <w:r>
        <w:rPr>
          <w:sz w:val="28"/>
          <w:szCs w:val="28"/>
        </w:rPr>
        <w:t>Wojewódzki Konkurs Przedmiotowy z Fizyki</w:t>
      </w:r>
    </w:p>
    <w:p w14:paraId="322FA553" w14:textId="21B04ECA" w:rsidR="008962CB" w:rsidRDefault="008962CB" w:rsidP="008962CB">
      <w:pPr>
        <w:jc w:val="center"/>
        <w:rPr>
          <w:sz w:val="28"/>
          <w:szCs w:val="28"/>
        </w:rPr>
      </w:pPr>
      <w:r>
        <w:rPr>
          <w:sz w:val="28"/>
          <w:szCs w:val="28"/>
        </w:rPr>
        <w:t>Etap szkolny 2025/2026</w:t>
      </w:r>
    </w:p>
    <w:p w14:paraId="68E63944" w14:textId="77777777" w:rsidR="008962CB" w:rsidRDefault="008962CB" w:rsidP="008962CB">
      <w:pPr>
        <w:jc w:val="center"/>
        <w:rPr>
          <w:sz w:val="28"/>
          <w:szCs w:val="28"/>
        </w:rPr>
      </w:pPr>
      <w:r>
        <w:rPr>
          <w:sz w:val="28"/>
          <w:szCs w:val="28"/>
        </w:rPr>
        <w:t>Schemat punktowania wraz z rozwiązaniami</w:t>
      </w:r>
    </w:p>
    <w:p w14:paraId="2A15DA2A" w14:textId="77777777" w:rsidR="008962CB" w:rsidRDefault="008962CB" w:rsidP="008962CB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876"/>
        <w:gridCol w:w="4105"/>
      </w:tblGrid>
      <w:tr w:rsidR="0009630E" w14:paraId="5BF929A4" w14:textId="77777777" w:rsidTr="009A1B26">
        <w:tc>
          <w:tcPr>
            <w:tcW w:w="846" w:type="dxa"/>
          </w:tcPr>
          <w:p w14:paraId="271BA47A" w14:textId="6C3B625D" w:rsidR="008962CB" w:rsidRDefault="008962CB" w:rsidP="008962CB">
            <w:pPr>
              <w:jc w:val="center"/>
            </w:pPr>
            <w:r>
              <w:rPr>
                <w:b/>
              </w:rPr>
              <w:t>Nr zad.</w:t>
            </w:r>
          </w:p>
        </w:tc>
        <w:tc>
          <w:tcPr>
            <w:tcW w:w="3858" w:type="dxa"/>
          </w:tcPr>
          <w:p w14:paraId="6A819171" w14:textId="3D3982DF" w:rsidR="008962CB" w:rsidRDefault="008962CB" w:rsidP="00D501E5">
            <w:pPr>
              <w:jc w:val="center"/>
            </w:pPr>
            <w:r w:rsidRPr="00D501E5">
              <w:rPr>
                <w:b/>
              </w:rPr>
              <w:t>Przykładowe rozwiązanie</w:t>
            </w:r>
          </w:p>
        </w:tc>
        <w:tc>
          <w:tcPr>
            <w:tcW w:w="4105" w:type="dxa"/>
          </w:tcPr>
          <w:p w14:paraId="07B593F1" w14:textId="625E6CDE" w:rsidR="008962CB" w:rsidRDefault="008962CB" w:rsidP="008962CB">
            <w:pPr>
              <w:jc w:val="center"/>
            </w:pPr>
            <w:r>
              <w:rPr>
                <w:b/>
              </w:rPr>
              <w:t>Punkty</w:t>
            </w:r>
          </w:p>
        </w:tc>
      </w:tr>
      <w:tr w:rsidR="0009630E" w14:paraId="30146208" w14:textId="77777777" w:rsidTr="009A1B26">
        <w:tc>
          <w:tcPr>
            <w:tcW w:w="846" w:type="dxa"/>
          </w:tcPr>
          <w:p w14:paraId="00BF4F0D" w14:textId="7DF8BF5B" w:rsidR="008962CB" w:rsidRPr="00D30AFA" w:rsidRDefault="008962CB" w:rsidP="008962CB">
            <w:pPr>
              <w:jc w:val="center"/>
              <w:rPr>
                <w:b/>
                <w:bCs/>
              </w:rPr>
            </w:pPr>
            <w:r w:rsidRPr="00D30AFA">
              <w:rPr>
                <w:b/>
                <w:bCs/>
              </w:rPr>
              <w:t>1</w:t>
            </w:r>
            <w:r w:rsidR="00D30AFA" w:rsidRPr="00D30AFA">
              <w:rPr>
                <w:b/>
                <w:bCs/>
              </w:rPr>
              <w:t xml:space="preserve">. </w:t>
            </w:r>
            <w:r w:rsidR="00342CE1" w:rsidRPr="00D30AFA">
              <w:rPr>
                <w:b/>
                <w:bCs/>
              </w:rPr>
              <w:t>a</w:t>
            </w:r>
            <w:r w:rsidR="00D30AFA" w:rsidRPr="00D30AFA">
              <w:rPr>
                <w:b/>
                <w:bCs/>
              </w:rPr>
              <w:t>)</w:t>
            </w:r>
          </w:p>
        </w:tc>
        <w:tc>
          <w:tcPr>
            <w:tcW w:w="3858" w:type="dxa"/>
          </w:tcPr>
          <w:p w14:paraId="46484A5D" w14:textId="48144FD9" w:rsidR="008962CB" w:rsidRPr="00FC2BDC" w:rsidRDefault="00FC2BDC" w:rsidP="00C12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360 m</w:t>
            </w:r>
          </w:p>
        </w:tc>
        <w:tc>
          <w:tcPr>
            <w:tcW w:w="4105" w:type="dxa"/>
          </w:tcPr>
          <w:p w14:paraId="5E59A4CE" w14:textId="4EB7D6DF" w:rsidR="009E04D4" w:rsidRDefault="007206CA" w:rsidP="007206CA">
            <w:r>
              <w:t>Zapisanie wartości drogi</w:t>
            </w:r>
            <w:r w:rsidR="00811CA8">
              <w:t xml:space="preserve"> odczytanej </w:t>
            </w:r>
            <w:r w:rsidR="00811CA8">
              <w:br/>
              <w:t>z wykresu</w:t>
            </w:r>
            <w:r w:rsidR="00820A26">
              <w:t>.</w:t>
            </w:r>
            <w:r w:rsidR="00FC2BDC">
              <w:t xml:space="preserve">                                 </w:t>
            </w:r>
            <w:r w:rsidR="00475A61">
              <w:t xml:space="preserve"> </w:t>
            </w:r>
            <w:r w:rsidR="00FC2BDC">
              <w:t xml:space="preserve">    1 </w:t>
            </w:r>
            <w:r w:rsidR="009E04D4">
              <w:t>pkt</w:t>
            </w:r>
          </w:p>
        </w:tc>
      </w:tr>
      <w:tr w:rsidR="0009630E" w14:paraId="569871DF" w14:textId="77777777" w:rsidTr="009A1B26">
        <w:tc>
          <w:tcPr>
            <w:tcW w:w="846" w:type="dxa"/>
          </w:tcPr>
          <w:p w14:paraId="06A55B7C" w14:textId="61E23A9A" w:rsidR="009E04D4" w:rsidRPr="00D30AFA" w:rsidRDefault="00D30AFA" w:rsidP="00D30AFA">
            <w:pPr>
              <w:jc w:val="center"/>
              <w:rPr>
                <w:b/>
                <w:bCs/>
              </w:rPr>
            </w:pPr>
            <w:r w:rsidRPr="00D30AFA">
              <w:rPr>
                <w:b/>
                <w:bCs/>
              </w:rPr>
              <w:t>1. b)</w:t>
            </w:r>
          </w:p>
        </w:tc>
        <w:tc>
          <w:tcPr>
            <w:tcW w:w="3858" w:type="dxa"/>
          </w:tcPr>
          <w:p w14:paraId="10B36610" w14:textId="1F05A3E4" w:rsidR="009E04D4" w:rsidRDefault="009E04D4" w:rsidP="00C122C9">
            <w:pPr>
              <w:jc w:val="center"/>
            </w:pPr>
            <w:r>
              <w:t xml:space="preserve">t = 3 min – 2,5 min </w:t>
            </w:r>
            <w:r w:rsidRPr="00DC28A1">
              <w:t>= 0,5 min</w:t>
            </w:r>
            <w:r w:rsidR="00DC28A1" w:rsidRPr="00DC28A1">
              <w:t xml:space="preserve"> =</w:t>
            </w:r>
            <w:r w:rsidR="00DC28A1">
              <w:rPr>
                <w:b/>
                <w:bCs/>
              </w:rPr>
              <w:t xml:space="preserve"> 30 s</w:t>
            </w:r>
          </w:p>
        </w:tc>
        <w:tc>
          <w:tcPr>
            <w:tcW w:w="4105" w:type="dxa"/>
          </w:tcPr>
          <w:p w14:paraId="4D5F2843" w14:textId="7DBB14D5" w:rsidR="009E04D4" w:rsidRDefault="00C339ED" w:rsidP="00E17928">
            <w:r>
              <w:t xml:space="preserve">Zapisanie czasu </w:t>
            </w:r>
            <w:r w:rsidR="00AB7C3E">
              <w:t xml:space="preserve">postoju Bartka </w:t>
            </w:r>
            <w:r w:rsidR="007B0881">
              <w:t>odczytanego z wykresu</w:t>
            </w:r>
            <w:r w:rsidR="001250D1">
              <w:t xml:space="preserve"> (</w:t>
            </w:r>
            <w:r w:rsidR="00AB7C3E">
              <w:t>w sekundach</w:t>
            </w:r>
            <w:r w:rsidR="001250D1">
              <w:t>)</w:t>
            </w:r>
            <w:r w:rsidR="00820A26">
              <w:t>.</w:t>
            </w:r>
            <w:r w:rsidR="002F59F3">
              <w:br/>
              <w:t xml:space="preserve">                     </w:t>
            </w:r>
            <w:r w:rsidR="00AB7C3E">
              <w:t xml:space="preserve">                                  1 pkt</w:t>
            </w:r>
          </w:p>
        </w:tc>
      </w:tr>
      <w:tr w:rsidR="0009630E" w14:paraId="0A22980F" w14:textId="77777777" w:rsidTr="009A1B26">
        <w:tc>
          <w:tcPr>
            <w:tcW w:w="846" w:type="dxa"/>
          </w:tcPr>
          <w:p w14:paraId="3E898A8F" w14:textId="4DF8EE7E" w:rsidR="009E04D4" w:rsidRPr="00D30AFA" w:rsidRDefault="00D30AFA" w:rsidP="00D30AFA">
            <w:pPr>
              <w:jc w:val="center"/>
              <w:rPr>
                <w:b/>
                <w:bCs/>
              </w:rPr>
            </w:pPr>
            <w:r w:rsidRPr="00D30AFA">
              <w:rPr>
                <w:b/>
                <w:bCs/>
              </w:rPr>
              <w:t xml:space="preserve">1. </w:t>
            </w:r>
            <w:r w:rsidR="00342CE1" w:rsidRPr="00D30AFA">
              <w:rPr>
                <w:b/>
                <w:bCs/>
              </w:rPr>
              <w:t>c</w:t>
            </w:r>
            <w:r w:rsidRPr="00D30AFA">
              <w:rPr>
                <w:b/>
                <w:bCs/>
              </w:rPr>
              <w:t>)</w:t>
            </w:r>
          </w:p>
        </w:tc>
        <w:tc>
          <w:tcPr>
            <w:tcW w:w="3858" w:type="dxa"/>
          </w:tcPr>
          <w:p w14:paraId="07DD36C0" w14:textId="2F849B1E" w:rsidR="00342CE1" w:rsidRPr="00454FE1" w:rsidRDefault="00D30AFA" w:rsidP="00342CE1">
            <m:oMathPara>
              <m:oMath>
                <m:r>
                  <w:rPr>
                    <w:rFonts w:ascii="Cambria Math" w:hAnsi="Cambria Math"/>
                  </w:rPr>
                  <m:t>ν=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2BCF65EB" w14:textId="77777777" w:rsidR="00454FE1" w:rsidRDefault="00454FE1" w:rsidP="00342CE1">
            <w:pPr>
              <w:rPr>
                <w:iCs/>
              </w:rPr>
            </w:pPr>
          </w:p>
          <w:p w14:paraId="539757D9" w14:textId="707B2EC4" w:rsidR="00122B15" w:rsidRDefault="00122B15" w:rsidP="00122B15">
            <w:pPr>
              <w:jc w:val="center"/>
              <w:rPr>
                <w:iCs/>
              </w:rPr>
            </w:pPr>
            <w:r>
              <w:rPr>
                <w:iCs/>
              </w:rPr>
              <w:t>S = 240 m, t = 2,5 min</w:t>
            </w:r>
          </w:p>
          <w:p w14:paraId="55A45B69" w14:textId="77777777" w:rsidR="00122B15" w:rsidRPr="00342CE1" w:rsidRDefault="00122B15" w:rsidP="00122B15">
            <w:pPr>
              <w:jc w:val="center"/>
              <w:rPr>
                <w:iCs/>
              </w:rPr>
            </w:pPr>
          </w:p>
          <w:p w14:paraId="7F5D41A0" w14:textId="6BBB78F2" w:rsidR="009E04D4" w:rsidRPr="00342CE1" w:rsidRDefault="00D501E5" w:rsidP="00342CE1">
            <m:oMathPara>
              <m:oMath>
                <m: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240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2,5 min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240m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150s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1,6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3D956F8F" w14:textId="695B5DFD" w:rsidR="009E04D4" w:rsidRDefault="009E04D4" w:rsidP="009E04D4">
            <w:pPr>
              <w:pStyle w:val="Akapitzlist"/>
            </w:pPr>
          </w:p>
        </w:tc>
        <w:tc>
          <w:tcPr>
            <w:tcW w:w="4105" w:type="dxa"/>
          </w:tcPr>
          <w:p w14:paraId="7708331B" w14:textId="636E01F2" w:rsidR="009E04D4" w:rsidRDefault="00342CE1" w:rsidP="008962CB">
            <w:r>
              <w:t xml:space="preserve">Wykorzystanie wzoru na </w:t>
            </w:r>
            <w:r w:rsidR="00E17928">
              <w:t xml:space="preserve">wartość </w:t>
            </w:r>
            <w:r>
              <w:t>prędkoś</w:t>
            </w:r>
            <w:r w:rsidR="00E17928">
              <w:t>ci</w:t>
            </w:r>
            <w:r>
              <w:t xml:space="preserve"> w ruchu jednostajnym</w:t>
            </w:r>
            <w:r w:rsidR="00820A26">
              <w:t>.</w:t>
            </w:r>
            <w:r>
              <w:t xml:space="preserve">   1 pkt</w:t>
            </w:r>
          </w:p>
          <w:p w14:paraId="69911F2D" w14:textId="77777777" w:rsidR="00D30AFA" w:rsidRPr="00802D88" w:rsidRDefault="00D30AFA" w:rsidP="008962CB">
            <w:pPr>
              <w:rPr>
                <w:sz w:val="12"/>
                <w:szCs w:val="12"/>
              </w:rPr>
            </w:pPr>
          </w:p>
          <w:p w14:paraId="71C6CBCE" w14:textId="0E4D8A44" w:rsidR="00342CE1" w:rsidRDefault="00342CE1" w:rsidP="008962CB">
            <w:r>
              <w:t>Odczytanie z wykresu drogi i czasu</w:t>
            </w:r>
            <w:r w:rsidR="00820A26">
              <w:t>.</w:t>
            </w:r>
            <w:r w:rsidR="007236D9">
              <w:br/>
              <w:t xml:space="preserve">                    </w:t>
            </w:r>
            <w:r>
              <w:t xml:space="preserve">                          </w:t>
            </w:r>
            <w:r w:rsidR="001A5660">
              <w:t xml:space="preserve">    </w:t>
            </w:r>
            <w:r>
              <w:t xml:space="preserve">     1 pkt</w:t>
            </w:r>
          </w:p>
          <w:p w14:paraId="3E5FE891" w14:textId="77777777" w:rsidR="0090765A" w:rsidRPr="00802D88" w:rsidRDefault="0090765A" w:rsidP="008962CB">
            <w:pPr>
              <w:rPr>
                <w:sz w:val="12"/>
                <w:szCs w:val="12"/>
              </w:rPr>
            </w:pPr>
          </w:p>
          <w:p w14:paraId="59B1FC10" w14:textId="1265DED2" w:rsidR="00342CE1" w:rsidRDefault="0090765A" w:rsidP="008962CB">
            <w:r>
              <w:t xml:space="preserve">Zapisanie obliczenia </w:t>
            </w:r>
            <w:r w:rsidR="00342CE1">
              <w:t>wartości prędkości</w:t>
            </w:r>
            <w:r w:rsidR="00820A26">
              <w:t>.</w:t>
            </w:r>
            <w:r w:rsidR="00873DBF">
              <w:t xml:space="preserve">                              </w:t>
            </w:r>
            <w:r w:rsidR="004F3258">
              <w:t xml:space="preserve">    </w:t>
            </w:r>
            <w:r w:rsidR="00873DBF">
              <w:t xml:space="preserve">    </w:t>
            </w:r>
            <w:r w:rsidR="00342CE1">
              <w:t xml:space="preserve"> 1 pkt</w:t>
            </w:r>
          </w:p>
          <w:p w14:paraId="28E59219" w14:textId="51791DE0" w:rsidR="00342CE1" w:rsidRDefault="00342CE1" w:rsidP="008962CB">
            <w:r>
              <w:t xml:space="preserve">Zapisanie </w:t>
            </w:r>
            <w:r w:rsidR="004F3258">
              <w:t xml:space="preserve">wartości prędkości wraz </w:t>
            </w:r>
            <w:r w:rsidR="00171259">
              <w:br/>
            </w:r>
            <w:r w:rsidR="004F3258">
              <w:t xml:space="preserve">z </w:t>
            </w:r>
            <w:r>
              <w:t>jednostk</w:t>
            </w:r>
            <w:r w:rsidR="00171259">
              <w:t>ą</w:t>
            </w:r>
            <w:r w:rsidR="001250D1">
              <w:t xml:space="preserve"> (m/s)</w:t>
            </w:r>
            <w:r w:rsidR="00820A26">
              <w:t>.</w:t>
            </w:r>
            <w:r w:rsidR="00171259">
              <w:t xml:space="preserve">         </w:t>
            </w:r>
            <w:r>
              <w:t xml:space="preserve">                  1 pkt</w:t>
            </w:r>
          </w:p>
        </w:tc>
      </w:tr>
      <w:tr w:rsidR="0009630E" w14:paraId="0881A540" w14:textId="77777777" w:rsidTr="009A1B26">
        <w:tc>
          <w:tcPr>
            <w:tcW w:w="846" w:type="dxa"/>
          </w:tcPr>
          <w:p w14:paraId="222C4C64" w14:textId="1EC38603" w:rsidR="00342CE1" w:rsidRPr="00D30AFA" w:rsidRDefault="00D30AFA" w:rsidP="00D30AFA">
            <w:pPr>
              <w:jc w:val="center"/>
              <w:rPr>
                <w:b/>
                <w:bCs/>
              </w:rPr>
            </w:pPr>
            <w:r w:rsidRPr="00D30AFA">
              <w:rPr>
                <w:b/>
                <w:bCs/>
              </w:rPr>
              <w:t xml:space="preserve">1. </w:t>
            </w:r>
            <w:r w:rsidR="00342CE1" w:rsidRPr="00D30AFA">
              <w:rPr>
                <w:b/>
                <w:bCs/>
              </w:rPr>
              <w:t>d</w:t>
            </w:r>
            <w:r w:rsidRPr="00D30AFA">
              <w:rPr>
                <w:b/>
                <w:bCs/>
              </w:rPr>
              <w:t>)</w:t>
            </w:r>
          </w:p>
        </w:tc>
        <w:tc>
          <w:tcPr>
            <w:tcW w:w="3858" w:type="dxa"/>
          </w:tcPr>
          <w:p w14:paraId="655DC2CC" w14:textId="7A8BBE98" w:rsidR="00342CE1" w:rsidRPr="008866C7" w:rsidRDefault="00D501E5" w:rsidP="00342CE1">
            <m:oMathPara>
              <m:oMath>
                <m: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s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t</m:t>
                    </m:r>
                  </m:den>
                </m:f>
              </m:oMath>
            </m:oMathPara>
          </w:p>
          <w:p w14:paraId="6D0128CD" w14:textId="77777777" w:rsidR="008866C7" w:rsidRPr="00342CE1" w:rsidRDefault="008866C7" w:rsidP="00342CE1"/>
          <w:p w14:paraId="45041E03" w14:textId="1F9A1EBA" w:rsidR="00342CE1" w:rsidRPr="00802D88" w:rsidRDefault="00D501E5" w:rsidP="00342CE1">
            <m:oMathPara>
              <m:oMath>
                <m: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360 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 min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300s</m:t>
                    </m:r>
                  </m:den>
                </m:f>
                <m:r>
                  <w:rPr>
                    <w:rFonts w:ascii="Cambria Math" w:hAnsi="Cambria Math"/>
                  </w:rPr>
                  <m:t>=1,2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3A6AC2E8" w14:textId="77777777" w:rsidR="00802D88" w:rsidRPr="00342CE1" w:rsidRDefault="00802D88" w:rsidP="00342CE1"/>
          <w:p w14:paraId="187B5865" w14:textId="5197F121" w:rsidR="00342CE1" w:rsidRDefault="00D501E5" w:rsidP="00FC2BDC">
            <m:oMathPara>
              <m:oMath>
                <m:r>
                  <w:rPr>
                    <w:rFonts w:ascii="Cambria Math" w:hAnsi="Cambria Math"/>
                  </w:rPr>
                  <m:t>υ=1,2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0,001 km</m:t>
                    </m:r>
                  </m:num>
                  <m:den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3600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 xml:space="preserve"> h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=4,32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4,3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km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14:paraId="406DF8C7" w14:textId="6443746D" w:rsidR="00FC2BDC" w:rsidRDefault="00FC2BDC" w:rsidP="00FC2BDC">
            <w:r>
              <w:t xml:space="preserve">Wykorzystanie wzoru na prędkość </w:t>
            </w:r>
            <w:r w:rsidR="00B37E54">
              <w:br/>
            </w:r>
            <w:r>
              <w:t>w ruchu jednostajnym</w:t>
            </w:r>
            <w:r w:rsidR="00820A26">
              <w:t>.</w:t>
            </w:r>
            <w:r>
              <w:t xml:space="preserve">                 </w:t>
            </w:r>
            <w:r w:rsidR="00B37E54">
              <w:t xml:space="preserve"> </w:t>
            </w:r>
            <w:r>
              <w:t xml:space="preserve">  1 pkt</w:t>
            </w:r>
          </w:p>
          <w:p w14:paraId="44A671F1" w14:textId="77777777" w:rsidR="00FC2BDC" w:rsidRPr="00802D88" w:rsidRDefault="00FC2BDC" w:rsidP="008962CB">
            <w:pPr>
              <w:rPr>
                <w:sz w:val="12"/>
                <w:szCs w:val="12"/>
              </w:rPr>
            </w:pPr>
          </w:p>
          <w:p w14:paraId="596C1D2C" w14:textId="0AD66BB8" w:rsidR="00342CE1" w:rsidRDefault="00342CE1" w:rsidP="008962CB">
            <w:r>
              <w:t>Odczytanie z wykresu drogi i czasu</w:t>
            </w:r>
            <w:r w:rsidR="00820A26">
              <w:t>.</w:t>
            </w:r>
            <w:r>
              <w:t xml:space="preserve"> </w:t>
            </w:r>
          </w:p>
          <w:p w14:paraId="10282A8C" w14:textId="3394F9C1" w:rsidR="00D30AFA" w:rsidRDefault="00D30AFA" w:rsidP="008962CB">
            <w:r>
              <w:t xml:space="preserve">                      </w:t>
            </w:r>
            <w:r w:rsidR="00F87A90">
              <w:t xml:space="preserve"> </w:t>
            </w:r>
            <w:r>
              <w:t xml:space="preserve">                                1 pkt</w:t>
            </w:r>
          </w:p>
          <w:p w14:paraId="4226A9E0" w14:textId="1563C464" w:rsidR="00F63EBB" w:rsidRDefault="00F63EBB" w:rsidP="00F63EBB">
            <w:r>
              <w:t>Zapisanie obliczenia wartości prędkości</w:t>
            </w:r>
            <w:r>
              <w:br/>
              <w:t>średniej</w:t>
            </w:r>
            <w:r w:rsidR="00820A26">
              <w:t>.</w:t>
            </w:r>
            <w:r>
              <w:t xml:space="preserve">                                          1 pkt</w:t>
            </w:r>
          </w:p>
          <w:p w14:paraId="5E742605" w14:textId="77777777" w:rsidR="00802D88" w:rsidRPr="00802D88" w:rsidRDefault="00802D88" w:rsidP="008962CB">
            <w:pPr>
              <w:rPr>
                <w:sz w:val="12"/>
                <w:szCs w:val="12"/>
              </w:rPr>
            </w:pPr>
          </w:p>
          <w:p w14:paraId="4EFAD9C8" w14:textId="3C5D8DF3" w:rsidR="00342CE1" w:rsidRDefault="004A3D5B" w:rsidP="008962CB">
            <w:r>
              <w:t xml:space="preserve">Zapisanie wartości prędkości </w:t>
            </w:r>
            <w:r w:rsidR="00F87A90">
              <w:br/>
            </w:r>
            <w:r w:rsidR="00EB6707">
              <w:t xml:space="preserve">z dokładnością do jednego miejsca </w:t>
            </w:r>
            <w:r w:rsidR="00820A26">
              <w:br/>
            </w:r>
            <w:r w:rsidR="00EB6707">
              <w:t xml:space="preserve">po przecinku </w:t>
            </w:r>
            <w:r>
              <w:t>wraz z jednostką (km/</w:t>
            </w:r>
            <w:r w:rsidR="00EB6707">
              <w:t>h</w:t>
            </w:r>
            <w:r>
              <w:t>)</w:t>
            </w:r>
            <w:r w:rsidR="00820A26">
              <w:t>.</w:t>
            </w:r>
            <w:r w:rsidR="00820A26">
              <w:br/>
              <w:t xml:space="preserve">                                                       </w:t>
            </w:r>
            <w:r>
              <w:t>1 pkt</w:t>
            </w:r>
          </w:p>
        </w:tc>
      </w:tr>
      <w:tr w:rsidR="0009630E" w14:paraId="2FCC17D9" w14:textId="77777777" w:rsidTr="009A1B26">
        <w:tc>
          <w:tcPr>
            <w:tcW w:w="846" w:type="dxa"/>
          </w:tcPr>
          <w:p w14:paraId="2DB43E14" w14:textId="02CA1CE7" w:rsidR="00D30AFA" w:rsidRPr="00D30AFA" w:rsidRDefault="00D30AFA" w:rsidP="00D30AFA">
            <w:pPr>
              <w:jc w:val="center"/>
              <w:rPr>
                <w:b/>
                <w:bCs/>
              </w:rPr>
            </w:pPr>
            <w:r w:rsidRPr="00D30AFA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e)</w:t>
            </w:r>
          </w:p>
        </w:tc>
        <w:tc>
          <w:tcPr>
            <w:tcW w:w="3858" w:type="dxa"/>
          </w:tcPr>
          <w:p w14:paraId="3ED72920" w14:textId="77777777" w:rsidR="00D501E5" w:rsidRDefault="0094317C" w:rsidP="00342CE1">
            <w:pPr>
              <w:rPr>
                <w:iCs/>
              </w:rPr>
            </w:pPr>
            <w:r>
              <w:rPr>
                <w:iCs/>
              </w:rPr>
              <w:t>Obliczenie prędkości między 3 i 5 minutą</w:t>
            </w:r>
            <w:r w:rsidR="00D501E5">
              <w:rPr>
                <w:iCs/>
              </w:rPr>
              <w:t>:</w:t>
            </w:r>
            <w:r>
              <w:rPr>
                <w:iCs/>
              </w:rPr>
              <w:t xml:space="preserve"> </w:t>
            </w:r>
          </w:p>
          <w:p w14:paraId="36593B1B" w14:textId="496E700A" w:rsidR="00D30AFA" w:rsidRDefault="00D501E5" w:rsidP="00342CE1">
            <w:pPr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360 m-240m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 min-3min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120 s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4E3FBE80" w14:textId="07FCC2B0" w:rsidR="00A760FE" w:rsidRDefault="00A760FE" w:rsidP="00342CE1">
            <w:pPr>
              <w:rPr>
                <w:iCs/>
              </w:rPr>
            </w:pPr>
          </w:p>
          <w:p w14:paraId="76BE4C12" w14:textId="68C7984A" w:rsidR="0026798F" w:rsidRPr="00342CE1" w:rsidRDefault="00A760FE" w:rsidP="00820A26">
            <w:pPr>
              <w:rPr>
                <w:iCs/>
              </w:rPr>
            </w:pPr>
            <w:r>
              <w:rPr>
                <w:iCs/>
                <w:noProof/>
                <w14:ligatures w14:val="standardContextual"/>
              </w:rPr>
              <w:drawing>
                <wp:inline distT="0" distB="0" distL="0" distR="0" wp14:anchorId="6D281E07" wp14:editId="651BBC3B">
                  <wp:extent cx="2247900" cy="1801640"/>
                  <wp:effectExtent l="0" t="0" r="0" b="8255"/>
                  <wp:docPr id="1819824633" name="Obraz 2" descr="Obraz zawierający linia, Prostokąt, kwadrat, diagram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24633" name="Obraz 2" descr="Obraz zawierający linia, Prostokąt, kwadrat, diagram&#10;&#10;Zawartość wygenerowana przez AI może być niepoprawna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799" cy="1862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74E6E6EF" w14:textId="780743BF" w:rsidR="00D30AFA" w:rsidRDefault="00327DF0" w:rsidP="008962CB">
            <w:r>
              <w:t>W</w:t>
            </w:r>
            <w:r w:rsidR="00A760FE">
              <w:t>yskalowanie osi</w:t>
            </w:r>
            <w:r>
              <w:t xml:space="preserve"> czasu</w:t>
            </w:r>
            <w:r w:rsidR="00A760FE">
              <w:t>, zaznaczenie jednostk</w:t>
            </w:r>
            <w:r w:rsidR="00363505">
              <w:t>i</w:t>
            </w:r>
            <w:r w:rsidR="00F36D5D">
              <w:t>.</w:t>
            </w:r>
            <w:r w:rsidR="00A760FE">
              <w:t xml:space="preserve">                           </w:t>
            </w:r>
            <w:r w:rsidR="00FC3D1A">
              <w:t xml:space="preserve"> </w:t>
            </w:r>
            <w:r w:rsidR="00A760FE">
              <w:t xml:space="preserve">       </w:t>
            </w:r>
            <w:r w:rsidR="008435B8">
              <w:t xml:space="preserve"> </w:t>
            </w:r>
            <w:r w:rsidR="00A760FE">
              <w:t xml:space="preserve">    </w:t>
            </w:r>
            <w:r w:rsidR="008435B8">
              <w:t>1</w:t>
            </w:r>
            <w:r w:rsidR="00A760FE">
              <w:t xml:space="preserve"> pkt</w:t>
            </w:r>
          </w:p>
          <w:p w14:paraId="787F7EB5" w14:textId="77777777" w:rsidR="00802D88" w:rsidRPr="00802D88" w:rsidRDefault="00802D88" w:rsidP="008435B8">
            <w:pPr>
              <w:rPr>
                <w:sz w:val="12"/>
                <w:szCs w:val="12"/>
              </w:rPr>
            </w:pPr>
          </w:p>
          <w:p w14:paraId="582E30C8" w14:textId="3B748E4B" w:rsidR="008435B8" w:rsidRDefault="008435B8" w:rsidP="008435B8">
            <w:r>
              <w:t xml:space="preserve">Wyskalowanie osi wartości prędkości, zaznaczenie </w:t>
            </w:r>
            <w:r w:rsidR="00363505">
              <w:t>jednostki</w:t>
            </w:r>
            <w:r w:rsidR="00F36D5D">
              <w:t>.</w:t>
            </w:r>
            <w:r>
              <w:t xml:space="preserve">                   1 pkt</w:t>
            </w:r>
          </w:p>
          <w:p w14:paraId="2C08B38B" w14:textId="77777777" w:rsidR="00802D88" w:rsidRPr="00802D88" w:rsidRDefault="00802D88" w:rsidP="008962CB">
            <w:pPr>
              <w:rPr>
                <w:sz w:val="12"/>
                <w:szCs w:val="12"/>
              </w:rPr>
            </w:pPr>
          </w:p>
          <w:p w14:paraId="4E5A739C" w14:textId="7C5CA10E" w:rsidR="000C339B" w:rsidRDefault="008E6B47" w:rsidP="008962CB">
            <w:r>
              <w:t>Wykorzystanie wzoru na wartość prędkość w ruchu jednostajnym</w:t>
            </w:r>
            <w:r w:rsidR="00C95C85">
              <w:t>.</w:t>
            </w:r>
            <w:r>
              <w:t xml:space="preserve"> </w:t>
            </w:r>
            <w:r w:rsidR="000C339B">
              <w:t xml:space="preserve">   1 pkt</w:t>
            </w:r>
          </w:p>
          <w:p w14:paraId="02399503" w14:textId="77777777" w:rsidR="00802D88" w:rsidRPr="00802D88" w:rsidRDefault="00802D88" w:rsidP="008962CB">
            <w:pPr>
              <w:rPr>
                <w:sz w:val="12"/>
                <w:szCs w:val="12"/>
              </w:rPr>
            </w:pPr>
          </w:p>
          <w:p w14:paraId="463F9EE9" w14:textId="1BA70377" w:rsidR="0094317C" w:rsidRDefault="00A760FE" w:rsidP="008962CB">
            <w:r>
              <w:t xml:space="preserve">Obliczenie wartości prędkości od 3 </w:t>
            </w:r>
            <w:r w:rsidR="00802D88">
              <w:br/>
            </w:r>
            <w:r>
              <w:t>do 5 minuty</w:t>
            </w:r>
            <w:r w:rsidR="000C339B">
              <w:t xml:space="preserve"> ruchu</w:t>
            </w:r>
            <w:r w:rsidR="00F36D5D">
              <w:t>.</w:t>
            </w:r>
            <w:r w:rsidR="0094317C">
              <w:t xml:space="preserve">                  </w:t>
            </w:r>
            <w:r w:rsidR="000C339B">
              <w:t xml:space="preserve"> </w:t>
            </w:r>
            <w:r w:rsidR="0094317C">
              <w:t xml:space="preserve">       1 pkt</w:t>
            </w:r>
          </w:p>
          <w:p w14:paraId="165E7189" w14:textId="77777777" w:rsidR="0094317C" w:rsidRPr="008D2421" w:rsidRDefault="0094317C" w:rsidP="008962CB">
            <w:pPr>
              <w:rPr>
                <w:sz w:val="12"/>
                <w:szCs w:val="12"/>
              </w:rPr>
            </w:pPr>
          </w:p>
          <w:p w14:paraId="7D794153" w14:textId="3F8F4FEE" w:rsidR="0094317C" w:rsidRDefault="0094317C" w:rsidP="008962CB">
            <w:r>
              <w:t>Poprawne narysowanie wykresu</w:t>
            </w:r>
            <w:r w:rsidR="00F36D5D">
              <w:t>.</w:t>
            </w:r>
            <w:r>
              <w:t xml:space="preserve">   1 pkt</w:t>
            </w:r>
          </w:p>
        </w:tc>
      </w:tr>
      <w:tr w:rsidR="0009630E" w14:paraId="6CA80D1E" w14:textId="77777777" w:rsidTr="009A1B26">
        <w:tc>
          <w:tcPr>
            <w:tcW w:w="846" w:type="dxa"/>
          </w:tcPr>
          <w:p w14:paraId="510FE029" w14:textId="5540EB5A" w:rsidR="00A760FE" w:rsidRPr="00D30AFA" w:rsidRDefault="0094317C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 f)</w:t>
            </w:r>
          </w:p>
        </w:tc>
        <w:tc>
          <w:tcPr>
            <w:tcW w:w="3858" w:type="dxa"/>
          </w:tcPr>
          <w:p w14:paraId="7628409C" w14:textId="785E21CA" w:rsidR="00D501E5" w:rsidRPr="00D32090" w:rsidRDefault="00D501E5" w:rsidP="00342CE1">
            <w:pPr>
              <w:rPr>
                <w:rFonts w:ascii="Cambria Math" w:hAnsi="Cambria Math"/>
                <w:i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∆t=4 min-3 min=60 s</m:t>
                </m:r>
              </m:oMath>
            </m:oMathPara>
          </w:p>
          <w:p w14:paraId="5778F9A5" w14:textId="77777777" w:rsidR="00DD6BAE" w:rsidRPr="00D32090" w:rsidRDefault="00DD6BAE" w:rsidP="00342CE1">
            <w:pPr>
              <w:rPr>
                <w:rFonts w:ascii="Cambria Math" w:hAnsi="Cambria Math"/>
                <w:i/>
                <w:iCs/>
                <w:sz w:val="12"/>
                <w:szCs w:val="12"/>
              </w:rPr>
            </w:pPr>
          </w:p>
          <w:p w14:paraId="718C4E56" w14:textId="76BDDF8D" w:rsidR="005A0DBB" w:rsidRDefault="005A0DBB" w:rsidP="005A0DBB">
            <w:pPr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υ=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2min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120m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120 s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  <w:p w14:paraId="11F70232" w14:textId="77777777" w:rsidR="00D32090" w:rsidRPr="00D32090" w:rsidRDefault="00D32090" w:rsidP="00342CE1">
            <w:pPr>
              <w:rPr>
                <w:rFonts w:ascii="Cambria Math" w:hAnsi="Cambria Math"/>
                <w:i/>
                <w:iCs/>
                <w:sz w:val="12"/>
                <w:szCs w:val="12"/>
              </w:rPr>
            </w:pPr>
          </w:p>
          <w:p w14:paraId="6A0956EB" w14:textId="79A376CF" w:rsidR="00D501E5" w:rsidRPr="00D501E5" w:rsidRDefault="00DD6BAE" w:rsidP="008429EF">
            <w:pPr>
              <w:jc w:val="center"/>
              <w:rPr>
                <w:rFonts w:ascii="Cambria Math" w:hAnsi="Cambria Math"/>
                <w:i/>
                <w:iCs/>
              </w:rPr>
            </w:pPr>
            <m:oMath>
              <m:r>
                <w:rPr>
                  <w:rFonts w:ascii="Cambria Math" w:hAnsi="Cambria Math"/>
                </w:rPr>
                <m:t>s=υ∆t</m:t>
              </m:r>
            </m:oMath>
            <w:r w:rsidR="008429EF">
              <w:t xml:space="preserve"> </w:t>
            </w:r>
            <m:oMath>
              <m:r>
                <w:rPr>
                  <w:rFonts w:ascii="Cambria Math" w:hAnsi="Cambria Math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 xml:space="preserve"> ∙60 s=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60 m</m:t>
              </m:r>
            </m:oMath>
          </w:p>
          <w:p w14:paraId="691758D0" w14:textId="41A249A2" w:rsidR="00D501E5" w:rsidRDefault="00D501E5" w:rsidP="00342CE1">
            <w:pPr>
              <w:rPr>
                <w:iCs/>
              </w:rPr>
            </w:pPr>
          </w:p>
        </w:tc>
        <w:tc>
          <w:tcPr>
            <w:tcW w:w="4105" w:type="dxa"/>
          </w:tcPr>
          <w:p w14:paraId="4893CE00" w14:textId="5214BA14" w:rsidR="00A760FE" w:rsidRDefault="00D501E5" w:rsidP="008962CB">
            <w:r>
              <w:t>Obliczenie czasu</w:t>
            </w:r>
            <w:r w:rsidR="00F36D5D">
              <w:t>.</w:t>
            </w:r>
            <w:r>
              <w:t xml:space="preserve">               </w:t>
            </w:r>
            <w:r w:rsidR="00DD6BAE">
              <w:t xml:space="preserve"> </w:t>
            </w:r>
            <w:r>
              <w:t xml:space="preserve">           1 pkt</w:t>
            </w:r>
          </w:p>
          <w:p w14:paraId="21D4F7F0" w14:textId="77777777" w:rsidR="00D501E5" w:rsidRPr="00D32090" w:rsidRDefault="00D501E5" w:rsidP="008962CB">
            <w:pPr>
              <w:rPr>
                <w:sz w:val="12"/>
                <w:szCs w:val="12"/>
              </w:rPr>
            </w:pPr>
          </w:p>
          <w:p w14:paraId="600457A0" w14:textId="520DA08C" w:rsidR="00D501E5" w:rsidRDefault="00994DE2" w:rsidP="008962CB">
            <w:r>
              <w:t>Zastosowanie</w:t>
            </w:r>
            <w:r w:rsidR="00D501E5">
              <w:t xml:space="preserve"> właściwej </w:t>
            </w:r>
            <w:r>
              <w:t xml:space="preserve">wartości </w:t>
            </w:r>
            <w:r w:rsidR="00D501E5">
              <w:t>prędkości</w:t>
            </w:r>
            <w:r w:rsidR="00F36D5D">
              <w:t>.</w:t>
            </w:r>
            <w:r>
              <w:t xml:space="preserve">                                    </w:t>
            </w:r>
            <w:r w:rsidR="00D501E5">
              <w:t xml:space="preserve">   1 pkt</w:t>
            </w:r>
          </w:p>
          <w:p w14:paraId="74C06F43" w14:textId="77777777" w:rsidR="00D501E5" w:rsidRPr="008429EF" w:rsidRDefault="00D501E5" w:rsidP="008962CB">
            <w:pPr>
              <w:rPr>
                <w:sz w:val="12"/>
                <w:szCs w:val="12"/>
              </w:rPr>
            </w:pPr>
          </w:p>
          <w:p w14:paraId="3FB70E30" w14:textId="5680254F" w:rsidR="00D501E5" w:rsidRDefault="008429EF" w:rsidP="008962CB">
            <w:r>
              <w:t xml:space="preserve">Zapisanie </w:t>
            </w:r>
            <w:r w:rsidR="008572BA">
              <w:t>o</w:t>
            </w:r>
            <w:r w:rsidR="00AF200B">
              <w:t>bliczeni</w:t>
            </w:r>
            <w:r w:rsidR="008572BA">
              <w:t>a</w:t>
            </w:r>
            <w:r w:rsidR="00AF200B">
              <w:t xml:space="preserve"> drogi z</w:t>
            </w:r>
            <w:r w:rsidR="001E34CD">
              <w:t xml:space="preserve">e wzoru </w:t>
            </w:r>
            <w:r w:rsidR="00006132">
              <w:br/>
            </w:r>
            <w:r w:rsidR="001E34CD">
              <w:t>na wartość prędkości w ruchu jednostajnym</w:t>
            </w:r>
            <w:r w:rsidR="00006132">
              <w:t xml:space="preserve"> wraz z wynikiem </w:t>
            </w:r>
            <w:r w:rsidR="00006132">
              <w:br/>
              <w:t>i jednostką</w:t>
            </w:r>
            <w:r w:rsidR="00F36D5D">
              <w:t>.</w:t>
            </w:r>
            <w:r w:rsidR="00006132">
              <w:t xml:space="preserve">          </w:t>
            </w:r>
            <w:r w:rsidR="00AF200B">
              <w:t xml:space="preserve">               </w:t>
            </w:r>
            <w:r w:rsidR="001F7DA1">
              <w:t xml:space="preserve">        </w:t>
            </w:r>
            <w:r w:rsidR="00AF200B">
              <w:t xml:space="preserve">    1 pkt</w:t>
            </w:r>
          </w:p>
        </w:tc>
      </w:tr>
      <w:tr w:rsidR="0009630E" w14:paraId="1C83CB9E" w14:textId="77777777" w:rsidTr="009A1B26">
        <w:tc>
          <w:tcPr>
            <w:tcW w:w="846" w:type="dxa"/>
          </w:tcPr>
          <w:p w14:paraId="2A119885" w14:textId="07273755" w:rsidR="00AF200B" w:rsidRDefault="00AF200B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58" w:type="dxa"/>
          </w:tcPr>
          <w:p w14:paraId="0014ED6D" w14:textId="58C5EA71" w:rsidR="00AF200B" w:rsidRPr="00AF200B" w:rsidRDefault="00AF200B" w:rsidP="00342CE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B 2</w:t>
            </w:r>
          </w:p>
        </w:tc>
        <w:tc>
          <w:tcPr>
            <w:tcW w:w="4105" w:type="dxa"/>
          </w:tcPr>
          <w:p w14:paraId="3DE53089" w14:textId="68C09E0A" w:rsidR="00AF200B" w:rsidRDefault="00DD77B8" w:rsidP="008962CB">
            <w:r>
              <w:t>Zaznaczenie poprawnych odpowiedzi</w:t>
            </w:r>
            <w:r w:rsidR="00F36D5D">
              <w:t>.</w:t>
            </w:r>
            <w:r>
              <w:br/>
            </w:r>
            <w:r w:rsidR="00AF200B">
              <w:t xml:space="preserve">                                                   </w:t>
            </w:r>
            <w:r>
              <w:t xml:space="preserve"> </w:t>
            </w:r>
            <w:r w:rsidR="00AF200B">
              <w:t xml:space="preserve">   1 pkt</w:t>
            </w:r>
          </w:p>
        </w:tc>
      </w:tr>
      <w:tr w:rsidR="0009630E" w14:paraId="7CE82B4F" w14:textId="77777777" w:rsidTr="009A1B26">
        <w:tc>
          <w:tcPr>
            <w:tcW w:w="846" w:type="dxa"/>
          </w:tcPr>
          <w:p w14:paraId="50CD79B8" w14:textId="71D27A52" w:rsidR="00AF200B" w:rsidRDefault="00AF200B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8" w:type="dxa"/>
          </w:tcPr>
          <w:p w14:paraId="1D4A7508" w14:textId="03CFB98B" w:rsidR="00AF200B" w:rsidRDefault="00246BF9" w:rsidP="00342CE1">
            <w:pPr>
              <w:rPr>
                <w:iCs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AF200B">
              <w:rPr>
                <w:b/>
                <w:bCs/>
                <w:iCs/>
              </w:rPr>
              <w:t xml:space="preserve"> </w:t>
            </w:r>
            <w:r w:rsidR="00AF200B">
              <w:rPr>
                <w:iCs/>
              </w:rPr>
              <w:t xml:space="preserve">– droga, jaką pokonała odpowiednio pierwsza, druga </w:t>
            </w:r>
            <w:r w:rsidR="00BD2BC4">
              <w:rPr>
                <w:iCs/>
              </w:rPr>
              <w:br/>
            </w:r>
            <w:r w:rsidR="00AF200B">
              <w:rPr>
                <w:iCs/>
              </w:rPr>
              <w:t>i trzecia kropla.</w:t>
            </w:r>
          </w:p>
          <w:p w14:paraId="07027598" w14:textId="2AC73E5D" w:rsidR="00AF200B" w:rsidRDefault="00AF200B" w:rsidP="00342CE1">
            <w:pPr>
              <w:rPr>
                <w:iCs/>
              </w:rPr>
            </w:pPr>
            <w:r>
              <w:rPr>
                <w:iCs/>
              </w:rPr>
              <w:t xml:space="preserve">Pierwsza kropla poruszając się ruchem jednostajnie przyspieszonym pokonała drogę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=0,8 m</m:t>
              </m:r>
            </m:oMath>
          </w:p>
          <w:p w14:paraId="3B02E94A" w14:textId="77777777" w:rsidR="005251EF" w:rsidRPr="00292E07" w:rsidRDefault="005251EF" w:rsidP="00342CE1">
            <w:pPr>
              <w:rPr>
                <w:b/>
                <w:bCs/>
                <w:iCs/>
                <w:sz w:val="12"/>
                <w:szCs w:val="12"/>
              </w:rPr>
            </w:pPr>
          </w:p>
          <w:p w14:paraId="00FD243F" w14:textId="4905FD61" w:rsidR="004174EC" w:rsidRDefault="004174EC" w:rsidP="00342CE1">
            <w:pPr>
              <w:rPr>
                <w:b/>
                <w:bCs/>
                <w:iCs/>
              </w:rPr>
            </w:pPr>
            <w:r>
              <w:rPr>
                <w:iCs/>
              </w:rPr>
              <w:t>(</w:t>
            </w:r>
            <w:r w:rsidRPr="004174EC">
              <w:rPr>
                <w:iCs/>
              </w:rPr>
              <w:t>1)</w:t>
            </w:r>
            <w:r>
              <w:rPr>
                <w:b/>
                <w:bCs/>
                <w:iCs/>
              </w:rPr>
              <w:t xml:space="preserve"> </w:t>
            </w:r>
            <w:r w:rsidR="005251EF">
              <w:rPr>
                <w:iCs/>
              </w:rPr>
              <w:t>O</w:t>
            </w:r>
            <w:r>
              <w:rPr>
                <w:iCs/>
              </w:rPr>
              <w:t>blicz</w:t>
            </w:r>
            <w:r w:rsidR="0089499F">
              <w:rPr>
                <w:iCs/>
              </w:rPr>
              <w:t>e</w:t>
            </w:r>
            <w:r>
              <w:rPr>
                <w:iCs/>
              </w:rPr>
              <w:t xml:space="preserve">nie czasu lotu pierwszej kropli: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⇒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</w:rPr>
                        <m:t>g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0,4 s</m:t>
              </m:r>
            </m:oMath>
          </w:p>
          <w:p w14:paraId="51E875F7" w14:textId="6D7A9B6B" w:rsidR="005251EF" w:rsidRDefault="005251EF" w:rsidP="000C46F6">
            <w:pPr>
              <w:tabs>
                <w:tab w:val="left" w:pos="2445"/>
              </w:tabs>
              <w:rPr>
                <w:b/>
                <w:bCs/>
                <w:iCs/>
              </w:rPr>
            </w:pPr>
          </w:p>
          <w:p w14:paraId="5E4F1491" w14:textId="77777777" w:rsidR="000C46F6" w:rsidRDefault="000C46F6" w:rsidP="000C46F6">
            <w:pPr>
              <w:tabs>
                <w:tab w:val="left" w:pos="2445"/>
              </w:tabs>
              <w:rPr>
                <w:b/>
                <w:bCs/>
                <w:iCs/>
              </w:rPr>
            </w:pPr>
          </w:p>
          <w:p w14:paraId="381F8738" w14:textId="77777777" w:rsidR="00836C53" w:rsidRDefault="00836C53" w:rsidP="000C46F6">
            <w:pPr>
              <w:tabs>
                <w:tab w:val="left" w:pos="2445"/>
              </w:tabs>
              <w:rPr>
                <w:b/>
                <w:bCs/>
                <w:iCs/>
              </w:rPr>
            </w:pPr>
          </w:p>
          <w:p w14:paraId="06EA4288" w14:textId="77777777" w:rsidR="006C6500" w:rsidRPr="00292E07" w:rsidRDefault="006C6500" w:rsidP="000C46F6">
            <w:pPr>
              <w:tabs>
                <w:tab w:val="left" w:pos="2445"/>
              </w:tabs>
              <w:rPr>
                <w:b/>
                <w:bCs/>
                <w:iCs/>
                <w:sz w:val="12"/>
                <w:szCs w:val="12"/>
              </w:rPr>
            </w:pPr>
          </w:p>
          <w:p w14:paraId="4A1E6468" w14:textId="0E7BF1CB" w:rsidR="005251EF" w:rsidRDefault="004174EC" w:rsidP="00342CE1">
            <w:pPr>
              <w:rPr>
                <w:iCs/>
              </w:rPr>
            </w:pPr>
            <w:r>
              <w:rPr>
                <w:iCs/>
              </w:rPr>
              <w:t>(</w:t>
            </w:r>
            <w:r w:rsidRPr="004174EC">
              <w:rPr>
                <w:iCs/>
              </w:rPr>
              <w:t>2)</w:t>
            </w:r>
            <w:r>
              <w:rPr>
                <w:iCs/>
              </w:rPr>
              <w:t xml:space="preserve"> </w:t>
            </w:r>
            <w:r w:rsidR="00535984">
              <w:rPr>
                <w:iCs/>
              </w:rPr>
              <w:t>Oblicz</w:t>
            </w:r>
            <w:r w:rsidR="00C0295A">
              <w:rPr>
                <w:iCs/>
              </w:rPr>
              <w:t>e</w:t>
            </w:r>
            <w:r w:rsidR="00535984">
              <w:rPr>
                <w:iCs/>
              </w:rPr>
              <w:t>nie czasu lotu drugiej kropli:</w:t>
            </w:r>
          </w:p>
          <w:p w14:paraId="1A4B5523" w14:textId="33B88DA3" w:rsidR="005251EF" w:rsidRPr="002B6D24" w:rsidRDefault="00246BF9" w:rsidP="00342CE1">
            <w:pPr>
              <w:rPr>
                <w:iCs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-∆t</m:t>
                </m:r>
              </m:oMath>
            </m:oMathPara>
          </w:p>
          <w:p w14:paraId="02B1AB10" w14:textId="242DAA52" w:rsidR="005251EF" w:rsidRPr="002B6D24" w:rsidRDefault="00246BF9" w:rsidP="005251EF">
            <w:pPr>
              <w:jc w:val="both"/>
              <w:rPr>
                <w:iCs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=0,4 s-0,1s=0,3 s, </m:t>
                </m:r>
              </m:oMath>
            </m:oMathPara>
          </w:p>
          <w:p w14:paraId="7AC884B2" w14:textId="5109DEB5" w:rsidR="004174EC" w:rsidRDefault="00535984" w:rsidP="00342CE1">
            <w:pPr>
              <w:rPr>
                <w:iCs/>
              </w:rPr>
            </w:pPr>
            <m:oMath>
              <m:r>
                <w:rPr>
                  <w:rFonts w:ascii="Cambria Math" w:hAnsi="Cambria Math"/>
                </w:rPr>
                <m:t>gdzie ∆t</m:t>
              </m:r>
            </m:oMath>
            <w:r>
              <w:rPr>
                <w:iCs/>
              </w:rPr>
              <w:t xml:space="preserve"> – czas pomiędzy </w:t>
            </w:r>
            <w:r w:rsidR="005251EF">
              <w:rPr>
                <w:iCs/>
              </w:rPr>
              <w:t>kapaniem kolejnych kropel.</w:t>
            </w:r>
          </w:p>
          <w:p w14:paraId="1E0F4066" w14:textId="77777777" w:rsidR="005251EF" w:rsidRPr="00292E07" w:rsidRDefault="005251EF" w:rsidP="00342CE1">
            <w:pPr>
              <w:rPr>
                <w:iCs/>
                <w:sz w:val="12"/>
                <w:szCs w:val="12"/>
              </w:rPr>
            </w:pPr>
          </w:p>
          <w:p w14:paraId="3C7C0A93" w14:textId="1342CE18" w:rsidR="005251EF" w:rsidRDefault="005251EF" w:rsidP="00342CE1">
            <w:pPr>
              <w:rPr>
                <w:iCs/>
              </w:rPr>
            </w:pPr>
            <w:r>
              <w:rPr>
                <w:iCs/>
              </w:rPr>
              <w:t>(3) Oblicz</w:t>
            </w:r>
            <w:r w:rsidR="00C0295A">
              <w:rPr>
                <w:iCs/>
              </w:rPr>
              <w:t>e</w:t>
            </w:r>
            <w:r>
              <w:rPr>
                <w:iCs/>
              </w:rPr>
              <w:t>nie drogi, jaką pokonała druga kropla</w:t>
            </w:r>
          </w:p>
          <w:p w14:paraId="50BA1D71" w14:textId="75A0AFF2" w:rsidR="005251EF" w:rsidRPr="005251EF" w:rsidRDefault="00246BF9" w:rsidP="00342CE1">
            <w:pPr>
              <w:rPr>
                <w:rFonts w:ascii="Cambria Math" w:hAnsi="Cambria Math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(0,3 s)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=0,45 m</m:t>
                </m:r>
              </m:oMath>
            </m:oMathPara>
          </w:p>
          <w:p w14:paraId="4B679069" w14:textId="77777777" w:rsidR="005251EF" w:rsidRDefault="005251EF" w:rsidP="00342CE1">
            <w:pPr>
              <w:rPr>
                <w:rFonts w:ascii="Cambria Math" w:hAnsi="Cambria Math"/>
                <w:iCs/>
              </w:rPr>
            </w:pPr>
          </w:p>
          <w:p w14:paraId="374DC3A1" w14:textId="77777777" w:rsidR="00292E07" w:rsidRPr="00292E07" w:rsidRDefault="00292E07" w:rsidP="00342CE1">
            <w:pPr>
              <w:rPr>
                <w:rFonts w:ascii="Cambria Math" w:hAnsi="Cambria Math"/>
                <w:iCs/>
                <w:sz w:val="6"/>
                <w:szCs w:val="6"/>
              </w:rPr>
            </w:pPr>
          </w:p>
          <w:p w14:paraId="3EDFC6F1" w14:textId="16A77D30" w:rsidR="005251EF" w:rsidRDefault="005251EF" w:rsidP="005251EF">
            <w:pPr>
              <w:rPr>
                <w:iCs/>
              </w:rPr>
            </w:pPr>
            <w:r>
              <w:rPr>
                <w:rFonts w:ascii="Cambria Math" w:hAnsi="Cambria Math"/>
              </w:rPr>
              <w:t xml:space="preserve">(4) </w:t>
            </w:r>
            <w:r>
              <w:rPr>
                <w:iCs/>
              </w:rPr>
              <w:t>Oblicz</w:t>
            </w:r>
            <w:r w:rsidR="00664774">
              <w:rPr>
                <w:iCs/>
              </w:rPr>
              <w:t>e</w:t>
            </w:r>
            <w:r>
              <w:rPr>
                <w:iCs/>
              </w:rPr>
              <w:t xml:space="preserve">nie czasu lotu </w:t>
            </w:r>
            <w:r w:rsidR="00FB1DAC">
              <w:rPr>
                <w:iCs/>
              </w:rPr>
              <w:t>trzeciej</w:t>
            </w:r>
            <w:r>
              <w:rPr>
                <w:iCs/>
              </w:rPr>
              <w:t xml:space="preserve"> kropli:</w:t>
            </w:r>
          </w:p>
          <w:p w14:paraId="29DFE817" w14:textId="4273E9E6" w:rsidR="005251EF" w:rsidRPr="002B6D24" w:rsidRDefault="00246BF9" w:rsidP="005251EF">
            <w:pPr>
              <w:rPr>
                <w:iCs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=t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-∆t</m:t>
                </m:r>
              </m:oMath>
            </m:oMathPara>
          </w:p>
          <w:p w14:paraId="58013BF0" w14:textId="1ABAB6F3" w:rsidR="005251EF" w:rsidRPr="002B6D24" w:rsidRDefault="00246BF9" w:rsidP="005251EF">
            <w:pPr>
              <w:jc w:val="both"/>
              <w:rPr>
                <w:iCs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=0,3 s-0,1s=0,2 s</m:t>
                </m:r>
              </m:oMath>
            </m:oMathPara>
          </w:p>
          <w:p w14:paraId="3549DC9B" w14:textId="77777777" w:rsidR="005251EF" w:rsidRPr="00292E07" w:rsidRDefault="005251EF" w:rsidP="00342CE1">
            <w:pPr>
              <w:rPr>
                <w:rFonts w:ascii="Cambria Math" w:hAnsi="Cambria Math"/>
                <w:sz w:val="12"/>
                <w:szCs w:val="12"/>
              </w:rPr>
            </w:pPr>
          </w:p>
          <w:p w14:paraId="1D1317B8" w14:textId="6A7903A1" w:rsidR="005251EF" w:rsidRDefault="005251EF" w:rsidP="005251EF">
            <w:pPr>
              <w:rPr>
                <w:iCs/>
              </w:rPr>
            </w:pPr>
            <w:r>
              <w:rPr>
                <w:rFonts w:ascii="Cambria Math" w:hAnsi="Cambria Math"/>
              </w:rPr>
              <w:t xml:space="preserve">(5) </w:t>
            </w:r>
            <w:r>
              <w:rPr>
                <w:iCs/>
              </w:rPr>
              <w:t>Oblicz</w:t>
            </w:r>
            <w:r w:rsidR="00E47B4E">
              <w:rPr>
                <w:iCs/>
              </w:rPr>
              <w:t>e</w:t>
            </w:r>
            <w:r>
              <w:rPr>
                <w:iCs/>
              </w:rPr>
              <w:t>nie drogi, jaką pokonała trzecia kropla</w:t>
            </w:r>
          </w:p>
          <w:p w14:paraId="0081B5EE" w14:textId="077FED7A" w:rsidR="005251EF" w:rsidRPr="005251EF" w:rsidRDefault="00246BF9" w:rsidP="005251EF">
            <w:pPr>
              <w:rPr>
                <w:rFonts w:ascii="Cambria Math" w:hAnsi="Cambria Math"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(0,2 s)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=0,2 m</m:t>
                </m:r>
              </m:oMath>
            </m:oMathPara>
          </w:p>
          <w:p w14:paraId="4586CC3C" w14:textId="77777777" w:rsidR="002D6A47" w:rsidRDefault="002D6A47" w:rsidP="00342CE1">
            <w:pPr>
              <w:rPr>
                <w:iCs/>
              </w:rPr>
            </w:pPr>
          </w:p>
          <w:p w14:paraId="7CE6E31C" w14:textId="77777777" w:rsidR="002D6A47" w:rsidRDefault="002D6A47" w:rsidP="00342CE1">
            <w:pPr>
              <w:rPr>
                <w:iCs/>
              </w:rPr>
            </w:pPr>
          </w:p>
          <w:p w14:paraId="1C76E3A2" w14:textId="5F55E2B3" w:rsidR="004174EC" w:rsidRDefault="005251EF" w:rsidP="00342CE1">
            <w:pPr>
              <w:rPr>
                <w:iCs/>
              </w:rPr>
            </w:pPr>
            <w:r>
              <w:rPr>
                <w:iCs/>
              </w:rPr>
              <w:lastRenderedPageBreak/>
              <w:t>(6) Oblicz</w:t>
            </w:r>
            <w:r w:rsidR="00AE6EE3">
              <w:rPr>
                <w:iCs/>
              </w:rPr>
              <w:t>e</w:t>
            </w:r>
            <w:r>
              <w:rPr>
                <w:iCs/>
              </w:rPr>
              <w:t>nie odległości między drugą i trzecią kroplą</w:t>
            </w:r>
          </w:p>
          <w:p w14:paraId="75C372D7" w14:textId="7D5C5577" w:rsidR="005251EF" w:rsidRPr="004174EC" w:rsidRDefault="005251EF" w:rsidP="00342CE1">
            <w:pPr>
              <w:rPr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</w:rPr>
                  <m:t>=0,45 m-0,2 m=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0,25 m</m:t>
                </m:r>
              </m:oMath>
            </m:oMathPara>
          </w:p>
        </w:tc>
        <w:tc>
          <w:tcPr>
            <w:tcW w:w="4105" w:type="dxa"/>
          </w:tcPr>
          <w:p w14:paraId="290639FB" w14:textId="77777777" w:rsidR="006358E8" w:rsidRDefault="006358E8" w:rsidP="008962CB"/>
          <w:p w14:paraId="49DA6F57" w14:textId="77777777" w:rsidR="006358E8" w:rsidRDefault="006358E8" w:rsidP="008962CB"/>
          <w:p w14:paraId="5F016A2F" w14:textId="77777777" w:rsidR="006358E8" w:rsidRDefault="006358E8" w:rsidP="008962CB"/>
          <w:p w14:paraId="22548601" w14:textId="77777777" w:rsidR="006358E8" w:rsidRDefault="006358E8" w:rsidP="008962CB"/>
          <w:p w14:paraId="2F727116" w14:textId="77777777" w:rsidR="006358E8" w:rsidRDefault="006358E8" w:rsidP="008962CB"/>
          <w:p w14:paraId="472B7E26" w14:textId="77777777" w:rsidR="00B025F7" w:rsidRDefault="00B025F7" w:rsidP="008962CB"/>
          <w:p w14:paraId="46744969" w14:textId="77777777" w:rsidR="00947D9F" w:rsidRPr="00292E07" w:rsidRDefault="00947D9F" w:rsidP="008962CB">
            <w:pPr>
              <w:rPr>
                <w:sz w:val="12"/>
                <w:szCs w:val="12"/>
              </w:rPr>
            </w:pPr>
          </w:p>
          <w:p w14:paraId="3903D387" w14:textId="4E878397" w:rsidR="000E3D5C" w:rsidRDefault="000E3D5C" w:rsidP="008962CB">
            <w:r>
              <w:t xml:space="preserve">(1) </w:t>
            </w:r>
            <w:r w:rsidR="00FE44BB">
              <w:t>Zapisanie o</w:t>
            </w:r>
            <w:r>
              <w:t>bliczeni</w:t>
            </w:r>
            <w:r w:rsidR="00FE44BB">
              <w:t>a</w:t>
            </w:r>
            <w:r>
              <w:t xml:space="preserve"> czasu lotu pierwszej kropli</w:t>
            </w:r>
          </w:p>
          <w:p w14:paraId="55DBE111" w14:textId="693076D0" w:rsidR="000E3D5C" w:rsidRDefault="000E3D5C" w:rsidP="008962CB">
            <w:r>
              <w:t xml:space="preserve">- </w:t>
            </w:r>
            <w:r w:rsidR="00947D9F">
              <w:t xml:space="preserve">zastosowanie i </w:t>
            </w:r>
            <w:r w:rsidR="003A41FB">
              <w:t xml:space="preserve">przekształcenie wzoru </w:t>
            </w:r>
            <w:r>
              <w:t>na drogę</w:t>
            </w:r>
            <w:r w:rsidR="005D7BCC">
              <w:t xml:space="preserve"> w ruchu </w:t>
            </w:r>
            <w:r w:rsidR="00BB37A9">
              <w:t>jednostajnie przyspieszonym</w:t>
            </w:r>
            <w:r w:rsidR="00F36D5D">
              <w:t>,</w:t>
            </w:r>
            <w:r w:rsidR="00947D9F">
              <w:t xml:space="preserve">  </w:t>
            </w:r>
            <w:r w:rsidR="006C6500">
              <w:t xml:space="preserve">                  </w:t>
            </w:r>
            <w:r w:rsidR="00BB37A9">
              <w:t xml:space="preserve">      </w:t>
            </w:r>
            <w:r>
              <w:t xml:space="preserve"> </w:t>
            </w:r>
            <w:r w:rsidR="000C46F6">
              <w:t xml:space="preserve"> </w:t>
            </w:r>
            <w:r>
              <w:t xml:space="preserve"> 1 pkt</w:t>
            </w:r>
          </w:p>
          <w:p w14:paraId="73B7AC00" w14:textId="6E3E92D7" w:rsidR="000E3D5C" w:rsidRDefault="000E3D5C" w:rsidP="008962CB">
            <w:r>
              <w:t>- obliczenie i zapisanie czasu</w:t>
            </w:r>
            <w:r w:rsidR="00F36D5D">
              <w:t>.</w:t>
            </w:r>
            <w:r>
              <w:t xml:space="preserve">     </w:t>
            </w:r>
            <w:r w:rsidR="000C46F6">
              <w:t xml:space="preserve"> </w:t>
            </w:r>
            <w:r>
              <w:t xml:space="preserve">  1 pkt</w:t>
            </w:r>
          </w:p>
          <w:p w14:paraId="2FA7A8A7" w14:textId="77777777" w:rsidR="000E3D5C" w:rsidRPr="00292E07" w:rsidRDefault="000E3D5C" w:rsidP="008962CB">
            <w:pPr>
              <w:rPr>
                <w:sz w:val="12"/>
                <w:szCs w:val="12"/>
              </w:rPr>
            </w:pPr>
          </w:p>
          <w:p w14:paraId="1D49DD61" w14:textId="71944441" w:rsidR="000E3D5C" w:rsidRDefault="000E3D5C" w:rsidP="008962CB">
            <w:r>
              <w:t xml:space="preserve">(2) </w:t>
            </w:r>
            <w:r w:rsidR="0056558A">
              <w:t>Zapisanie o</w:t>
            </w:r>
            <w:r>
              <w:t>bliczeni</w:t>
            </w:r>
            <w:r w:rsidR="0056558A">
              <w:t>a</w:t>
            </w:r>
            <w:r>
              <w:t xml:space="preserve"> czasu lotu drugiej kropli</w:t>
            </w:r>
            <w:r w:rsidR="00F36D5D">
              <w:t>.</w:t>
            </w:r>
          </w:p>
          <w:p w14:paraId="54FF5A00" w14:textId="7E059304" w:rsidR="000E3D5C" w:rsidRDefault="000E3D5C" w:rsidP="008962CB">
            <w:r>
              <w:t xml:space="preserve">                                           </w:t>
            </w:r>
            <w:r w:rsidR="00C0295A">
              <w:t xml:space="preserve"> </w:t>
            </w:r>
            <w:r>
              <w:t xml:space="preserve">           1 pkt</w:t>
            </w:r>
          </w:p>
          <w:p w14:paraId="3A20732E" w14:textId="77777777" w:rsidR="000E3D5C" w:rsidRDefault="000E3D5C" w:rsidP="008962CB"/>
          <w:p w14:paraId="2E7DB855" w14:textId="77777777" w:rsidR="00C0295A" w:rsidRDefault="00C0295A" w:rsidP="008962CB"/>
          <w:p w14:paraId="441B81A5" w14:textId="77777777" w:rsidR="00C0295A" w:rsidRDefault="00C0295A" w:rsidP="008962CB"/>
          <w:p w14:paraId="2A2ED8F4" w14:textId="77777777" w:rsidR="00836C53" w:rsidRPr="00292E07" w:rsidRDefault="00836C53" w:rsidP="008962CB">
            <w:pPr>
              <w:rPr>
                <w:sz w:val="12"/>
                <w:szCs w:val="12"/>
              </w:rPr>
            </w:pPr>
          </w:p>
          <w:p w14:paraId="607379FB" w14:textId="77777777" w:rsidR="00947D9F" w:rsidRDefault="000E3D5C" w:rsidP="008962CB">
            <w:r>
              <w:t xml:space="preserve">(3) </w:t>
            </w:r>
            <w:r w:rsidR="000C57C3">
              <w:t>Zapisanie o</w:t>
            </w:r>
            <w:r>
              <w:t>bliczeni</w:t>
            </w:r>
            <w:r w:rsidR="000C57C3">
              <w:t>a</w:t>
            </w:r>
            <w:r>
              <w:t xml:space="preserve"> </w:t>
            </w:r>
            <w:r w:rsidR="006F55AE">
              <w:t>drogi</w:t>
            </w:r>
            <w:r w:rsidR="00431F4A">
              <w:t>, jaką przebyła druga kropla</w:t>
            </w:r>
          </w:p>
          <w:p w14:paraId="2E517D7B" w14:textId="32BB296E" w:rsidR="004125D0" w:rsidRDefault="004125D0" w:rsidP="004125D0">
            <w:r>
              <w:t>- zastosowanie wzoru na drogę w ruchu jednostajnie przyspieszonym</w:t>
            </w:r>
            <w:r w:rsidR="00F36D5D">
              <w:t>,</w:t>
            </w:r>
            <w:r>
              <w:t xml:space="preserve">        1 pkt</w:t>
            </w:r>
          </w:p>
          <w:p w14:paraId="75A37FA1" w14:textId="698CB1ED" w:rsidR="000C57C3" w:rsidRDefault="004125D0" w:rsidP="008962CB">
            <w:r>
              <w:t>- obliczenie i zapisanie drogi</w:t>
            </w:r>
            <w:r w:rsidR="00F36D5D">
              <w:t>.</w:t>
            </w:r>
            <w:r w:rsidR="00704817">
              <w:t xml:space="preserve">         1 pkt</w:t>
            </w:r>
          </w:p>
          <w:p w14:paraId="699FC8DA" w14:textId="77777777" w:rsidR="005A4EDA" w:rsidRPr="00292E07" w:rsidRDefault="005A4EDA" w:rsidP="008962CB">
            <w:pPr>
              <w:rPr>
                <w:sz w:val="12"/>
                <w:szCs w:val="12"/>
              </w:rPr>
            </w:pPr>
          </w:p>
          <w:p w14:paraId="0022D5E7" w14:textId="7997499F" w:rsidR="005A4EDA" w:rsidRDefault="005A4EDA" w:rsidP="008962CB">
            <w:r>
              <w:t xml:space="preserve">(4) </w:t>
            </w:r>
            <w:r w:rsidR="00664774">
              <w:t>Zapisanie o</w:t>
            </w:r>
            <w:r>
              <w:t>bliczeni</w:t>
            </w:r>
            <w:r w:rsidR="00664774">
              <w:t>a</w:t>
            </w:r>
            <w:r>
              <w:t xml:space="preserve"> czasu lotu trzeciej kropli</w:t>
            </w:r>
            <w:r w:rsidR="00F36D5D">
              <w:t>.</w:t>
            </w:r>
            <w:r>
              <w:t xml:space="preserve">                                 1 pkt</w:t>
            </w:r>
          </w:p>
          <w:p w14:paraId="340CFE94" w14:textId="77777777" w:rsidR="005A4EDA" w:rsidRDefault="005A4EDA" w:rsidP="008962CB"/>
          <w:p w14:paraId="5409B546" w14:textId="77777777" w:rsidR="00F022E3" w:rsidRDefault="00F022E3" w:rsidP="008962CB"/>
          <w:p w14:paraId="1E7BF58C" w14:textId="77777777" w:rsidR="00F022E3" w:rsidRPr="00292E07" w:rsidRDefault="00F022E3" w:rsidP="008962CB">
            <w:pPr>
              <w:rPr>
                <w:sz w:val="12"/>
                <w:szCs w:val="12"/>
              </w:rPr>
            </w:pPr>
          </w:p>
          <w:p w14:paraId="5D00BAF2" w14:textId="2DBA0FA5" w:rsidR="005A4EDA" w:rsidRDefault="005A4EDA" w:rsidP="008962CB">
            <w:r>
              <w:t xml:space="preserve">(5) </w:t>
            </w:r>
            <w:r w:rsidR="00431F4A">
              <w:t>Zapisanie o</w:t>
            </w:r>
            <w:r>
              <w:t>bliczeni</w:t>
            </w:r>
            <w:r w:rsidR="00431F4A">
              <w:t>a</w:t>
            </w:r>
            <w:r>
              <w:t xml:space="preserve"> drogi, jaką pokonała trzecia kropla</w:t>
            </w:r>
          </w:p>
          <w:p w14:paraId="20F4085B" w14:textId="0B02968D" w:rsidR="00671A5A" w:rsidRDefault="00671A5A" w:rsidP="00671A5A">
            <w:r>
              <w:t>- zastosowanie wzoru na drogę w ruchu jednostajnie przyspieszonym</w:t>
            </w:r>
            <w:r w:rsidR="00F36D5D">
              <w:t>,</w:t>
            </w:r>
            <w:r>
              <w:t xml:space="preserve">        1 pkt</w:t>
            </w:r>
          </w:p>
          <w:p w14:paraId="4CF15576" w14:textId="760273ED" w:rsidR="00671A5A" w:rsidRDefault="00671A5A" w:rsidP="00671A5A">
            <w:r>
              <w:t>- obliczenie i zapisanie drogi</w:t>
            </w:r>
            <w:r w:rsidR="00F36D5D">
              <w:t>.</w:t>
            </w:r>
            <w:r>
              <w:t xml:space="preserve">         1 pkt</w:t>
            </w:r>
          </w:p>
          <w:p w14:paraId="39689C39" w14:textId="77777777" w:rsidR="002D6A47" w:rsidRDefault="002D6A47" w:rsidP="00AB076A"/>
          <w:p w14:paraId="6FEECC72" w14:textId="77777777" w:rsidR="00F36D5D" w:rsidRDefault="00F36D5D" w:rsidP="00AB076A"/>
          <w:p w14:paraId="66198AA1" w14:textId="71B96B03" w:rsidR="000E3D5C" w:rsidRDefault="00A93D15" w:rsidP="00AB076A">
            <w:r>
              <w:lastRenderedPageBreak/>
              <w:t>(</w:t>
            </w:r>
            <w:r w:rsidR="005A4EDA">
              <w:t xml:space="preserve">6) </w:t>
            </w:r>
            <w:r w:rsidR="00AE6EE3">
              <w:t xml:space="preserve">Zapisanie </w:t>
            </w:r>
            <w:r>
              <w:t>o</w:t>
            </w:r>
            <w:r w:rsidR="005A4EDA">
              <w:t>bliczeni</w:t>
            </w:r>
            <w:r>
              <w:t>a</w:t>
            </w:r>
            <w:r w:rsidR="005A4EDA">
              <w:t xml:space="preserve"> odległości między kroplami wraz </w:t>
            </w:r>
            <w:r>
              <w:t xml:space="preserve">z wynikiem </w:t>
            </w:r>
            <w:r w:rsidR="00E240B2">
              <w:br/>
            </w:r>
            <w:r>
              <w:t xml:space="preserve">i </w:t>
            </w:r>
            <w:r w:rsidR="005A4EDA">
              <w:t>jednostką</w:t>
            </w:r>
            <w:r w:rsidR="00F36D5D">
              <w:t>.</w:t>
            </w:r>
            <w:r w:rsidR="005A4EDA">
              <w:t xml:space="preserve">        </w:t>
            </w:r>
            <w:r w:rsidR="00616E41">
              <w:t xml:space="preserve">                         </w:t>
            </w:r>
            <w:r w:rsidR="005A4EDA">
              <w:t xml:space="preserve">    1 pkt</w:t>
            </w:r>
          </w:p>
        </w:tc>
      </w:tr>
      <w:tr w:rsidR="0009630E" w14:paraId="32E6FD80" w14:textId="77777777" w:rsidTr="009A1B26">
        <w:tc>
          <w:tcPr>
            <w:tcW w:w="846" w:type="dxa"/>
          </w:tcPr>
          <w:p w14:paraId="69C75250" w14:textId="6297F54F" w:rsidR="005A4EDA" w:rsidRDefault="005A4EDA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858" w:type="dxa"/>
          </w:tcPr>
          <w:p w14:paraId="06FC6A1A" w14:textId="5813FA0C" w:rsidR="00A2172E" w:rsidRDefault="00A2172E" w:rsidP="00342CE1">
            <w:pPr>
              <w:rPr>
                <w:iCs/>
              </w:rPr>
            </w:pPr>
            <w:r>
              <w:rPr>
                <w:iCs/>
              </w:rPr>
              <w:t>Przypadek 1:</w:t>
            </w:r>
          </w:p>
          <w:p w14:paraId="1EF6D832" w14:textId="08D91360" w:rsidR="005A4EDA" w:rsidRDefault="005A4EDA" w:rsidP="00342CE1">
            <w:pPr>
              <w:rPr>
                <w:iCs/>
              </w:rPr>
            </w:pPr>
            <w:r>
              <w:rPr>
                <w:iCs/>
              </w:rPr>
              <w:t>pociąg jedzie w prawo i hamuje</w:t>
            </w:r>
          </w:p>
          <w:p w14:paraId="5D4FE47C" w14:textId="0B187A53" w:rsidR="00A2172E" w:rsidRDefault="00A2172E" w:rsidP="00342CE1">
            <w:pPr>
              <w:rPr>
                <w:iCs/>
              </w:rPr>
            </w:pPr>
            <w:r>
              <w:rPr>
                <w:iCs/>
              </w:rPr>
              <w:t>Przypadek 2:</w:t>
            </w:r>
          </w:p>
          <w:p w14:paraId="1EADABB2" w14:textId="7EB69CA7" w:rsidR="005A4EDA" w:rsidRPr="004174EC" w:rsidRDefault="005A4EDA" w:rsidP="00342CE1">
            <w:pPr>
              <w:rPr>
                <w:iCs/>
              </w:rPr>
            </w:pPr>
            <w:r>
              <w:rPr>
                <w:iCs/>
              </w:rPr>
              <w:t>pociąg jedzie w lewo i przyspiesza</w:t>
            </w:r>
          </w:p>
        </w:tc>
        <w:tc>
          <w:tcPr>
            <w:tcW w:w="4105" w:type="dxa"/>
          </w:tcPr>
          <w:p w14:paraId="289E4EB4" w14:textId="5102948E" w:rsidR="005A4EDA" w:rsidRDefault="00F9041D" w:rsidP="008962CB">
            <w:r>
              <w:t xml:space="preserve">Zapisanie </w:t>
            </w:r>
            <w:r w:rsidR="002B55D0">
              <w:t>przypadku 1</w:t>
            </w:r>
            <w:r w:rsidR="009A4CB9">
              <w:t>.</w:t>
            </w:r>
            <w:r w:rsidR="002B55D0">
              <w:t xml:space="preserve">                  1 pkt</w:t>
            </w:r>
          </w:p>
          <w:p w14:paraId="55118D03" w14:textId="77777777" w:rsidR="002B55D0" w:rsidRDefault="002B55D0" w:rsidP="008962CB"/>
          <w:p w14:paraId="07A07CF8" w14:textId="77FADE03" w:rsidR="002B55D0" w:rsidRDefault="002B55D0" w:rsidP="008962CB">
            <w:r>
              <w:t>Zapisanie przypadku 2</w:t>
            </w:r>
            <w:r w:rsidR="009A4CB9">
              <w:t>.</w:t>
            </w:r>
            <w:r>
              <w:t xml:space="preserve">                  1 pkt</w:t>
            </w:r>
          </w:p>
        </w:tc>
      </w:tr>
      <w:tr w:rsidR="0009630E" w14:paraId="2BB152E1" w14:textId="77777777" w:rsidTr="009A1B26">
        <w:tc>
          <w:tcPr>
            <w:tcW w:w="846" w:type="dxa"/>
          </w:tcPr>
          <w:p w14:paraId="3297BCE5" w14:textId="4CC54BD8" w:rsidR="002B62B9" w:rsidRDefault="002B62B9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858" w:type="dxa"/>
          </w:tcPr>
          <w:p w14:paraId="02367948" w14:textId="01ADBAF6" w:rsidR="002B62B9" w:rsidRDefault="002B62B9" w:rsidP="00342CE1">
            <w:pPr>
              <w:rPr>
                <w:iCs/>
              </w:rPr>
            </w:pPr>
            <w:r>
              <w:rPr>
                <w:iCs/>
                <w:noProof/>
                <w14:ligatures w14:val="standardContextual"/>
              </w:rPr>
              <w:drawing>
                <wp:inline distT="0" distB="0" distL="0" distR="0" wp14:anchorId="00EA302F" wp14:editId="3110736A">
                  <wp:extent cx="2313297" cy="1076325"/>
                  <wp:effectExtent l="0" t="0" r="0" b="0"/>
                  <wp:docPr id="2036987722" name="Obraz 1" descr="Obraz zawierający diagram, linia, Rysunek techniczny, Plan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987722" name="Obraz 1" descr="Obraz zawierający diagram, linia, Rysunek techniczny, Plan&#10;&#10;Zawartość wygenerowana przez AI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6" cy="1090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59668B97" w14:textId="7AF957D5" w:rsidR="002B62B9" w:rsidRDefault="000A70E5" w:rsidP="008962CB">
            <w:r>
              <w:t>Narysowana p</w:t>
            </w:r>
            <w:r w:rsidR="002B62B9">
              <w:t>ara sił w kierunku pionowym musi mieć tą samą długość</w:t>
            </w:r>
            <w:r w:rsidR="00977BB5">
              <w:t xml:space="preserve"> </w:t>
            </w:r>
            <w:r>
              <w:br/>
            </w:r>
            <w:r w:rsidR="00977BB5">
              <w:t>i przeciwne zwroty</w:t>
            </w:r>
            <w:r w:rsidR="009A4CB9">
              <w:t>.</w:t>
            </w:r>
            <w:r w:rsidR="00977BB5">
              <w:t xml:space="preserve">         </w:t>
            </w:r>
            <w:r w:rsidR="002B62B9">
              <w:t xml:space="preserve">                1 pkt</w:t>
            </w:r>
          </w:p>
          <w:p w14:paraId="57098AAC" w14:textId="77777777" w:rsidR="002B62B9" w:rsidRPr="00750FD8" w:rsidRDefault="002B62B9" w:rsidP="008962CB">
            <w:pPr>
              <w:rPr>
                <w:sz w:val="12"/>
                <w:szCs w:val="12"/>
              </w:rPr>
            </w:pPr>
          </w:p>
          <w:p w14:paraId="7ED77BB2" w14:textId="31C40EF6" w:rsidR="002B62B9" w:rsidRDefault="00F81194" w:rsidP="008962CB">
            <w:r>
              <w:t>Narysowany w</w:t>
            </w:r>
            <w:r w:rsidR="002B62B9">
              <w:t xml:space="preserve">ektor siły działającej </w:t>
            </w:r>
            <w:r>
              <w:br/>
            </w:r>
            <w:r w:rsidR="002B62B9">
              <w:t>w prawo musi być dłuższy od wektora siły działającego w lewo</w:t>
            </w:r>
            <w:r w:rsidR="009A4CB9">
              <w:t>.</w:t>
            </w:r>
            <w:r w:rsidR="002B62B9">
              <w:t xml:space="preserve">                1 pkt</w:t>
            </w:r>
          </w:p>
        </w:tc>
      </w:tr>
      <w:tr w:rsidR="0009630E" w14:paraId="1AAEFC2F" w14:textId="77777777" w:rsidTr="009A1B26">
        <w:tc>
          <w:tcPr>
            <w:tcW w:w="846" w:type="dxa"/>
          </w:tcPr>
          <w:p w14:paraId="58ED1534" w14:textId="38287224" w:rsidR="002B62B9" w:rsidRDefault="002B62B9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a)</w:t>
            </w:r>
          </w:p>
        </w:tc>
        <w:tc>
          <w:tcPr>
            <w:tcW w:w="3858" w:type="dxa"/>
          </w:tcPr>
          <w:p w14:paraId="2CAD3904" w14:textId="5E093492" w:rsidR="002B62B9" w:rsidRPr="007206CA" w:rsidRDefault="001D6394" w:rsidP="00342CE1">
            <w:pPr>
              <w:rPr>
                <w:iCs/>
                <w:noProof/>
                <w:lang w:val="en-US"/>
                <w14:ligatures w14:val="standardContextual"/>
              </w:rPr>
            </w:pPr>
            <w:r w:rsidRPr="007206CA">
              <w:rPr>
                <w:iCs/>
                <w:noProof/>
                <w:lang w:val="en-US"/>
                <w14:ligatures w14:val="standardContextual"/>
              </w:rPr>
              <w:t>(A</w:t>
            </w:r>
            <w:r w:rsidR="00977BB5" w:rsidRPr="007206CA">
              <w:rPr>
                <w:iCs/>
                <w:noProof/>
                <w:lang w:val="en-US"/>
                <w14:ligatures w14:val="standardContextual"/>
              </w:rPr>
              <w:t>)</w:t>
            </w:r>
            <w:r w:rsidR="00CB3301" w:rsidRPr="007206CA">
              <w:rPr>
                <w:iCs/>
                <w:noProof/>
                <w:lang w:val="en-US"/>
                <w14:ligatures w14:val="standardContextual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en-US"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lang w:val="en-US"/>
                      <w14:ligatures w14:val="standardContextual"/>
                    </w:rPr>
                    <m:t xml:space="preserve">800 </m:t>
                  </m:r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kg</m:t>
                  </m:r>
                  <m:r>
                    <w:rPr>
                      <w:rFonts w:ascii="Cambria Math" w:hAnsi="Cambria Math"/>
                      <w:noProof/>
                      <w:lang w:val="en-US"/>
                      <w14:ligatures w14:val="standardContextual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  <w14:ligatures w14:val="standardContextual"/>
                        </w:rPr>
                        <m:t>(1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14:ligatures w14:val="standardContextua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s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:lang w:val="en-US"/>
                          <w14:ligatures w14:val="standardContextu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lang w:val="en-US"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:lang w:val="en-US"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14:ligatures w14:val="standardContextual"/>
                </w:rPr>
                <m:t>400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14:ligatures w14:val="standardContextual"/>
                </w:rPr>
                <m:t>J</m:t>
              </m:r>
            </m:oMath>
          </w:p>
          <w:p w14:paraId="5C1942BE" w14:textId="231878D2" w:rsidR="00977BB5" w:rsidRDefault="001D6394" w:rsidP="00342CE1">
            <w:pPr>
              <w:rPr>
                <w:rFonts w:ascii="Cambria Math" w:hAnsi="Cambria Math"/>
                <w:b/>
                <w:bCs/>
                <w:iCs/>
                <w:noProof/>
                <w14:ligatures w14:val="standardContextual"/>
              </w:rPr>
            </w:pPr>
            <w:r>
              <w:rPr>
                <w:rFonts w:ascii="Cambria Math" w:hAnsi="Cambria Math"/>
                <w:noProof/>
                <w14:ligatures w14:val="standardContextual"/>
              </w:rPr>
              <w:t>(B</w:t>
            </w:r>
            <w:r w:rsidR="00977BB5">
              <w:rPr>
                <w:rFonts w:ascii="Cambria Math" w:hAnsi="Cambria Math"/>
                <w:noProof/>
                <w14:ligatures w14:val="standardContextual"/>
              </w:rPr>
              <w:t xml:space="preserve">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1000 kg∙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(2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14:ligatures w14:val="standardContextua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s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14:ligatures w14:val="standardContextual"/>
                </w:rPr>
                <m:t>2000 J</m:t>
              </m:r>
            </m:oMath>
          </w:p>
          <w:p w14:paraId="1A53638E" w14:textId="160D2DD7" w:rsidR="001D6394" w:rsidRPr="00977BB5" w:rsidRDefault="001D6394" w:rsidP="00342CE1">
            <w:pPr>
              <w:rPr>
                <w:rFonts w:ascii="Cambria Math" w:hAnsi="Cambria Math"/>
                <w:noProof/>
                <w14:ligatures w14:val="standardContextual"/>
              </w:rPr>
            </w:pPr>
            <w:r>
              <w:rPr>
                <w:rFonts w:ascii="Cambria Math" w:hAnsi="Cambria Math"/>
                <w:noProof/>
                <w14:ligatures w14:val="standardContextual"/>
              </w:rPr>
              <w:t xml:space="preserve">(C)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90 kg∙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noProof/>
                          <w14:ligatures w14:val="standardContextual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(8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  <w:noProof/>
                              <w14:ligatures w14:val="standardContextual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m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14:ligatures w14:val="standardContextual"/>
                            </w:rPr>
                            <m:t>s</m:t>
                          </m:r>
                        </m:den>
                      </m:f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14:ligatures w14:val="standardContextu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2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14:ligatures w14:val="standardContextual"/>
                </w:rPr>
                <m:t>2880 J</m:t>
              </m:r>
            </m:oMath>
          </w:p>
        </w:tc>
        <w:tc>
          <w:tcPr>
            <w:tcW w:w="4105" w:type="dxa"/>
          </w:tcPr>
          <w:p w14:paraId="026E4151" w14:textId="2114961C" w:rsidR="002B62B9" w:rsidRDefault="006C029F" w:rsidP="007A1270">
            <w:r>
              <w:t>Za</w:t>
            </w:r>
            <w:r w:rsidR="00EB215A">
              <w:t xml:space="preserve">pisanie </w:t>
            </w:r>
            <w:r w:rsidR="00B33B93">
              <w:t>poprawnego</w:t>
            </w:r>
            <w:r w:rsidR="001D6394">
              <w:t xml:space="preserve"> podstawieni</w:t>
            </w:r>
            <w:r w:rsidR="00146812">
              <w:t>a</w:t>
            </w:r>
            <w:r w:rsidR="001D6394">
              <w:t xml:space="preserve"> </w:t>
            </w:r>
            <w:r w:rsidR="008166B4">
              <w:br/>
            </w:r>
            <w:r w:rsidR="001D6394">
              <w:t>do wzoru na energię kinetyczną odpowiednich wartości</w:t>
            </w:r>
            <w:r w:rsidR="00146812">
              <w:t xml:space="preserve"> dla każdego </w:t>
            </w:r>
            <w:r w:rsidR="00B33B93">
              <w:br/>
            </w:r>
            <w:r w:rsidR="00146812">
              <w:t xml:space="preserve">z ciał </w:t>
            </w:r>
            <w:r w:rsidR="00425F73">
              <w:t>(</w:t>
            </w:r>
            <w:r w:rsidR="00146812">
              <w:t>po 1 pkt</w:t>
            </w:r>
            <w:r w:rsidR="00425F73">
              <w:t>)</w:t>
            </w:r>
            <w:r w:rsidR="009A4CB9">
              <w:t>.</w:t>
            </w:r>
            <w:r w:rsidR="001D6394">
              <w:t xml:space="preserve">                          </w:t>
            </w:r>
            <w:r w:rsidR="00B33B93">
              <w:t xml:space="preserve">  </w:t>
            </w:r>
            <w:r w:rsidR="001D6394">
              <w:t xml:space="preserve">  </w:t>
            </w:r>
            <w:r w:rsidR="00820AC9">
              <w:t>3</w:t>
            </w:r>
            <w:r w:rsidR="001D6394">
              <w:t xml:space="preserve"> pkt</w:t>
            </w:r>
          </w:p>
          <w:p w14:paraId="03DEC74E" w14:textId="77777777" w:rsidR="001D6394" w:rsidRPr="00B33B93" w:rsidRDefault="001D6394" w:rsidP="008962CB">
            <w:pPr>
              <w:rPr>
                <w:sz w:val="12"/>
                <w:szCs w:val="12"/>
              </w:rPr>
            </w:pPr>
          </w:p>
          <w:p w14:paraId="0C1EF523" w14:textId="0911BEC3" w:rsidR="001D6394" w:rsidRPr="00820AC9" w:rsidRDefault="001D6394" w:rsidP="003C6B69">
            <w:r>
              <w:t>Za</w:t>
            </w:r>
            <w:r w:rsidR="001D3B8E">
              <w:t>pisanie poprawnego</w:t>
            </w:r>
            <w:r>
              <w:t xml:space="preserve"> wyniku </w:t>
            </w:r>
            <w:r w:rsidR="00425F73">
              <w:t xml:space="preserve">energii kinetycznej </w:t>
            </w:r>
            <w:r>
              <w:t xml:space="preserve">wraz z jednostką </w:t>
            </w:r>
            <w:r w:rsidR="00425F73">
              <w:t>dla każdego z ciał (p</w:t>
            </w:r>
            <w:r w:rsidR="003C6B69">
              <w:t>o 1 pkt</w:t>
            </w:r>
            <w:r w:rsidR="00425F73">
              <w:t>)</w:t>
            </w:r>
            <w:r w:rsidR="009A4CB9">
              <w:t>.</w:t>
            </w:r>
            <w:r>
              <w:t xml:space="preserve">      </w:t>
            </w:r>
            <w:r w:rsidR="00820AC9">
              <w:t xml:space="preserve">      </w:t>
            </w:r>
            <w:r w:rsidR="001D3B8E">
              <w:t xml:space="preserve"> </w:t>
            </w:r>
            <w:r w:rsidR="00820AC9">
              <w:t xml:space="preserve">  3</w:t>
            </w:r>
            <w:r>
              <w:t xml:space="preserve"> pkt</w:t>
            </w:r>
          </w:p>
        </w:tc>
      </w:tr>
      <w:tr w:rsidR="0009630E" w14:paraId="1A4EE158" w14:textId="77777777" w:rsidTr="009A1B26">
        <w:tc>
          <w:tcPr>
            <w:tcW w:w="846" w:type="dxa"/>
          </w:tcPr>
          <w:p w14:paraId="5F3EA70A" w14:textId="2251A883" w:rsidR="001D6394" w:rsidRDefault="00CA17E3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b)</w:t>
            </w:r>
          </w:p>
        </w:tc>
        <w:tc>
          <w:tcPr>
            <w:tcW w:w="3858" w:type="dxa"/>
          </w:tcPr>
          <w:p w14:paraId="6F0D7AAC" w14:textId="77777777" w:rsidR="001D6394" w:rsidRPr="007206CA" w:rsidRDefault="00CA17E3" w:rsidP="00342CE1">
            <w:pPr>
              <w:rPr>
                <w:iCs/>
                <w:noProof/>
                <w:lang w:val="en-US"/>
                <w14:ligatures w14:val="standardContextual"/>
              </w:rPr>
            </w:pPr>
            <w:r w:rsidRPr="007206CA">
              <w:rPr>
                <w:iCs/>
                <w:noProof/>
                <w:lang w:val="en-US"/>
                <w14:ligatures w14:val="standardContextual"/>
              </w:rPr>
              <w:t xml:space="preserve">(A) </w:t>
            </w: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p</m:t>
              </m:r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=</m:t>
              </m:r>
              <m:r>
                <w:rPr>
                  <w:rFonts w:ascii="Cambria Math" w:hAnsi="Cambria Math"/>
                  <w:noProof/>
                  <w14:ligatures w14:val="standardContextual"/>
                </w:rPr>
                <m:t>mυ</m:t>
              </m:r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=800</m:t>
              </m:r>
              <m:r>
                <w:rPr>
                  <w:rFonts w:ascii="Cambria Math" w:hAnsi="Cambria Math"/>
                  <w:noProof/>
                  <w14:ligatures w14:val="standardContextual"/>
                </w:rPr>
                <m:t>kg</m:t>
              </m:r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>∙1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</m:den>
              </m:f>
              <m:r>
                <w:rPr>
                  <w:rFonts w:ascii="Cambria Math" w:hAnsi="Cambria Math"/>
                  <w:noProof/>
                  <w:lang w:val="en-US"/>
                  <w14:ligatures w14:val="standardContextual"/>
                </w:rPr>
                <m:t xml:space="preserve">=800 </m:t>
              </m:r>
              <m:r>
                <w:rPr>
                  <w:rFonts w:ascii="Cambria Math" w:hAnsi="Cambria Math"/>
                  <w:noProof/>
                  <w14:ligatures w14:val="standardContextual"/>
                </w:rPr>
                <m:t>kg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  <m:r>
                    <w:rPr>
                      <w:rFonts w:ascii="Cambria Math" w:hAnsi="Cambria Math"/>
                      <w:noProof/>
                      <w:lang w:val="en-US"/>
                      <w14:ligatures w14:val="standardContextual"/>
                    </w:rPr>
                    <m:t xml:space="preserve"> </m:t>
                  </m:r>
                </m:den>
              </m:f>
            </m:oMath>
          </w:p>
          <w:p w14:paraId="10DF0FAA" w14:textId="77777777" w:rsidR="00820AC9" w:rsidRDefault="00820AC9" w:rsidP="00342CE1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(B) </w:t>
            </w: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p=mυ=1000kg∙2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=2000 kg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 xml:space="preserve">s </m:t>
                  </m:r>
                </m:den>
              </m:f>
            </m:oMath>
          </w:p>
          <w:p w14:paraId="6F6AA97E" w14:textId="77777777" w:rsidR="00820AC9" w:rsidRDefault="00820AC9" w:rsidP="00342CE1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(C) </w:t>
            </w: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p=mυ=90kg∙8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=720 kg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 xml:space="preserve">s </m:t>
                  </m:r>
                </m:den>
              </m:f>
            </m:oMath>
          </w:p>
          <w:p w14:paraId="17C65C83" w14:textId="5542820C" w:rsidR="00820AC9" w:rsidRDefault="00820AC9" w:rsidP="00820AC9">
            <w:pPr>
              <w:rPr>
                <w:b/>
                <w:bCs/>
              </w:rPr>
            </w:pPr>
          </w:p>
          <w:p w14:paraId="1F6A4AFC" w14:textId="3A1CE7E3" w:rsidR="002D01E9" w:rsidRPr="002D01E9" w:rsidRDefault="002D01E9" w:rsidP="00820AC9">
            <w:pPr>
              <w:rPr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C&lt;A&lt;B</m:t>
                </m:r>
              </m:oMath>
            </m:oMathPara>
          </w:p>
          <w:p w14:paraId="019B133D" w14:textId="4D1EE595" w:rsidR="00820AC9" w:rsidRDefault="00820AC9" w:rsidP="00342CE1">
            <w:pPr>
              <w:rPr>
                <w:iCs/>
                <w:noProof/>
                <w14:ligatures w14:val="standardContextual"/>
              </w:rPr>
            </w:pPr>
          </w:p>
        </w:tc>
        <w:tc>
          <w:tcPr>
            <w:tcW w:w="4105" w:type="dxa"/>
          </w:tcPr>
          <w:p w14:paraId="71DEB277" w14:textId="5B1EE95F" w:rsidR="001D6394" w:rsidRDefault="00914E3C" w:rsidP="008962CB">
            <w:r>
              <w:t>Zastosowanie</w:t>
            </w:r>
            <w:r w:rsidR="00820AC9">
              <w:t xml:space="preserve"> wzoru na </w:t>
            </w:r>
            <w:r w:rsidR="0075125A">
              <w:t xml:space="preserve">wartość </w:t>
            </w:r>
            <w:r w:rsidR="00820AC9">
              <w:t>pęd</w:t>
            </w:r>
            <w:r w:rsidR="0075125A">
              <w:t>u</w:t>
            </w:r>
            <w:r w:rsidR="009A4CB9">
              <w:t>.</w:t>
            </w:r>
            <w:r w:rsidR="009A4CB9">
              <w:br/>
            </w:r>
            <w:r w:rsidR="0075125A">
              <w:t xml:space="preserve">                                             </w:t>
            </w:r>
            <w:r w:rsidR="00820AC9">
              <w:t xml:space="preserve"> </w:t>
            </w:r>
            <w:r w:rsidR="00A47751">
              <w:t xml:space="preserve">      </w:t>
            </w:r>
            <w:r w:rsidR="00820AC9">
              <w:t xml:space="preserve">   1 pkt</w:t>
            </w:r>
          </w:p>
          <w:p w14:paraId="1994DD16" w14:textId="77777777" w:rsidR="00820AC9" w:rsidRPr="00CD6444" w:rsidRDefault="00820AC9" w:rsidP="008962CB">
            <w:pPr>
              <w:rPr>
                <w:sz w:val="12"/>
                <w:szCs w:val="12"/>
              </w:rPr>
            </w:pPr>
          </w:p>
          <w:p w14:paraId="050DEFA6" w14:textId="2EAFEFA9" w:rsidR="00820AC9" w:rsidRDefault="002E30D2" w:rsidP="008962CB">
            <w:r>
              <w:t>Zapisanie o</w:t>
            </w:r>
            <w:r w:rsidR="00820AC9">
              <w:t xml:space="preserve">bliczenia </w:t>
            </w:r>
            <w:r w:rsidR="001E6968">
              <w:t xml:space="preserve">wartości </w:t>
            </w:r>
            <w:r w:rsidR="00820AC9">
              <w:t xml:space="preserve">pędów wraz z jednostkami </w:t>
            </w:r>
            <w:r w:rsidR="001E6968">
              <w:t>dla każdego z ciał (po 1 pkt)</w:t>
            </w:r>
            <w:r w:rsidR="009A4CB9">
              <w:t>.</w:t>
            </w:r>
            <w:r w:rsidR="001E6968">
              <w:t xml:space="preserve">                  </w:t>
            </w:r>
            <w:r w:rsidR="00820AC9">
              <w:t xml:space="preserve">                     3 pkt</w:t>
            </w:r>
          </w:p>
          <w:p w14:paraId="1B2139B2" w14:textId="77777777" w:rsidR="00820AC9" w:rsidRPr="00CD6444" w:rsidRDefault="00820AC9" w:rsidP="008962CB">
            <w:pPr>
              <w:rPr>
                <w:sz w:val="12"/>
                <w:szCs w:val="12"/>
              </w:rPr>
            </w:pPr>
          </w:p>
          <w:p w14:paraId="353DAE27" w14:textId="7CED69D9" w:rsidR="00820AC9" w:rsidRDefault="00820AC9" w:rsidP="008962CB">
            <w:r>
              <w:t>Zapisanie właściwej kolejności</w:t>
            </w:r>
            <w:r w:rsidR="001E6968">
              <w:t xml:space="preserve"> pojazdów</w:t>
            </w:r>
            <w:r w:rsidR="009A4CB9">
              <w:t>.</w:t>
            </w:r>
            <w:r w:rsidR="00511462">
              <w:t xml:space="preserve">                                   </w:t>
            </w:r>
            <w:r>
              <w:t xml:space="preserve">    1 pkt</w:t>
            </w:r>
          </w:p>
        </w:tc>
      </w:tr>
      <w:tr w:rsidR="0009630E" w14:paraId="13D3AE74" w14:textId="77777777" w:rsidTr="009A1B26">
        <w:tc>
          <w:tcPr>
            <w:tcW w:w="846" w:type="dxa"/>
          </w:tcPr>
          <w:p w14:paraId="524CD206" w14:textId="71BEDE7D" w:rsidR="00820AC9" w:rsidRDefault="00820AC9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 c)</w:t>
            </w:r>
          </w:p>
        </w:tc>
        <w:tc>
          <w:tcPr>
            <w:tcW w:w="3858" w:type="dxa"/>
          </w:tcPr>
          <w:p w14:paraId="6821FFFA" w14:textId="660C897C" w:rsidR="00820AC9" w:rsidRPr="00820AC9" w:rsidRDefault="002D01E9" w:rsidP="00342CE1">
            <w:pPr>
              <w:rPr>
                <w:b/>
                <w:bCs/>
                <w:iCs/>
                <w:noProof/>
                <w14:ligatures w14:val="standardContextu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C&gt;B&gt;A</m:t>
                </m:r>
              </m:oMath>
            </m:oMathPara>
          </w:p>
        </w:tc>
        <w:tc>
          <w:tcPr>
            <w:tcW w:w="4105" w:type="dxa"/>
          </w:tcPr>
          <w:p w14:paraId="7B6604D1" w14:textId="6FB2337B" w:rsidR="00820AC9" w:rsidRDefault="00820AC9" w:rsidP="008962CB">
            <w:r>
              <w:t>Zapisanie właściwej kolejności</w:t>
            </w:r>
            <w:r w:rsidR="006C4E4A">
              <w:t xml:space="preserve"> pojazdów</w:t>
            </w:r>
            <w:r w:rsidR="009A4CB9">
              <w:t>.</w:t>
            </w:r>
            <w:r w:rsidR="00BF6A79">
              <w:t xml:space="preserve">                                </w:t>
            </w:r>
            <w:r w:rsidR="005D6BA8">
              <w:t xml:space="preserve">   </w:t>
            </w:r>
            <w:r>
              <w:t xml:space="preserve">    1 pkt</w:t>
            </w:r>
          </w:p>
        </w:tc>
      </w:tr>
      <w:tr w:rsidR="0009630E" w14:paraId="6EFDD201" w14:textId="77777777" w:rsidTr="009A1B26">
        <w:tc>
          <w:tcPr>
            <w:tcW w:w="846" w:type="dxa"/>
          </w:tcPr>
          <w:p w14:paraId="0BF259C5" w14:textId="568ADBC9" w:rsidR="002D01E9" w:rsidRDefault="002D01E9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a)</w:t>
            </w:r>
          </w:p>
        </w:tc>
        <w:tc>
          <w:tcPr>
            <w:tcW w:w="3858" w:type="dxa"/>
          </w:tcPr>
          <w:p w14:paraId="6B6A8D11" w14:textId="52AE0656" w:rsidR="002D01E9" w:rsidRPr="002D01E9" w:rsidRDefault="002D01E9" w:rsidP="00342CE1">
            <w:pPr>
              <w:rPr>
                <w:b/>
                <w:bCs/>
                <w:iCs/>
                <w:noProof/>
                <w14:ligatures w14:val="standardContextu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D&gt;B&gt;C&gt;E&gt;A</m:t>
                </m:r>
              </m:oMath>
            </m:oMathPara>
          </w:p>
        </w:tc>
        <w:tc>
          <w:tcPr>
            <w:tcW w:w="4105" w:type="dxa"/>
          </w:tcPr>
          <w:p w14:paraId="11DBA929" w14:textId="6AA280C7" w:rsidR="002D01E9" w:rsidRDefault="00BF6A79" w:rsidP="008962CB">
            <w:r>
              <w:t>Zapisanie w</w:t>
            </w:r>
            <w:r w:rsidR="002D01E9">
              <w:t>łaściw</w:t>
            </w:r>
            <w:r>
              <w:t>ej</w:t>
            </w:r>
            <w:r w:rsidR="002D01E9">
              <w:t xml:space="preserve"> kolejnoś</w:t>
            </w:r>
            <w:r w:rsidR="0083770D">
              <w:t>ci punktów</w:t>
            </w:r>
            <w:r w:rsidR="009A4CB9">
              <w:t>.</w:t>
            </w:r>
            <w:r w:rsidR="0083770D">
              <w:t xml:space="preserve">                  </w:t>
            </w:r>
            <w:r w:rsidR="002D01E9">
              <w:t xml:space="preserve">                       2 pkt</w:t>
            </w:r>
          </w:p>
          <w:p w14:paraId="71B2AF59" w14:textId="7E4E46B1" w:rsidR="002D01E9" w:rsidRDefault="00946C64" w:rsidP="008962CB">
            <w:r w:rsidRPr="00946C64">
              <w:rPr>
                <w:i/>
                <w:iCs/>
              </w:rPr>
              <w:t>Uwaga</w:t>
            </w:r>
            <w:r>
              <w:t xml:space="preserve">: </w:t>
            </w:r>
            <w:r w:rsidR="002D01E9" w:rsidRPr="00AB17DF">
              <w:rPr>
                <w:i/>
                <w:iCs/>
              </w:rPr>
              <w:t>W przypadku przestawienia</w:t>
            </w:r>
            <w:r w:rsidR="00B8140A">
              <w:rPr>
                <w:i/>
                <w:iCs/>
              </w:rPr>
              <w:t xml:space="preserve"> przez ucznia </w:t>
            </w:r>
            <w:r w:rsidR="00F7260D">
              <w:rPr>
                <w:i/>
                <w:iCs/>
              </w:rPr>
              <w:t xml:space="preserve">w zapisie </w:t>
            </w:r>
            <w:r w:rsidR="002D01E9" w:rsidRPr="00AB17DF">
              <w:rPr>
                <w:i/>
                <w:iCs/>
              </w:rPr>
              <w:t>dwóch punktów</w:t>
            </w:r>
            <w:r w:rsidR="009A4AE9" w:rsidRPr="00AB17DF">
              <w:rPr>
                <w:i/>
                <w:iCs/>
              </w:rPr>
              <w:t xml:space="preserve"> </w:t>
            </w:r>
            <w:r w:rsidR="002B1E5D" w:rsidRPr="00AB17DF">
              <w:rPr>
                <w:i/>
                <w:iCs/>
              </w:rPr>
              <w:t>we właściwej kolejności należy przyznać</w:t>
            </w:r>
            <w:r w:rsidR="00AB17DF">
              <w:rPr>
                <w:i/>
                <w:iCs/>
              </w:rPr>
              <w:t xml:space="preserve"> tylko</w:t>
            </w:r>
            <w:r w:rsidR="002B1E5D" w:rsidRPr="00AB17DF">
              <w:rPr>
                <w:i/>
                <w:iCs/>
              </w:rPr>
              <w:t xml:space="preserve"> </w:t>
            </w:r>
            <w:r w:rsidR="002D01E9" w:rsidRPr="00AB17DF">
              <w:rPr>
                <w:i/>
                <w:iCs/>
              </w:rPr>
              <w:t>1 pkt</w:t>
            </w:r>
            <w:r w:rsidR="005C38DE" w:rsidRPr="00AB17DF">
              <w:rPr>
                <w:i/>
                <w:iCs/>
              </w:rPr>
              <w:t>.</w:t>
            </w:r>
          </w:p>
        </w:tc>
      </w:tr>
      <w:tr w:rsidR="0009630E" w14:paraId="472C0B66" w14:textId="77777777" w:rsidTr="009A1B26">
        <w:tc>
          <w:tcPr>
            <w:tcW w:w="846" w:type="dxa"/>
          </w:tcPr>
          <w:p w14:paraId="2F6CB530" w14:textId="34F621E4" w:rsidR="002D01E9" w:rsidRDefault="002D01E9" w:rsidP="00D30A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b)</w:t>
            </w:r>
          </w:p>
        </w:tc>
        <w:tc>
          <w:tcPr>
            <w:tcW w:w="3858" w:type="dxa"/>
          </w:tcPr>
          <w:p w14:paraId="786FCDD9" w14:textId="360A9C0B" w:rsidR="002D01E9" w:rsidRDefault="002D01E9" w:rsidP="00111744">
            <w:pPr>
              <w:jc w:val="center"/>
              <w:rPr>
                <w:b/>
                <w:bCs/>
                <w:iCs/>
                <w:noProof/>
                <w14:ligatures w14:val="standardContextual"/>
              </w:rPr>
            </w:pPr>
            <w:r>
              <w:rPr>
                <w:b/>
                <w:bCs/>
                <w:iCs/>
                <w:noProof/>
                <w14:ligatures w14:val="standardContextual"/>
              </w:rPr>
              <w:t xml:space="preserve">A, </w:t>
            </w:r>
            <w:r w:rsidR="00111744">
              <w:rPr>
                <w:b/>
                <w:bCs/>
                <w:iCs/>
                <w:noProof/>
                <w14:ligatures w14:val="standardContextual"/>
              </w:rPr>
              <w:t>D</w:t>
            </w:r>
          </w:p>
        </w:tc>
        <w:tc>
          <w:tcPr>
            <w:tcW w:w="4105" w:type="dxa"/>
          </w:tcPr>
          <w:p w14:paraId="7438EEBF" w14:textId="28F0EF6F" w:rsidR="00111744" w:rsidRDefault="00A36134" w:rsidP="00221783">
            <w:r>
              <w:t>Zapisanie</w:t>
            </w:r>
            <w:r w:rsidR="007C5A4F">
              <w:t xml:space="preserve"> </w:t>
            </w:r>
            <w:r w:rsidR="00221783">
              <w:t xml:space="preserve">każdej dobrej odpowiedzi </w:t>
            </w:r>
            <w:r w:rsidR="00C00D94">
              <w:br/>
            </w:r>
            <w:r w:rsidR="00221783">
              <w:t xml:space="preserve">(po </w:t>
            </w:r>
            <w:r w:rsidR="00C00D94">
              <w:t>1</w:t>
            </w:r>
            <w:r w:rsidR="00221783">
              <w:t xml:space="preserve"> pkt)</w:t>
            </w:r>
            <w:r w:rsidR="00640B77">
              <w:t>.</w:t>
            </w:r>
            <w:r w:rsidR="00111744">
              <w:t xml:space="preserve">                                       2 pkt</w:t>
            </w:r>
          </w:p>
        </w:tc>
      </w:tr>
      <w:tr w:rsidR="0009630E" w14:paraId="0793B872" w14:textId="77777777" w:rsidTr="009A1B26">
        <w:tc>
          <w:tcPr>
            <w:tcW w:w="846" w:type="dxa"/>
          </w:tcPr>
          <w:p w14:paraId="316A0F55" w14:textId="03ADE966" w:rsidR="003818F3" w:rsidRDefault="003818F3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858" w:type="dxa"/>
          </w:tcPr>
          <w:p w14:paraId="395A25EB" w14:textId="77777777" w:rsidR="00481B81" w:rsidRDefault="00481B81" w:rsidP="00481B81">
            <w:pPr>
              <w:rPr>
                <w:iCs/>
                <w:noProof/>
                <w14:ligatures w14:val="standardContextual"/>
              </w:rPr>
            </w:pPr>
            <w:r w:rsidRPr="00481B81">
              <w:rPr>
                <w:iCs/>
                <w:noProof/>
                <w14:ligatures w14:val="standardContextual"/>
              </w:rPr>
              <w:t>Przypadek 1:</w:t>
            </w:r>
          </w:p>
          <w:p w14:paraId="3D281848" w14:textId="7D178F8B" w:rsidR="003818F3" w:rsidRDefault="003818F3" w:rsidP="003818F3">
            <w:pPr>
              <w:jc w:val="center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pasażer idzie w stronę lokomotywy</w:t>
            </w:r>
          </w:p>
          <w:p w14:paraId="747CAC63" w14:textId="77777777" w:rsidR="003818F3" w:rsidRPr="00294348" w:rsidRDefault="003818F3" w:rsidP="003818F3">
            <w:pPr>
              <w:jc w:val="center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υ=120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+6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=126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</m:oMath>
            </m:oMathPara>
          </w:p>
          <w:p w14:paraId="020A92A7" w14:textId="77777777" w:rsidR="00F7260D" w:rsidRDefault="00F7260D" w:rsidP="00481B81">
            <w:pPr>
              <w:rPr>
                <w:iCs/>
                <w:noProof/>
                <w14:ligatures w14:val="standardContextual"/>
              </w:rPr>
            </w:pPr>
          </w:p>
          <w:p w14:paraId="64DBCF3F" w14:textId="77777777" w:rsidR="00F7260D" w:rsidRDefault="00F7260D" w:rsidP="00481B81">
            <w:pPr>
              <w:rPr>
                <w:iCs/>
                <w:noProof/>
                <w14:ligatures w14:val="standardContextual"/>
              </w:rPr>
            </w:pPr>
          </w:p>
          <w:p w14:paraId="2E327160" w14:textId="77777777" w:rsidR="00F7260D" w:rsidRDefault="00F7260D" w:rsidP="00481B81">
            <w:pPr>
              <w:rPr>
                <w:iCs/>
                <w:noProof/>
                <w14:ligatures w14:val="standardContextual"/>
              </w:rPr>
            </w:pPr>
          </w:p>
          <w:p w14:paraId="49FEA422" w14:textId="5FAA9567" w:rsidR="00481B81" w:rsidRDefault="00481B81" w:rsidP="00481B81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lastRenderedPageBreak/>
              <w:t>Przypadek 2:</w:t>
            </w:r>
          </w:p>
          <w:p w14:paraId="677A73E8" w14:textId="5853AFE9" w:rsidR="003818F3" w:rsidRDefault="003818F3" w:rsidP="003818F3">
            <w:pPr>
              <w:jc w:val="center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pasażer idzie w stronę przeciwną </w:t>
            </w:r>
            <w:r w:rsidR="00C20377">
              <w:rPr>
                <w:iCs/>
                <w:noProof/>
                <w14:ligatures w14:val="standardContextual"/>
              </w:rPr>
              <w:br/>
            </w:r>
            <w:r>
              <w:rPr>
                <w:iCs/>
                <w:noProof/>
                <w14:ligatures w14:val="standardContextual"/>
              </w:rPr>
              <w:t>do lokomotywy</w:t>
            </w:r>
          </w:p>
          <w:p w14:paraId="4CDAF676" w14:textId="2D158B0F" w:rsidR="003818F3" w:rsidRPr="00294348" w:rsidRDefault="003818F3" w:rsidP="0090655D">
            <w:pPr>
              <w:jc w:val="center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υ=120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-6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=114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4105" w:type="dxa"/>
          </w:tcPr>
          <w:p w14:paraId="595D20FC" w14:textId="2896E08D" w:rsidR="003818F3" w:rsidRDefault="003818F3" w:rsidP="003818F3">
            <w:r>
              <w:lastRenderedPageBreak/>
              <w:t xml:space="preserve">Opisanie </w:t>
            </w:r>
            <w:r w:rsidR="001522EB">
              <w:t>przypadku</w:t>
            </w:r>
            <w:r>
              <w:t xml:space="preserve"> pierwsze</w:t>
            </w:r>
            <w:r w:rsidR="001522EB">
              <w:t>go</w:t>
            </w:r>
            <w:r w:rsidR="00640B77">
              <w:t>.</w:t>
            </w:r>
            <w:r>
              <w:t xml:space="preserve">   1 pkt</w:t>
            </w:r>
          </w:p>
          <w:p w14:paraId="7ED29A39" w14:textId="77777777" w:rsidR="00F7260D" w:rsidRDefault="00F7260D" w:rsidP="003818F3"/>
          <w:p w14:paraId="08CDAB5C" w14:textId="5EE79B61" w:rsidR="003818F3" w:rsidRDefault="00827E6A" w:rsidP="003818F3">
            <w:r>
              <w:t>Zapisanie obliczenia wartości</w:t>
            </w:r>
            <w:r w:rsidR="003818F3">
              <w:t xml:space="preserve"> prędkości względnej </w:t>
            </w:r>
            <w:r>
              <w:t>w pierwszym przypadku</w:t>
            </w:r>
            <w:r w:rsidR="00760E84">
              <w:t xml:space="preserve"> wraz z wynikiem i jednostką</w:t>
            </w:r>
            <w:r w:rsidR="00640B77">
              <w:t>.</w:t>
            </w:r>
            <w:r w:rsidR="00760E84">
              <w:t xml:space="preserve">     </w:t>
            </w:r>
            <w:r>
              <w:t xml:space="preserve">  </w:t>
            </w:r>
            <w:r w:rsidR="003818F3">
              <w:t xml:space="preserve">   1 pkt</w:t>
            </w:r>
          </w:p>
          <w:p w14:paraId="513C004E" w14:textId="77777777" w:rsidR="00F7260D" w:rsidRDefault="00F7260D" w:rsidP="004E77B8"/>
          <w:p w14:paraId="2F2D88A3" w14:textId="77777777" w:rsidR="00F7260D" w:rsidRDefault="00F7260D" w:rsidP="004E77B8"/>
          <w:p w14:paraId="3B747B52" w14:textId="2A8C5FFC" w:rsidR="004E77B8" w:rsidRDefault="004E77B8" w:rsidP="004E77B8">
            <w:r>
              <w:lastRenderedPageBreak/>
              <w:t xml:space="preserve">Opisanie przypadku </w:t>
            </w:r>
            <w:r w:rsidR="00FA69EA">
              <w:t>drugiego</w:t>
            </w:r>
            <w:r w:rsidR="00640B77">
              <w:t>.</w:t>
            </w:r>
            <w:r w:rsidR="00FA69EA">
              <w:t xml:space="preserve">    </w:t>
            </w:r>
            <w:r>
              <w:t xml:space="preserve">    1 pkt</w:t>
            </w:r>
          </w:p>
          <w:p w14:paraId="61FCF7B0" w14:textId="77777777" w:rsidR="00F7260D" w:rsidRDefault="00F7260D" w:rsidP="003818F3"/>
          <w:p w14:paraId="072DEAC2" w14:textId="666EFDF4" w:rsidR="003818F3" w:rsidRDefault="004E77B8" w:rsidP="003818F3">
            <w:r>
              <w:t xml:space="preserve">Zapisanie obliczenia wartości prędkości względnej w </w:t>
            </w:r>
            <w:r w:rsidR="00FA69EA">
              <w:t>drugim</w:t>
            </w:r>
            <w:r>
              <w:t xml:space="preserve"> przypadku</w:t>
            </w:r>
            <w:r w:rsidR="00760E84">
              <w:t xml:space="preserve"> wraz </w:t>
            </w:r>
            <w:r w:rsidR="00C20377">
              <w:br/>
            </w:r>
            <w:r w:rsidR="00760E84">
              <w:t>z wynikiem i jednostką</w:t>
            </w:r>
            <w:r w:rsidR="00640B77">
              <w:t>.</w:t>
            </w:r>
            <w:r w:rsidR="00760E84">
              <w:t xml:space="preserve">    </w:t>
            </w:r>
            <w:r w:rsidR="00C20377">
              <w:t xml:space="preserve">         </w:t>
            </w:r>
            <w:r w:rsidR="00760E84">
              <w:t xml:space="preserve">      1 pkt</w:t>
            </w:r>
          </w:p>
        </w:tc>
      </w:tr>
      <w:tr w:rsidR="0009630E" w14:paraId="14CF2274" w14:textId="77777777" w:rsidTr="009A1B26">
        <w:tc>
          <w:tcPr>
            <w:tcW w:w="846" w:type="dxa"/>
          </w:tcPr>
          <w:p w14:paraId="6CD014FD" w14:textId="2B981016" w:rsidR="003818F3" w:rsidRDefault="003818F3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3858" w:type="dxa"/>
          </w:tcPr>
          <w:p w14:paraId="34C96A58" w14:textId="77777777" w:rsidR="003818F3" w:rsidRDefault="003818F3" w:rsidP="00E53499">
            <w:pPr>
              <w:rPr>
                <w:b/>
                <w:bCs/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Obliczenie szybkości względniej: </w:t>
            </w: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υ=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noProof/>
                  <w14:ligatures w14:val="standardContextual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υ</m:t>
                  </m:r>
                </m:e>
                <m:sub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noProof/>
                  <w14:ligatures w14:val="standardContextual"/>
                </w:rPr>
                <m:t>=120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h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+100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km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h</m:t>
                  </m:r>
                </m:den>
              </m:f>
              <m:r>
                <w:rPr>
                  <w:rFonts w:ascii="Cambria Math" w:hAnsi="Cambria Math"/>
                  <w:noProof/>
                  <w14:ligatures w14:val="standardContextual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14:ligatures w14:val="standardContextual"/>
                </w:rPr>
                <m:t>220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14:ligatures w14:val="standardContextual"/>
                    </w:rPr>
                    <m:t>km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14:ligatures w14:val="standardContextual"/>
                    </w:rPr>
                    <m:t>h</m:t>
                  </m:r>
                </m:den>
              </m:f>
            </m:oMath>
          </w:p>
          <w:p w14:paraId="0C6F5361" w14:textId="77777777" w:rsidR="003818F3" w:rsidRDefault="003818F3" w:rsidP="003818F3">
            <w:pPr>
              <w:jc w:val="center"/>
              <w:rPr>
                <w:b/>
                <w:bCs/>
                <w:iCs/>
                <w:noProof/>
                <w14:ligatures w14:val="standardContextual"/>
              </w:rPr>
            </w:pPr>
          </w:p>
          <w:p w14:paraId="37858CC4" w14:textId="303738B6" w:rsidR="003818F3" w:rsidRDefault="003818F3" w:rsidP="00E53499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Obliczenie czasu, po jakim samochody </w:t>
            </w:r>
            <w:r w:rsidR="00F47F60">
              <w:rPr>
                <w:iCs/>
                <w:noProof/>
                <w14:ligatures w14:val="standardContextual"/>
              </w:rPr>
              <w:t>mijają się</w:t>
            </w:r>
          </w:p>
          <w:p w14:paraId="46E3304C" w14:textId="0E67DD96" w:rsidR="00F80092" w:rsidRDefault="00AD360C" w:rsidP="003818F3">
            <w:pPr>
              <w:jc w:val="center"/>
              <w:rPr>
                <w:iCs/>
                <w:noProof/>
                <w14:ligatures w14:val="standardContextual"/>
              </w:rPr>
            </w:pP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V=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t</m:t>
                  </m:r>
                </m:den>
              </m:f>
            </m:oMath>
            <w:r w:rsidR="001305A0">
              <w:rPr>
                <w:noProof/>
                <w14:ligatures w14:val="standardContextual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14:ligatures w14:val="standardContextual"/>
                </w:rPr>
                <m:t>→t=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noProof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  <w:noProof/>
                      <w14:ligatures w14:val="standardContextual"/>
                    </w:rPr>
                    <m:t>V</m:t>
                  </m:r>
                </m:den>
              </m:f>
            </m:oMath>
          </w:p>
          <w:p w14:paraId="11B2EA61" w14:textId="77777777" w:rsidR="001305A0" w:rsidRDefault="001305A0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0D8175ED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5D757B8C" w14:textId="297CF300" w:rsidR="005D0CA0" w:rsidRDefault="005D0CA0" w:rsidP="003818F3">
            <w:pPr>
              <w:jc w:val="center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140 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220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  <w:noProof/>
                            <w14:ligatures w14:val="standardContextual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km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h</m:t>
                        </m:r>
                      </m:den>
                    </m:f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 xml:space="preserve">≈0,64 </m:t>
                </m:r>
                <m:r>
                  <w:rPr>
                    <w:rFonts w:ascii="Cambria Math" w:hAnsi="Cambria Math"/>
                    <w:noProof/>
                    <w14:ligatures w14:val="standardContextual"/>
                  </w:rPr>
                  <m:t>h=0,64∙60 min≈38,4 min≈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38 min</m:t>
                </m:r>
              </m:oMath>
            </m:oMathPara>
          </w:p>
          <w:p w14:paraId="5EFBCFEE" w14:textId="77777777" w:rsidR="005D0CA0" w:rsidRDefault="005D0CA0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1D15086C" w14:textId="77777777" w:rsidR="005D0CA0" w:rsidRDefault="005D0CA0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69E5F592" w14:textId="77777777" w:rsidR="003213E9" w:rsidRDefault="003213E9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5765DAEC" w14:textId="77777777" w:rsidR="003213E9" w:rsidRDefault="003213E9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09B6015B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17CFFAD4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5764DBE9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1E1E6255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70716595" w14:textId="77777777" w:rsidR="00CA5C45" w:rsidRDefault="00CA5C45" w:rsidP="003818F3">
            <w:pPr>
              <w:jc w:val="center"/>
              <w:rPr>
                <w:iCs/>
                <w:noProof/>
                <w14:ligatures w14:val="standardContextual"/>
              </w:rPr>
            </w:pPr>
          </w:p>
          <w:p w14:paraId="4D7449BF" w14:textId="25DE6F1B" w:rsidR="003818F3" w:rsidRDefault="003818F3" w:rsidP="00E53499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Obliczanie odległości od Łodzi: </w:t>
            </w:r>
          </w:p>
          <w:p w14:paraId="05C21444" w14:textId="42A4F5BE" w:rsidR="003818F3" w:rsidRPr="00BB61BD" w:rsidRDefault="00246BF9" w:rsidP="003818F3">
            <w:pPr>
              <w:jc w:val="center"/>
              <w:rPr>
                <w:iCs/>
                <w:noProof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υ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t=120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km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 xml:space="preserve">∙0,64 </m:t>
                </m:r>
                <m:r>
                  <w:rPr>
                    <w:rFonts w:ascii="Cambria Math" w:hAnsi="Cambria Math"/>
                    <w:noProof/>
                    <w14:ligatures w14:val="standardContextual"/>
                  </w:rPr>
                  <m:t>h=</m:t>
                </m:r>
                <m:r>
                  <w:rPr>
                    <w:rFonts w:ascii="Cambria Math" w:hAnsi="Cambria Math"/>
                    <w:noProof/>
                    <w14:ligatures w14:val="standardContextual"/>
                  </w:rPr>
                  <m:t>76,8km≈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77 km</m:t>
                </m:r>
              </m:oMath>
            </m:oMathPara>
          </w:p>
        </w:tc>
        <w:tc>
          <w:tcPr>
            <w:tcW w:w="4105" w:type="dxa"/>
          </w:tcPr>
          <w:p w14:paraId="0F83BB95" w14:textId="7357A05E" w:rsidR="003818F3" w:rsidRDefault="00F47F60" w:rsidP="003818F3">
            <w:r>
              <w:t>Zapisanie o</w:t>
            </w:r>
            <w:r w:rsidR="003818F3">
              <w:t>bliczeni</w:t>
            </w:r>
            <w:r>
              <w:t>a</w:t>
            </w:r>
            <w:r w:rsidR="003818F3">
              <w:t xml:space="preserve"> szybkości względnej </w:t>
            </w:r>
            <w:r>
              <w:t>obu pojazdów</w:t>
            </w:r>
            <w:r w:rsidR="00640B77">
              <w:t>.</w:t>
            </w:r>
            <w:r>
              <w:t xml:space="preserve">            </w:t>
            </w:r>
            <w:r w:rsidR="003818F3">
              <w:t xml:space="preserve">   1 pkt</w:t>
            </w:r>
          </w:p>
          <w:p w14:paraId="207B11EE" w14:textId="77777777" w:rsidR="003818F3" w:rsidRDefault="003818F3" w:rsidP="003818F3"/>
          <w:p w14:paraId="472D715E" w14:textId="77777777" w:rsidR="00F80092" w:rsidRPr="001305A0" w:rsidRDefault="00F80092" w:rsidP="003818F3">
            <w:pPr>
              <w:rPr>
                <w:sz w:val="10"/>
                <w:szCs w:val="10"/>
              </w:rPr>
            </w:pPr>
          </w:p>
          <w:p w14:paraId="7DD029BC" w14:textId="03B03D8C" w:rsidR="003818F3" w:rsidRDefault="00230C9C" w:rsidP="003818F3">
            <w:r>
              <w:t>Zastosowanie</w:t>
            </w:r>
            <w:r w:rsidR="003818F3">
              <w:t xml:space="preserve"> wzoru na </w:t>
            </w:r>
            <w:r>
              <w:t xml:space="preserve">wartość </w:t>
            </w:r>
            <w:r w:rsidR="003818F3">
              <w:t>prędkoś</w:t>
            </w:r>
            <w:r>
              <w:t>ci</w:t>
            </w:r>
            <w:r w:rsidR="003818F3">
              <w:t xml:space="preserve"> w ruchu jednostajnym</w:t>
            </w:r>
            <w:r w:rsidR="00E131CC">
              <w:t xml:space="preserve"> </w:t>
            </w:r>
            <w:r w:rsidR="00FD2936">
              <w:br/>
            </w:r>
            <w:r w:rsidR="00E131CC">
              <w:t>i</w:t>
            </w:r>
            <w:r w:rsidR="00E67578">
              <w:t xml:space="preserve"> p</w:t>
            </w:r>
            <w:r w:rsidR="003818F3">
              <w:t xml:space="preserve">rzekształcenie </w:t>
            </w:r>
            <w:r w:rsidR="00E67578">
              <w:t xml:space="preserve">go </w:t>
            </w:r>
            <w:r w:rsidR="003213E9">
              <w:t xml:space="preserve">do </w:t>
            </w:r>
            <w:r w:rsidR="00E131CC">
              <w:t>wzoru na czas</w:t>
            </w:r>
            <w:r w:rsidR="00640B77">
              <w:t>.</w:t>
            </w:r>
            <w:r w:rsidR="00E131CC">
              <w:br/>
              <w:t xml:space="preserve">        </w:t>
            </w:r>
            <w:r w:rsidR="00067E23">
              <w:t xml:space="preserve">            </w:t>
            </w:r>
            <w:r w:rsidR="003818F3">
              <w:t xml:space="preserve">                                   1 pkt</w:t>
            </w:r>
          </w:p>
          <w:p w14:paraId="217AC275" w14:textId="77777777" w:rsidR="003818F3" w:rsidRDefault="003818F3" w:rsidP="003818F3"/>
          <w:p w14:paraId="7FDBDD21" w14:textId="7CE040E9" w:rsidR="003818F3" w:rsidRDefault="00067E23" w:rsidP="003818F3">
            <w:r>
              <w:t>Zapisanie o</w:t>
            </w:r>
            <w:r w:rsidR="003818F3">
              <w:t>bliczeni</w:t>
            </w:r>
            <w:r>
              <w:t>a</w:t>
            </w:r>
            <w:r w:rsidR="003818F3">
              <w:t xml:space="preserve"> czasu</w:t>
            </w:r>
            <w:r w:rsidR="00640B77">
              <w:t>.</w:t>
            </w:r>
            <w:r w:rsidR="003818F3">
              <w:t xml:space="preserve">           1 pkt</w:t>
            </w:r>
          </w:p>
          <w:p w14:paraId="10E13F9C" w14:textId="77777777" w:rsidR="003818F3" w:rsidRDefault="003818F3" w:rsidP="003818F3"/>
          <w:p w14:paraId="0E1D8843" w14:textId="3BF8CB8D" w:rsidR="003818F3" w:rsidRDefault="003818F3" w:rsidP="003818F3">
            <w:r w:rsidRPr="00246BF9">
              <w:t xml:space="preserve">Przeliczenie </w:t>
            </w:r>
            <w:r w:rsidR="00FD2936" w:rsidRPr="00246BF9">
              <w:t>czas</w:t>
            </w:r>
            <w:r w:rsidR="0054141B" w:rsidRPr="00246BF9">
              <w:t>u</w:t>
            </w:r>
            <w:r w:rsidR="00FD2936" w:rsidRPr="00246BF9">
              <w:t xml:space="preserve"> </w:t>
            </w:r>
            <w:r>
              <w:t>na minuty</w:t>
            </w:r>
            <w:r w:rsidR="00640B77">
              <w:t>.</w:t>
            </w:r>
            <w:r>
              <w:t xml:space="preserve">   </w:t>
            </w:r>
            <w:r w:rsidR="00326556">
              <w:t xml:space="preserve"> </w:t>
            </w:r>
            <w:r>
              <w:t xml:space="preserve">    1 pkt</w:t>
            </w:r>
          </w:p>
          <w:p w14:paraId="05BE8496" w14:textId="77777777" w:rsidR="005D005C" w:rsidRDefault="005D005C" w:rsidP="003818F3"/>
          <w:p w14:paraId="2DBE2CF8" w14:textId="54E20213" w:rsidR="003818F3" w:rsidRDefault="00FD2936" w:rsidP="003818F3">
            <w:r>
              <w:t>Zapisanie wyniku</w:t>
            </w:r>
            <w:r w:rsidR="009073EB">
              <w:t xml:space="preserve"> czasu zaokrąglonego do</w:t>
            </w:r>
            <w:r w:rsidR="00326556">
              <w:t xml:space="preserve"> pełnych minut</w:t>
            </w:r>
            <w:r w:rsidR="005D005C">
              <w:t>.</w:t>
            </w:r>
            <w:r w:rsidR="00326556">
              <w:t xml:space="preserve">                           1 pkt</w:t>
            </w:r>
          </w:p>
          <w:p w14:paraId="20CF03E7" w14:textId="77777777" w:rsidR="00FD2936" w:rsidRDefault="00FD2936" w:rsidP="003818F3"/>
          <w:p w14:paraId="4C74CF04" w14:textId="42DCBA62" w:rsidR="00705BA1" w:rsidRPr="00AB17DF" w:rsidRDefault="00705BA1" w:rsidP="00705BA1">
            <w:pPr>
              <w:widowControl w:val="0"/>
              <w:spacing w:line="240" w:lineRule="auto"/>
              <w:rPr>
                <w:i/>
                <w:iCs/>
              </w:rPr>
            </w:pPr>
            <w:r w:rsidRPr="00AB17DF">
              <w:rPr>
                <w:i/>
                <w:iCs/>
              </w:rPr>
              <w:t xml:space="preserve">Uwaga: Gdy uczeń zastosuje inną, poprawną metodę obliczenia czasu, </w:t>
            </w:r>
            <w:r w:rsidR="003213E9">
              <w:rPr>
                <w:i/>
                <w:iCs/>
              </w:rPr>
              <w:br/>
            </w:r>
            <w:r w:rsidRPr="00AB17DF">
              <w:rPr>
                <w:i/>
                <w:iCs/>
              </w:rPr>
              <w:t>po którym pojazdy miną się i obliczy go, zapisując wynik wraz z jednostką należy przyznać maksymalną liczbę punktów – 5 pkt</w:t>
            </w:r>
            <w:r w:rsidR="00CB1200">
              <w:rPr>
                <w:i/>
                <w:iCs/>
              </w:rPr>
              <w:t>.</w:t>
            </w:r>
          </w:p>
          <w:p w14:paraId="14CBCAF2" w14:textId="77777777" w:rsidR="00705BA1" w:rsidRDefault="00705BA1" w:rsidP="003818F3"/>
          <w:p w14:paraId="1AD06256" w14:textId="4763D696" w:rsidR="003818F3" w:rsidRDefault="004D3826" w:rsidP="003818F3">
            <w:r>
              <w:t>Zapisanie o</w:t>
            </w:r>
            <w:r w:rsidR="003818F3">
              <w:t>bliczeni</w:t>
            </w:r>
            <w:r>
              <w:t>a</w:t>
            </w:r>
            <w:r w:rsidR="003818F3">
              <w:t xml:space="preserve"> odległości </w:t>
            </w:r>
            <w:r w:rsidR="00121E1D">
              <w:br/>
            </w:r>
            <w:r w:rsidR="003818F3">
              <w:t>z wykorzystaniem przekształconego wzoru na prędkość w ruchu jednostajnym</w:t>
            </w:r>
            <w:r w:rsidR="005D005C">
              <w:t>.</w:t>
            </w:r>
            <w:r w:rsidR="003818F3">
              <w:t xml:space="preserve">              </w:t>
            </w:r>
            <w:r w:rsidR="00121E1D">
              <w:t xml:space="preserve">             </w:t>
            </w:r>
            <w:r w:rsidR="003818F3">
              <w:t xml:space="preserve">      1 pkt</w:t>
            </w:r>
          </w:p>
          <w:p w14:paraId="657C19D8" w14:textId="77777777" w:rsidR="009601C6" w:rsidRDefault="009601C6" w:rsidP="003818F3"/>
          <w:p w14:paraId="4138DAB4" w14:textId="5C2C1387" w:rsidR="00534626" w:rsidRDefault="00121E1D" w:rsidP="004C612B">
            <w:r>
              <w:t xml:space="preserve">Zapisanie </w:t>
            </w:r>
            <w:r w:rsidR="003818F3">
              <w:t xml:space="preserve">wyniku </w:t>
            </w:r>
            <w:r>
              <w:t xml:space="preserve">odległości </w:t>
            </w:r>
            <w:r w:rsidR="003818F3">
              <w:t xml:space="preserve">zaokrąglonego do </w:t>
            </w:r>
            <w:r w:rsidR="004C612B">
              <w:t>pełnych kilometrów</w:t>
            </w:r>
            <w:r w:rsidR="005D005C">
              <w:t>.</w:t>
            </w:r>
            <w:r w:rsidR="004C612B">
              <w:br/>
              <w:t xml:space="preserve">                  </w:t>
            </w:r>
            <w:r w:rsidR="003818F3">
              <w:t xml:space="preserve">                                     1 pkt</w:t>
            </w:r>
          </w:p>
          <w:p w14:paraId="0190385E" w14:textId="4BCD939B" w:rsidR="0079255E" w:rsidRDefault="0079255E" w:rsidP="006311EE">
            <w:pPr>
              <w:widowControl w:val="0"/>
              <w:spacing w:line="240" w:lineRule="auto"/>
            </w:pPr>
            <w:r w:rsidRPr="00AB17DF">
              <w:rPr>
                <w:i/>
                <w:iCs/>
              </w:rPr>
              <w:t xml:space="preserve">Uwaga: </w:t>
            </w:r>
            <w:r>
              <w:rPr>
                <w:i/>
                <w:iCs/>
              </w:rPr>
              <w:t>W wyniku zaokrągleń pośrednich</w:t>
            </w:r>
            <w:r w:rsidR="002168E7">
              <w:rPr>
                <w:i/>
                <w:iCs/>
              </w:rPr>
              <w:t xml:space="preserve"> poczynionych przez ucznia w trakcie rozw</w:t>
            </w:r>
            <w:r w:rsidR="006311EE">
              <w:rPr>
                <w:i/>
                <w:iCs/>
              </w:rPr>
              <w:t>iązania zadania odległość może wynosić 76 km.</w:t>
            </w:r>
          </w:p>
        </w:tc>
      </w:tr>
      <w:tr w:rsidR="0009630E" w14:paraId="492BEF38" w14:textId="77777777" w:rsidTr="009A1B26">
        <w:tc>
          <w:tcPr>
            <w:tcW w:w="846" w:type="dxa"/>
          </w:tcPr>
          <w:p w14:paraId="45A8BDB7" w14:textId="7854D0E6" w:rsidR="003818F3" w:rsidRDefault="003818F3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858" w:type="dxa"/>
          </w:tcPr>
          <w:p w14:paraId="46E97F8B" w14:textId="5AA53E28" w:rsidR="00121583" w:rsidRDefault="003818F3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(1) </w:t>
            </w:r>
            <w:r w:rsidR="0000121A">
              <w:rPr>
                <w:iCs/>
                <w:noProof/>
                <w14:ligatures w14:val="standardContextual"/>
              </w:rPr>
              <w:t>Przeliczenie jednost</w:t>
            </w:r>
            <w:r w:rsidR="008732DB">
              <w:rPr>
                <w:iCs/>
                <w:noProof/>
                <w14:ligatures w14:val="standardContextual"/>
              </w:rPr>
              <w:t>ki</w:t>
            </w:r>
            <w:r w:rsidR="0000121A">
              <w:rPr>
                <w:iCs/>
                <w:noProof/>
                <w14:ligatures w14:val="standardContextual"/>
              </w:rPr>
              <w:t xml:space="preserve"> gęstości </w:t>
            </w:r>
          </w:p>
          <w:p w14:paraId="2E74E8E4" w14:textId="47615218" w:rsidR="003818F3" w:rsidRDefault="00121583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   </w:t>
            </w:r>
            <w:r w:rsidR="006476FE">
              <w:rPr>
                <w:iCs/>
                <w:noProof/>
                <w14:ligatures w14:val="standardContextual"/>
              </w:rPr>
              <w:t xml:space="preserve"> </w:t>
            </w:r>
            <w:r>
              <w:rPr>
                <w:iCs/>
                <w:noProof/>
                <w14:ligatures w14:val="standardContextual"/>
              </w:rPr>
              <w:t xml:space="preserve">  </w:t>
            </w:r>
            <w:r w:rsidR="0000121A">
              <w:rPr>
                <w:iCs/>
                <w:noProof/>
                <w14:ligatures w14:val="standardContextual"/>
              </w:rPr>
              <w:t>oleju</w:t>
            </w:r>
          </w:p>
          <w:p w14:paraId="43323B93" w14:textId="73F8B2B3" w:rsidR="0000121A" w:rsidRDefault="0000121A" w:rsidP="008508F9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0,89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=890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14:paraId="79F04C5D" w14:textId="77777777" w:rsidR="0000121A" w:rsidRDefault="0000121A" w:rsidP="00121583">
            <w:pPr>
              <w:rPr>
                <w:rFonts w:eastAsiaTheme="minorEastAsia"/>
              </w:rPr>
            </w:pPr>
          </w:p>
          <w:p w14:paraId="4427D138" w14:textId="77777777" w:rsidR="006476FE" w:rsidRDefault="00121583" w:rsidP="00121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(2) </w:t>
            </w:r>
            <w:r w:rsidR="008508F9">
              <w:rPr>
                <w:rFonts w:eastAsiaTheme="minorEastAsia"/>
              </w:rPr>
              <w:t>Przeliczenie</w:t>
            </w:r>
            <w:r w:rsidR="006476FE">
              <w:rPr>
                <w:rFonts w:eastAsiaTheme="minorEastAsia"/>
              </w:rPr>
              <w:t xml:space="preserve"> jednostki</w:t>
            </w:r>
            <w:r w:rsidR="0000121A">
              <w:rPr>
                <w:rFonts w:eastAsiaTheme="minorEastAsia"/>
              </w:rPr>
              <w:t xml:space="preserve"> objętości </w:t>
            </w:r>
          </w:p>
          <w:p w14:paraId="04545C9E" w14:textId="7B973762" w:rsidR="00121583" w:rsidRDefault="006476FE" w:rsidP="0012158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 </w:t>
            </w:r>
            <w:r w:rsidR="0000121A">
              <w:rPr>
                <w:rFonts w:eastAsiaTheme="minorEastAsia"/>
              </w:rPr>
              <w:t>oleju</w:t>
            </w:r>
          </w:p>
          <w:p w14:paraId="6F2941B8" w14:textId="38C1F803" w:rsidR="0000121A" w:rsidRDefault="00121583" w:rsidP="00121583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2l=2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dm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=0,002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14:paraId="4B12738B" w14:textId="77777777" w:rsidR="0000121A" w:rsidRDefault="0000121A" w:rsidP="00121583">
            <w:pPr>
              <w:rPr>
                <w:rFonts w:eastAsiaTheme="minorEastAsia"/>
              </w:rPr>
            </w:pPr>
          </w:p>
          <w:p w14:paraId="140E2D67" w14:textId="4B371EC6" w:rsidR="0000121A" w:rsidRDefault="00121583" w:rsidP="00121583">
            <w:pPr>
              <w:rPr>
                <w:iCs/>
                <w:noProof/>
              </w:rPr>
            </w:pPr>
            <w:r>
              <w:rPr>
                <w:iCs/>
                <w:noProof/>
              </w:rPr>
              <w:lastRenderedPageBreak/>
              <w:t xml:space="preserve">(3) </w:t>
            </w:r>
            <w:r w:rsidR="0000121A">
              <w:rPr>
                <w:iCs/>
                <w:noProof/>
              </w:rPr>
              <w:t>Oblicz</w:t>
            </w:r>
            <w:r w:rsidR="006476FE">
              <w:rPr>
                <w:iCs/>
                <w:noProof/>
              </w:rPr>
              <w:t>e</w:t>
            </w:r>
            <w:r w:rsidR="0000121A">
              <w:rPr>
                <w:iCs/>
                <w:noProof/>
              </w:rPr>
              <w:t>nie masy oleju</w:t>
            </w:r>
          </w:p>
          <w:p w14:paraId="7582EA99" w14:textId="65765EDA" w:rsidR="0000121A" w:rsidRPr="0000121A" w:rsidRDefault="0000121A" w:rsidP="00121583">
            <w:pPr>
              <w:rPr>
                <w:b/>
                <w:bCs/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m=dV=</m:t>
                </m:r>
                <m:r>
                  <w:rPr>
                    <w:rFonts w:ascii="Cambria Math" w:hAnsi="Cambria Math"/>
                  </w:rPr>
                  <m:t xml:space="preserve">890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 xml:space="preserve">∙0,002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=1,78kg≈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1,8 kg</m:t>
                </m:r>
              </m:oMath>
            </m:oMathPara>
          </w:p>
        </w:tc>
        <w:tc>
          <w:tcPr>
            <w:tcW w:w="4105" w:type="dxa"/>
          </w:tcPr>
          <w:p w14:paraId="769152C7" w14:textId="519177C9" w:rsidR="003818F3" w:rsidRDefault="00121583" w:rsidP="003818F3">
            <w:r>
              <w:lastRenderedPageBreak/>
              <w:t>Przeliczenie jednos</w:t>
            </w:r>
            <w:r w:rsidR="00DE7794">
              <w:t>tki</w:t>
            </w:r>
            <w:r>
              <w:t xml:space="preserve"> gęstości</w:t>
            </w:r>
            <w:r w:rsidR="0003631F">
              <w:t>.</w:t>
            </w:r>
            <w:r>
              <w:t xml:space="preserve"> </w:t>
            </w:r>
            <w:r w:rsidR="00DE7794">
              <w:t xml:space="preserve">  </w:t>
            </w:r>
            <w:r>
              <w:t xml:space="preserve">   1 pkt</w:t>
            </w:r>
          </w:p>
          <w:p w14:paraId="6210A1D1" w14:textId="77777777" w:rsidR="00121583" w:rsidRDefault="00121583" w:rsidP="003818F3"/>
          <w:p w14:paraId="4C06B241" w14:textId="77777777" w:rsidR="00E048B9" w:rsidRDefault="00E048B9" w:rsidP="003818F3"/>
          <w:p w14:paraId="3CB698D5" w14:textId="77777777" w:rsidR="00E048B9" w:rsidRDefault="00E048B9" w:rsidP="003818F3"/>
          <w:p w14:paraId="7F26B64A" w14:textId="77777777" w:rsidR="00E048B9" w:rsidRDefault="00E048B9" w:rsidP="003818F3"/>
          <w:p w14:paraId="3B5504D5" w14:textId="223BA340" w:rsidR="00121583" w:rsidRDefault="00F153A9" w:rsidP="003818F3">
            <w:r>
              <w:t>Przeliczenie jednostki</w:t>
            </w:r>
            <w:r w:rsidR="00121583">
              <w:t xml:space="preserve"> objętości oleju</w:t>
            </w:r>
          </w:p>
          <w:p w14:paraId="2C83F144" w14:textId="475CCDDD" w:rsidR="00121583" w:rsidRDefault="00121583" w:rsidP="003818F3">
            <w:r>
              <w:t xml:space="preserve">1) zauważenie, że 1 litr = 1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03631F">
              <w:t>,</w:t>
            </w:r>
            <w:r>
              <w:t xml:space="preserve">   </w:t>
            </w:r>
            <w:r w:rsidR="0003631F">
              <w:t xml:space="preserve"> </w:t>
            </w:r>
            <w:r>
              <w:t>1 pkt</w:t>
            </w:r>
          </w:p>
          <w:p w14:paraId="3FE4E046" w14:textId="7F24F1CA" w:rsidR="009601C6" w:rsidRDefault="009601C6" w:rsidP="003818F3">
            <w:r>
              <w:t xml:space="preserve">2) przeliczenie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dm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>
              <w:t xml:space="preserve"> na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03631F">
              <w:t>.</w:t>
            </w:r>
            <w:r>
              <w:t xml:space="preserve">             1 pkt</w:t>
            </w:r>
          </w:p>
          <w:p w14:paraId="2DD78082" w14:textId="77777777" w:rsidR="009601C6" w:rsidRDefault="009601C6" w:rsidP="003818F3"/>
          <w:p w14:paraId="024B60C3" w14:textId="4DC49389" w:rsidR="009601C6" w:rsidRDefault="00E048B9" w:rsidP="003818F3">
            <w:r>
              <w:lastRenderedPageBreak/>
              <w:t>Za</w:t>
            </w:r>
            <w:r w:rsidR="00411D48">
              <w:t xml:space="preserve">stosowanie i </w:t>
            </w:r>
            <w:r w:rsidR="009601C6">
              <w:t>przekształcenie wzoru na gęstość</w:t>
            </w:r>
            <w:r w:rsidR="0003631F">
              <w:t>.</w:t>
            </w:r>
            <w:r w:rsidR="009601C6">
              <w:t xml:space="preserve">                        </w:t>
            </w:r>
            <w:r w:rsidR="00411D48">
              <w:t xml:space="preserve"> </w:t>
            </w:r>
            <w:r w:rsidR="009601C6">
              <w:t xml:space="preserve">            1 pkt</w:t>
            </w:r>
          </w:p>
          <w:p w14:paraId="43A9A546" w14:textId="77777777" w:rsidR="009601C6" w:rsidRPr="0003631F" w:rsidRDefault="009601C6" w:rsidP="003818F3">
            <w:pPr>
              <w:rPr>
                <w:sz w:val="12"/>
                <w:szCs w:val="12"/>
              </w:rPr>
            </w:pPr>
          </w:p>
          <w:p w14:paraId="2CB095B0" w14:textId="480194E9" w:rsidR="009601C6" w:rsidRDefault="00411D48" w:rsidP="003818F3">
            <w:r>
              <w:t>Zapisanie o</w:t>
            </w:r>
            <w:r w:rsidR="009601C6">
              <w:t>bliczeni</w:t>
            </w:r>
            <w:r>
              <w:t>a</w:t>
            </w:r>
            <w:r w:rsidR="009601C6">
              <w:t xml:space="preserve"> masy</w:t>
            </w:r>
            <w:r w:rsidR="0003631F">
              <w:t>.</w:t>
            </w:r>
            <w:r w:rsidR="009601C6">
              <w:t xml:space="preserve">            1 pkt</w:t>
            </w:r>
          </w:p>
          <w:p w14:paraId="6921B7E1" w14:textId="34D02F2A" w:rsidR="009601C6" w:rsidRDefault="00411D48" w:rsidP="003818F3">
            <w:r>
              <w:t xml:space="preserve">Zapisanie wyniku masy </w:t>
            </w:r>
            <w:r w:rsidR="001F0C7A">
              <w:t>(zaokrąglonego do jednego miejsca po przecinku) wraz z jednostką</w:t>
            </w:r>
            <w:r w:rsidR="0003631F">
              <w:t>.</w:t>
            </w:r>
            <w:r w:rsidR="00D10411">
              <w:t xml:space="preserve">                </w:t>
            </w:r>
            <w:r w:rsidR="009601C6">
              <w:t xml:space="preserve">                    1 pkt</w:t>
            </w:r>
          </w:p>
          <w:p w14:paraId="56763B92" w14:textId="77777777" w:rsidR="00D60646" w:rsidRDefault="00D60646" w:rsidP="00D60646">
            <w:pPr>
              <w:widowControl w:val="0"/>
              <w:spacing w:line="240" w:lineRule="auto"/>
              <w:rPr>
                <w:i/>
                <w:iCs/>
              </w:rPr>
            </w:pPr>
          </w:p>
          <w:p w14:paraId="3A6ED69C" w14:textId="42150B79" w:rsidR="00A22DFD" w:rsidRDefault="00D60646" w:rsidP="00D207EF">
            <w:pPr>
              <w:widowControl w:val="0"/>
              <w:spacing w:line="240" w:lineRule="auto"/>
            </w:pPr>
            <w:r w:rsidRPr="00AB17DF">
              <w:rPr>
                <w:i/>
                <w:iCs/>
              </w:rPr>
              <w:t xml:space="preserve">Uwaga: Gdy uczeń zastosuje inną, poprawną metodę obliczenia </w:t>
            </w:r>
            <w:r w:rsidR="006C6BBE">
              <w:rPr>
                <w:i/>
                <w:iCs/>
              </w:rPr>
              <w:t xml:space="preserve">masy </w:t>
            </w:r>
            <w:r w:rsidR="006C6BBE">
              <w:rPr>
                <w:i/>
                <w:iCs/>
              </w:rPr>
              <w:br/>
            </w:r>
            <w:r w:rsidRPr="00AB17DF">
              <w:rPr>
                <w:i/>
                <w:iCs/>
              </w:rPr>
              <w:t xml:space="preserve">i obliczy </w:t>
            </w:r>
            <w:r w:rsidR="006C6BBE">
              <w:rPr>
                <w:i/>
                <w:iCs/>
              </w:rPr>
              <w:t>ją</w:t>
            </w:r>
            <w:r w:rsidRPr="00AB17DF">
              <w:rPr>
                <w:i/>
                <w:iCs/>
              </w:rPr>
              <w:t xml:space="preserve">, zapisując wynik wraz </w:t>
            </w:r>
            <w:r w:rsidR="003D36FD">
              <w:rPr>
                <w:i/>
                <w:iCs/>
              </w:rPr>
              <w:br/>
            </w:r>
            <w:r w:rsidRPr="00AB17DF">
              <w:rPr>
                <w:i/>
                <w:iCs/>
              </w:rPr>
              <w:t xml:space="preserve">z jednostką należy przyznać maksymalną liczbę punktów – </w:t>
            </w:r>
            <w:r w:rsidR="003D36FD">
              <w:rPr>
                <w:i/>
                <w:iCs/>
              </w:rPr>
              <w:t>6</w:t>
            </w:r>
            <w:r w:rsidRPr="00AB17DF">
              <w:rPr>
                <w:i/>
                <w:iCs/>
              </w:rPr>
              <w:t xml:space="preserve"> pkt</w:t>
            </w:r>
            <w:r>
              <w:rPr>
                <w:i/>
                <w:iCs/>
              </w:rPr>
              <w:t>.</w:t>
            </w:r>
          </w:p>
        </w:tc>
      </w:tr>
      <w:tr w:rsidR="0009630E" w14:paraId="5E069C36" w14:textId="77777777" w:rsidTr="009A1B26">
        <w:tc>
          <w:tcPr>
            <w:tcW w:w="846" w:type="dxa"/>
          </w:tcPr>
          <w:p w14:paraId="2ACDE99F" w14:textId="25554942" w:rsidR="009601C6" w:rsidRDefault="009601C6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</w:t>
            </w:r>
          </w:p>
        </w:tc>
        <w:tc>
          <w:tcPr>
            <w:tcW w:w="3858" w:type="dxa"/>
          </w:tcPr>
          <w:p w14:paraId="0631613E" w14:textId="6B644136" w:rsidR="009601C6" w:rsidRDefault="009601C6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(1) </w:t>
            </w:r>
            <w:r w:rsidR="00515257">
              <w:rPr>
                <w:iCs/>
                <w:noProof/>
                <w14:ligatures w14:val="standardContextual"/>
              </w:rPr>
              <w:t>Z</w:t>
            </w:r>
            <w:r>
              <w:rPr>
                <w:iCs/>
                <w:noProof/>
                <w14:ligatures w14:val="standardContextual"/>
              </w:rPr>
              <w:t>auważenie, że w ruchu jednostajnym siły równoważą się, więc siła oporu jest równa sile wytwarzanej przez lokomotywę.</w:t>
            </w:r>
          </w:p>
          <w:p w14:paraId="28076A61" w14:textId="416E9311" w:rsidR="009601C6" w:rsidRPr="000C5C8B" w:rsidRDefault="00246BF9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=13 kN</m:t>
                </m:r>
              </m:oMath>
            </m:oMathPara>
          </w:p>
          <w:p w14:paraId="08C49C74" w14:textId="77777777" w:rsidR="000C5C8B" w:rsidRPr="00BB4EAE" w:rsidRDefault="000C5C8B" w:rsidP="00121583">
            <w:pPr>
              <w:rPr>
                <w:iCs/>
                <w:noProof/>
                <w:sz w:val="12"/>
                <w:szCs w:val="12"/>
                <w14:ligatures w14:val="standardContextual"/>
              </w:rPr>
            </w:pPr>
          </w:p>
          <w:p w14:paraId="01835817" w14:textId="1D17B269" w:rsidR="009601C6" w:rsidRDefault="009601C6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(2) </w:t>
            </w:r>
            <w:r w:rsidR="001C648C">
              <w:rPr>
                <w:iCs/>
                <w:noProof/>
                <w14:ligatures w14:val="standardContextual"/>
              </w:rPr>
              <w:t xml:space="preserve">Zastosowanie </w:t>
            </w:r>
            <w:r>
              <w:rPr>
                <w:iCs/>
                <w:noProof/>
                <w14:ligatures w14:val="standardContextual"/>
              </w:rPr>
              <w:t>drugiej zasady dynamiki i zapisanie równania</w:t>
            </w:r>
          </w:p>
          <w:p w14:paraId="4EDAB89B" w14:textId="11C9D57B" w:rsidR="00E747D6" w:rsidRPr="000C5C8B" w:rsidRDefault="00E747D6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ma=F-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o</m:t>
                    </m:r>
                  </m:sub>
                </m:sSub>
              </m:oMath>
            </m:oMathPara>
          </w:p>
          <w:p w14:paraId="5B7DE7C4" w14:textId="77777777" w:rsidR="000C5C8B" w:rsidRPr="00BB4EAE" w:rsidRDefault="000C5C8B" w:rsidP="00121583">
            <w:pPr>
              <w:rPr>
                <w:iCs/>
                <w:noProof/>
                <w:sz w:val="12"/>
                <w:szCs w:val="12"/>
                <w14:ligatures w14:val="standardContextual"/>
              </w:rPr>
            </w:pPr>
          </w:p>
          <w:p w14:paraId="682ADEA8" w14:textId="77777777" w:rsidR="00FE7EBF" w:rsidRDefault="00E747D6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(3) oblicz</w:t>
            </w:r>
            <w:r w:rsidR="00FE7EBF">
              <w:rPr>
                <w:iCs/>
                <w:noProof/>
                <w14:ligatures w14:val="standardContextual"/>
              </w:rPr>
              <w:t>anie siły</w:t>
            </w:r>
          </w:p>
          <w:p w14:paraId="03325F36" w14:textId="4E3D57FD" w:rsidR="007A4CBF" w:rsidRDefault="007A4CBF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F=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+ma</m:t>
                </m:r>
              </m:oMath>
            </m:oMathPara>
          </w:p>
          <w:p w14:paraId="38883588" w14:textId="48347007" w:rsidR="009601C6" w:rsidRDefault="00FE7EBF" w:rsidP="007A4CBF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F=13 kN+80000 kg∙0,2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noProof/>
                            <w14:ligatures w14:val="standardContextua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=13 kN+16 kN=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29 kN</m:t>
                </m:r>
              </m:oMath>
            </m:oMathPara>
          </w:p>
        </w:tc>
        <w:tc>
          <w:tcPr>
            <w:tcW w:w="4105" w:type="dxa"/>
          </w:tcPr>
          <w:p w14:paraId="3DE8A765" w14:textId="10CA57EB" w:rsidR="009601C6" w:rsidRDefault="001C648C" w:rsidP="003818F3">
            <w:r>
              <w:t>Zastosowanie</w:t>
            </w:r>
            <w:r w:rsidR="00FE7EBF">
              <w:t xml:space="preserve"> pierwszej zasady dynamiki i określenie </w:t>
            </w:r>
            <w:r>
              <w:t xml:space="preserve">wartości </w:t>
            </w:r>
            <w:r w:rsidR="00FE7EBF">
              <w:t>siły oporu</w:t>
            </w:r>
            <w:r w:rsidR="00C45BB2">
              <w:t>.</w:t>
            </w:r>
            <w:r w:rsidR="00FE7EBF">
              <w:t xml:space="preserve">  </w:t>
            </w:r>
            <w:r>
              <w:t xml:space="preserve">                                          </w:t>
            </w:r>
            <w:r w:rsidR="00FE7EBF">
              <w:t xml:space="preserve"> 1 pkt</w:t>
            </w:r>
          </w:p>
          <w:p w14:paraId="795F22F5" w14:textId="77777777" w:rsidR="003870F0" w:rsidRDefault="003870F0" w:rsidP="003818F3"/>
          <w:p w14:paraId="41D7FE7C" w14:textId="77777777" w:rsidR="003870F0" w:rsidRDefault="003870F0" w:rsidP="003818F3"/>
          <w:p w14:paraId="4C324CD1" w14:textId="77777777" w:rsidR="003870F0" w:rsidRPr="00BB4EAE" w:rsidRDefault="003870F0" w:rsidP="003818F3">
            <w:pPr>
              <w:rPr>
                <w:sz w:val="12"/>
                <w:szCs w:val="12"/>
              </w:rPr>
            </w:pPr>
          </w:p>
          <w:p w14:paraId="2C2E34B2" w14:textId="1292E5B2" w:rsidR="00FE7EBF" w:rsidRDefault="003870F0" w:rsidP="003818F3">
            <w:r>
              <w:t xml:space="preserve">Zastosowanie </w:t>
            </w:r>
            <w:r w:rsidR="0040161F">
              <w:t>i</w:t>
            </w:r>
            <w:r w:rsidR="00FE7EBF">
              <w:t xml:space="preserve"> zapisanie drugiej zasady dynamiki</w:t>
            </w:r>
            <w:r w:rsidR="0040161F">
              <w:t xml:space="preserve"> odpowiednim równaniem</w:t>
            </w:r>
            <w:r w:rsidR="00C45BB2">
              <w:t>.</w:t>
            </w:r>
            <w:r w:rsidR="00FE7EBF">
              <w:t xml:space="preserve">                      </w:t>
            </w:r>
            <w:r w:rsidR="0040161F">
              <w:t xml:space="preserve">           </w:t>
            </w:r>
            <w:r w:rsidR="00FE7EBF">
              <w:t xml:space="preserve">    1 pkt</w:t>
            </w:r>
          </w:p>
          <w:p w14:paraId="69FD22BB" w14:textId="77777777" w:rsidR="00FE7EBF" w:rsidRPr="00BB4EAE" w:rsidRDefault="00FE7EBF" w:rsidP="003818F3">
            <w:pPr>
              <w:rPr>
                <w:sz w:val="12"/>
                <w:szCs w:val="12"/>
              </w:rPr>
            </w:pPr>
          </w:p>
          <w:p w14:paraId="2C4428A0" w14:textId="36CFC3AE" w:rsidR="00FE7EBF" w:rsidRDefault="00FE7EBF" w:rsidP="003818F3">
            <w:r>
              <w:t xml:space="preserve">Przekształcenie wzoru i </w:t>
            </w:r>
            <w:r w:rsidR="00211123">
              <w:t xml:space="preserve">zapisanie </w:t>
            </w:r>
            <w:r>
              <w:t>podstawieni</w:t>
            </w:r>
            <w:r w:rsidR="00211123">
              <w:t>a</w:t>
            </w:r>
            <w:r>
              <w:t xml:space="preserve"> </w:t>
            </w:r>
            <w:r w:rsidR="00932485">
              <w:t xml:space="preserve">do wzoru </w:t>
            </w:r>
            <w:r w:rsidR="00211123">
              <w:t xml:space="preserve">odpowiednich </w:t>
            </w:r>
            <w:r>
              <w:t>wartości</w:t>
            </w:r>
            <w:r w:rsidR="00C45BB2">
              <w:t>.</w:t>
            </w:r>
            <w:r w:rsidR="00211123">
              <w:t xml:space="preserve">                               </w:t>
            </w:r>
            <w:r>
              <w:t xml:space="preserve">          1 pkt</w:t>
            </w:r>
          </w:p>
          <w:p w14:paraId="5A1542B8" w14:textId="77777777" w:rsidR="00FE7EBF" w:rsidRPr="00BB4EAE" w:rsidRDefault="00FE7EBF" w:rsidP="003818F3">
            <w:pPr>
              <w:rPr>
                <w:sz w:val="12"/>
                <w:szCs w:val="12"/>
              </w:rPr>
            </w:pPr>
          </w:p>
          <w:p w14:paraId="5C7A61CB" w14:textId="24B7E397" w:rsidR="00FE7EBF" w:rsidRDefault="00FE7EBF" w:rsidP="003818F3">
            <w:r>
              <w:t xml:space="preserve">Zapisanie wyniku </w:t>
            </w:r>
            <w:r w:rsidR="001A0549">
              <w:t>siły wraz z jednostk</w:t>
            </w:r>
            <w:r w:rsidR="007A4CBF">
              <w:t>ą (</w:t>
            </w:r>
            <w:proofErr w:type="spellStart"/>
            <w:r w:rsidR="007A4CBF">
              <w:t>kN</w:t>
            </w:r>
            <w:proofErr w:type="spellEnd"/>
            <w:r w:rsidR="007A4CBF">
              <w:t>)</w:t>
            </w:r>
            <w:r w:rsidR="00C45BB2">
              <w:t>.</w:t>
            </w:r>
            <w:r w:rsidR="007A4CBF">
              <w:t xml:space="preserve">                               </w:t>
            </w:r>
            <w:r>
              <w:t xml:space="preserve">                 1 pkt</w:t>
            </w:r>
          </w:p>
        </w:tc>
      </w:tr>
      <w:tr w:rsidR="0009630E" w14:paraId="0C9ABC37" w14:textId="77777777" w:rsidTr="009A1B26">
        <w:tc>
          <w:tcPr>
            <w:tcW w:w="846" w:type="dxa"/>
          </w:tcPr>
          <w:p w14:paraId="54E1ED76" w14:textId="76F6FE93" w:rsidR="00502EC8" w:rsidRDefault="00502EC8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858" w:type="dxa"/>
          </w:tcPr>
          <w:p w14:paraId="62F3ECE3" w14:textId="3AAE26BB" w:rsidR="0009630E" w:rsidRPr="0009630E" w:rsidRDefault="0009630E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w:r>
              <w:rPr>
                <w:iCs/>
                <w:noProof/>
                <w:color w:val="000000" w:themeColor="text1"/>
                <w14:ligatures w14:val="standardContextual"/>
              </w:rPr>
              <w:t>Wypisanie działających sił:</w:t>
            </w:r>
          </w:p>
          <w:p w14:paraId="168335D7" w14:textId="2C2B8480" w:rsidR="00502EC8" w:rsidRDefault="0009630E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w:r w:rsidRPr="0009630E">
              <w:rPr>
                <w:iCs/>
                <w:noProof/>
                <w:color w:val="EE0000"/>
                <w14:ligatures w14:val="standardContextual"/>
              </w:rPr>
              <w:t>F</w:t>
            </w:r>
            <w:r>
              <w:rPr>
                <w:iCs/>
                <w:noProof/>
                <w:color w:val="EE0000"/>
                <w:vertAlign w:val="subscript"/>
                <w14:ligatures w14:val="standardContextual"/>
              </w:rPr>
              <w:t>w</w:t>
            </w:r>
            <w:r>
              <w:rPr>
                <w:iCs/>
                <w:noProof/>
                <w:color w:val="EE0000"/>
                <w14:ligatures w14:val="standardContextual"/>
              </w:rPr>
              <w:t xml:space="preserve">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>– siła wyporu</w:t>
            </w:r>
          </w:p>
          <w:p w14:paraId="05DC59A7" w14:textId="32F714A6" w:rsidR="0009630E" w:rsidRDefault="0009630E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w:r>
              <w:rPr>
                <w:iCs/>
                <w:noProof/>
                <w:color w:val="A02B93" w:themeColor="accent5"/>
                <w14:ligatures w14:val="standardContextual"/>
              </w:rPr>
              <w:t>F</w:t>
            </w:r>
            <w:r>
              <w:rPr>
                <w:iCs/>
                <w:noProof/>
                <w:color w:val="A02B93" w:themeColor="accent5"/>
                <w:vertAlign w:val="subscript"/>
                <w14:ligatures w14:val="standardContextual"/>
              </w:rPr>
              <w:t>g</w:t>
            </w:r>
            <w:r>
              <w:rPr>
                <w:iCs/>
                <w:noProof/>
                <w:color w:val="A02B93" w:themeColor="accent5"/>
                <w14:ligatures w14:val="standardContextual"/>
              </w:rPr>
              <w:t xml:space="preserve">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>– siła ciężkości</w:t>
            </w:r>
          </w:p>
          <w:p w14:paraId="68A9B556" w14:textId="4DD799CD" w:rsidR="0009630E" w:rsidRPr="0009630E" w:rsidRDefault="0009630E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w:r>
              <w:rPr>
                <w:iCs/>
                <w:noProof/>
                <w:color w:val="4EA72E" w:themeColor="accent6"/>
                <w14:ligatures w14:val="standardContextual"/>
              </w:rPr>
              <w:t>F</w:t>
            </w:r>
            <w:r>
              <w:rPr>
                <w:iCs/>
                <w:noProof/>
                <w:color w:val="4EA72E" w:themeColor="accent6"/>
                <w:vertAlign w:val="subscript"/>
                <w14:ligatures w14:val="standardContextual"/>
              </w:rPr>
              <w:t>l</w:t>
            </w:r>
            <w:r>
              <w:rPr>
                <w:iCs/>
                <w:noProof/>
                <w:color w:val="4EA72E" w:themeColor="accent6"/>
                <w14:ligatures w14:val="standardContextual"/>
              </w:rPr>
              <w:t xml:space="preserve"> –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>siła naciągu liny.</w:t>
            </w:r>
          </w:p>
          <w:p w14:paraId="009DBB2A" w14:textId="188F0961" w:rsidR="0009630E" w:rsidRDefault="0009630E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drawing>
                <wp:inline distT="0" distB="0" distL="0" distR="0" wp14:anchorId="426798A4" wp14:editId="4D191C45">
                  <wp:extent cx="2147861" cy="2147861"/>
                  <wp:effectExtent l="0" t="0" r="0" b="0"/>
                  <wp:docPr id="662217141" name="Obraz 2" descr="Obraz zawierający rysowanie, Sztuka dziecięca, sztuka, kolizja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217141" name="Obraz 2" descr="Obraz zawierający rysowanie, Sztuka dziecięca, sztuka, kolizja&#10;&#10;Zawartość wygenerowana przez AI może być niepoprawna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108" cy="2163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2AF9A1" w14:textId="0B49D225" w:rsidR="0009630E" w:rsidRDefault="00FD70E1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Za</w:t>
            </w:r>
            <w:r w:rsidR="0009630E">
              <w:rPr>
                <w:iCs/>
                <w:noProof/>
                <w14:ligatures w14:val="standardContextual"/>
              </w:rPr>
              <w:t>pisanie warunku równowagi sił</w:t>
            </w:r>
          </w:p>
          <w:p w14:paraId="2BDBB3D3" w14:textId="24A33509" w:rsidR="0009630E" w:rsidRPr="00DF2D93" w:rsidRDefault="0009630E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EE0000"/>
                    <w14:ligatures w14:val="standardContextual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EE0000"/>
                    <w:vertAlign w:val="subscript"/>
                    <w14:ligatures w14:val="standardContextual"/>
                  </w:rPr>
                  <m:t>w=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A02B93" w:themeColor="accent5"/>
                    <w14:ligatures w14:val="standardContextual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  <w:noProof/>
                    <w:color w:val="A02B93" w:themeColor="accent5"/>
                    <w:vertAlign w:val="subscript"/>
                    <w14:ligatures w14:val="standardContextual"/>
                  </w:rPr>
                  <m:t>g</m:t>
                </m:r>
                <m:r>
                  <w:rPr>
                    <w:rFonts w:ascii="Cambria Math" w:hAnsi="Cambria Math"/>
                    <w:noProof/>
                    <w:color w:val="A02B93" w:themeColor="accent5"/>
                    <w:vertAlign w:val="subscript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noProof/>
                        <w:color w:val="4EA72E" w:themeColor="accent6"/>
                        <w14:ligatures w14:val="standardContextual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color w:val="4EA72E" w:themeColor="accent6"/>
                        <w14:ligatures w14:val="standardContextual"/>
                      </w:rPr>
                      <m:t>F</m:t>
                    </m: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A02B93" w:themeColor="accent5"/>
                        <w:vertAlign w:val="subscript"/>
                        <w14:ligatures w14:val="standardContextual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color w:val="4EA72E" w:themeColor="accent6"/>
                        <w14:ligatures w14:val="standardContextual"/>
                      </w:rPr>
                      <m:t>l</m:t>
                    </m:r>
                  </m:sub>
                </m:sSub>
              </m:oMath>
            </m:oMathPara>
          </w:p>
          <w:p w14:paraId="202CA308" w14:textId="77777777" w:rsidR="00985B23" w:rsidRDefault="00985B23" w:rsidP="00B62DD0">
            <w:pPr>
              <w:rPr>
                <w:iCs/>
                <w:noProof/>
                <w14:ligatures w14:val="standardContextual"/>
              </w:rPr>
            </w:pPr>
          </w:p>
          <w:p w14:paraId="57440104" w14:textId="77777777" w:rsidR="00985B23" w:rsidRDefault="00985B23" w:rsidP="00B62DD0">
            <w:pPr>
              <w:rPr>
                <w:iCs/>
                <w:noProof/>
                <w14:ligatures w14:val="standardContextual"/>
              </w:rPr>
            </w:pPr>
          </w:p>
          <w:p w14:paraId="01F63B0E" w14:textId="66E7EC03" w:rsidR="00B62DD0" w:rsidRPr="00B62DD0" w:rsidRDefault="0009630E" w:rsidP="00B62DD0">
            <w:pPr>
              <w:rPr>
                <w:noProof/>
              </w:rPr>
            </w:pPr>
            <w:r>
              <w:rPr>
                <w:iCs/>
                <w:noProof/>
                <w:color w:val="000000" w:themeColor="text1"/>
                <w14:ligatures w14:val="standardContextual"/>
              </w:rPr>
              <w:lastRenderedPageBreak/>
              <w:t xml:space="preserve">Obliczenie </w:t>
            </w:r>
            <w:r w:rsidR="008D4FB6">
              <w:rPr>
                <w:iCs/>
                <w:noProof/>
                <w:color w:val="000000" w:themeColor="text1"/>
                <w14:ligatures w14:val="standardContextual"/>
              </w:rPr>
              <w:t xml:space="preserve">wartości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>siły wyporu</w:t>
            </w:r>
            <w:r w:rsidR="0069123E">
              <w:rPr>
                <w:iCs/>
                <w:noProof/>
                <w:color w:val="000000" w:themeColor="text1"/>
                <w14:ligatures w14:val="standardContextual"/>
              </w:rPr>
              <w:t xml:space="preserve"> działającej na boję.</w:t>
            </w:r>
            <w:r w:rsidR="00B62DD0">
              <w:rPr>
                <w:iCs/>
                <w:noProof/>
                <w:color w:val="000000" w:themeColor="text1"/>
                <w14:ligatures w14:val="standardContextual"/>
              </w:rPr>
              <w:t xml:space="preserve"> Zauważenie, </w:t>
            </w:r>
            <w:r w:rsidR="0069123E">
              <w:rPr>
                <w:iCs/>
                <w:noProof/>
                <w:color w:val="000000" w:themeColor="text1"/>
                <w14:ligatures w14:val="standardContextual"/>
              </w:rPr>
              <w:br/>
            </w:r>
            <w:r w:rsidR="00B62DD0">
              <w:rPr>
                <w:iCs/>
                <w:noProof/>
                <w:color w:val="000000" w:themeColor="text1"/>
                <w14:ligatures w14:val="standardContextual"/>
              </w:rPr>
              <w:t xml:space="preserve">że objętość części zanurzonej wynosi 2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oMath>
            <w:r w:rsidR="00985B23">
              <w:rPr>
                <w:noProof/>
              </w:rPr>
              <w:t>.</w:t>
            </w:r>
          </w:p>
          <w:p w14:paraId="424328F3" w14:textId="0BFCF2AB" w:rsidR="00B62DD0" w:rsidRPr="00B62DD0" w:rsidRDefault="00246BF9" w:rsidP="00B62DD0">
            <w:pPr>
              <w:rPr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000000" w:themeColor="text1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=dVg=</m:t>
                </m:r>
              </m:oMath>
            </m:oMathPara>
          </w:p>
          <w:p w14:paraId="59DA03B8" w14:textId="77777777" w:rsidR="00B62DD0" w:rsidRPr="00B62DD0" w:rsidRDefault="00B62DD0" w:rsidP="00B62DD0">
            <w:pPr>
              <w:rPr>
                <w:noProof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1000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∙10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∙0,2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  <w:p w14:paraId="2A05F7F5" w14:textId="120C06FC" w:rsidR="00B62DD0" w:rsidRDefault="00B62DD0" w:rsidP="00CF7C0B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=2 000 N</m:t>
                </m:r>
              </m:oMath>
            </m:oMathPara>
          </w:p>
          <w:p w14:paraId="41DDAA1F" w14:textId="77777777" w:rsidR="00B62DD0" w:rsidRDefault="00B62DD0" w:rsidP="00121583">
            <w:pPr>
              <w:rPr>
                <w:iCs/>
                <w:noProof/>
                <w:color w:val="000000" w:themeColor="text1"/>
              </w:rPr>
            </w:pPr>
          </w:p>
          <w:p w14:paraId="0BA0D1E5" w14:textId="5FA0D774" w:rsidR="00B62DD0" w:rsidRDefault="00B62DD0" w:rsidP="00121583">
            <w:pPr>
              <w:rPr>
                <w:iCs/>
                <w:noProof/>
                <w:color w:val="000000" w:themeColor="text1"/>
              </w:rPr>
            </w:pPr>
            <w:r>
              <w:rPr>
                <w:iCs/>
                <w:noProof/>
                <w:color w:val="000000" w:themeColor="text1"/>
              </w:rPr>
              <w:t xml:space="preserve">Obliczenie </w:t>
            </w:r>
            <w:r w:rsidR="008D4FB6">
              <w:rPr>
                <w:iCs/>
                <w:noProof/>
                <w:color w:val="000000" w:themeColor="text1"/>
              </w:rPr>
              <w:t>wartości siły ciężkości</w:t>
            </w:r>
            <w:r w:rsidR="00341363">
              <w:rPr>
                <w:iCs/>
                <w:noProof/>
                <w:color w:val="000000" w:themeColor="text1"/>
              </w:rPr>
              <w:t xml:space="preserve"> działającej na boję</w:t>
            </w:r>
          </w:p>
          <w:p w14:paraId="44B6C172" w14:textId="6B018505" w:rsidR="00B62DD0" w:rsidRPr="00B62DD0" w:rsidRDefault="00246BF9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000000" w:themeColor="text1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=mg=30 kg⋅10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= 300 N</m:t>
                </m:r>
              </m:oMath>
            </m:oMathPara>
          </w:p>
          <w:p w14:paraId="4A4650BF" w14:textId="32EC74EB" w:rsidR="00A94D51" w:rsidRDefault="00A94D51" w:rsidP="00121583">
            <w:pPr>
              <w:rPr>
                <w:iCs/>
                <w:noProof/>
                <w:color w:val="000000" w:themeColor="text1"/>
                <w14:ligatures w14:val="standardContextual"/>
              </w:rPr>
            </w:pPr>
            <w:r>
              <w:rPr>
                <w:iCs/>
                <w:noProof/>
                <w:color w:val="000000" w:themeColor="text1"/>
                <w14:ligatures w14:val="standardContextual"/>
              </w:rPr>
              <w:t xml:space="preserve">Obliczenie </w:t>
            </w:r>
            <w:r w:rsidR="00803038">
              <w:rPr>
                <w:iCs/>
                <w:noProof/>
                <w:color w:val="000000" w:themeColor="text1"/>
                <w14:ligatures w14:val="standardContextual"/>
              </w:rPr>
              <w:t xml:space="preserve">wartości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 xml:space="preserve">siły, </w:t>
            </w:r>
            <w:r w:rsidR="00050863">
              <w:rPr>
                <w:iCs/>
                <w:noProof/>
                <w:color w:val="000000" w:themeColor="text1"/>
                <w14:ligatures w14:val="standardContextual"/>
              </w:rPr>
              <w:t xml:space="preserve">z </w:t>
            </w:r>
            <w:r>
              <w:rPr>
                <w:iCs/>
                <w:noProof/>
                <w:color w:val="000000" w:themeColor="text1"/>
                <w14:ligatures w14:val="standardContextual"/>
              </w:rPr>
              <w:t>jaką lina działa na boję</w:t>
            </w:r>
          </w:p>
          <w:p w14:paraId="7A5FAFF0" w14:textId="4758AA35" w:rsidR="0009630E" w:rsidRPr="0009630E" w:rsidRDefault="00246BF9" w:rsidP="00F40944">
            <w:pPr>
              <w:rPr>
                <w:iCs/>
                <w:noProof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000000" w:themeColor="text1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l</m:t>
                    </m:r>
                  </m:sub>
                </m:sSub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000000" w:themeColor="text1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w</m:t>
                    </m:r>
                  </m:sub>
                </m:sSub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noProof/>
                        <w:color w:val="000000" w:themeColor="text1"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color w:val="000000" w:themeColor="text1"/>
                        <w14:ligatures w14:val="standardContextual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=2000N-300N=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:color w:val="000000" w:themeColor="text1"/>
                    <w14:ligatures w14:val="standardContextual"/>
                  </w:rPr>
                  <m:t>1700 N</m:t>
                </m:r>
              </m:oMath>
            </m:oMathPara>
          </w:p>
        </w:tc>
        <w:tc>
          <w:tcPr>
            <w:tcW w:w="4105" w:type="dxa"/>
          </w:tcPr>
          <w:p w14:paraId="4B1F2FCF" w14:textId="24A45F68" w:rsidR="00502EC8" w:rsidRDefault="00A94D51" w:rsidP="003818F3">
            <w:r>
              <w:lastRenderedPageBreak/>
              <w:t>Narysowanie wektorów sił działających na boję i opisanie ich</w:t>
            </w:r>
            <w:r w:rsidR="006C3F2D">
              <w:t>.</w:t>
            </w:r>
            <w:r>
              <w:t xml:space="preserve">                 </w:t>
            </w:r>
            <w:r w:rsidR="0033453A">
              <w:t xml:space="preserve"> </w:t>
            </w:r>
            <w:r>
              <w:t xml:space="preserve">   1 pkt</w:t>
            </w:r>
          </w:p>
          <w:p w14:paraId="0F52BACA" w14:textId="77777777" w:rsidR="00A94D51" w:rsidRDefault="00A94D51" w:rsidP="003818F3"/>
          <w:p w14:paraId="2AC7D8C1" w14:textId="77777777" w:rsidR="00341247" w:rsidRDefault="00341247" w:rsidP="003818F3"/>
          <w:p w14:paraId="7444BF19" w14:textId="77777777" w:rsidR="00341247" w:rsidRDefault="00341247" w:rsidP="003818F3"/>
          <w:p w14:paraId="75342257" w14:textId="77777777" w:rsidR="00341247" w:rsidRDefault="00341247" w:rsidP="003818F3"/>
          <w:p w14:paraId="3025835C" w14:textId="77777777" w:rsidR="00341247" w:rsidRDefault="00341247" w:rsidP="003818F3"/>
          <w:p w14:paraId="2493E8D7" w14:textId="77777777" w:rsidR="00341247" w:rsidRDefault="00341247" w:rsidP="003818F3"/>
          <w:p w14:paraId="2BB93F05" w14:textId="77777777" w:rsidR="00341247" w:rsidRDefault="00341247" w:rsidP="003818F3"/>
          <w:p w14:paraId="0C888D4B" w14:textId="77777777" w:rsidR="00341247" w:rsidRDefault="00341247" w:rsidP="003818F3"/>
          <w:p w14:paraId="5B996691" w14:textId="77777777" w:rsidR="00341247" w:rsidRDefault="00341247" w:rsidP="003818F3"/>
          <w:p w14:paraId="5FE2E28D" w14:textId="77777777" w:rsidR="00341247" w:rsidRDefault="00341247" w:rsidP="003818F3"/>
          <w:p w14:paraId="6E4CE2F1" w14:textId="77777777" w:rsidR="00341247" w:rsidRDefault="00341247" w:rsidP="003818F3"/>
          <w:p w14:paraId="3EBDD8EF" w14:textId="77777777" w:rsidR="00341247" w:rsidRDefault="00341247" w:rsidP="003818F3"/>
          <w:p w14:paraId="477FD1F9" w14:textId="77777777" w:rsidR="00341247" w:rsidRDefault="00341247" w:rsidP="003818F3"/>
          <w:p w14:paraId="608E5540" w14:textId="77777777" w:rsidR="00341247" w:rsidRDefault="00341247" w:rsidP="003818F3"/>
          <w:p w14:paraId="19958A77" w14:textId="77777777" w:rsidR="00341247" w:rsidRDefault="00341247" w:rsidP="003818F3"/>
          <w:p w14:paraId="71AAE1CC" w14:textId="50ECE548" w:rsidR="00A6201C" w:rsidRDefault="00A6201C" w:rsidP="00A6201C">
            <w:r>
              <w:t>Zapisanie równania równowagi sił</w:t>
            </w:r>
            <w:r w:rsidR="006C3F2D">
              <w:t>.</w:t>
            </w:r>
          </w:p>
          <w:p w14:paraId="43A55335" w14:textId="74B6C8A8" w:rsidR="00A6201C" w:rsidRDefault="00A6201C" w:rsidP="00A6201C">
            <w:r>
              <w:t xml:space="preserve">                                                       1 pkt</w:t>
            </w:r>
          </w:p>
          <w:p w14:paraId="734CF5CF" w14:textId="77777777" w:rsidR="00341247" w:rsidRDefault="00341247" w:rsidP="003818F3"/>
          <w:p w14:paraId="3071CD0D" w14:textId="77777777" w:rsidR="005178BF" w:rsidRDefault="005178BF" w:rsidP="003818F3"/>
          <w:p w14:paraId="21C57F43" w14:textId="77777777" w:rsidR="005178BF" w:rsidRDefault="005178BF" w:rsidP="003818F3"/>
          <w:p w14:paraId="6B470A6F" w14:textId="77777777" w:rsidR="005178BF" w:rsidRDefault="005178BF" w:rsidP="003818F3"/>
          <w:p w14:paraId="19D4821E" w14:textId="41A9CE2D" w:rsidR="00D06A5A" w:rsidRDefault="00D06A5A" w:rsidP="003818F3">
            <w:r>
              <w:t>Zastosowanie wzoru na wartość siły wyporu</w:t>
            </w:r>
            <w:r w:rsidR="006C3F2D">
              <w:t>.</w:t>
            </w:r>
            <w:r>
              <w:t xml:space="preserve">                                           1 pkt</w:t>
            </w:r>
          </w:p>
          <w:p w14:paraId="672C812E" w14:textId="77777777" w:rsidR="005178BF" w:rsidRPr="001B74E5" w:rsidRDefault="005178BF" w:rsidP="003818F3">
            <w:pPr>
              <w:rPr>
                <w:sz w:val="12"/>
                <w:szCs w:val="12"/>
              </w:rPr>
            </w:pPr>
          </w:p>
          <w:p w14:paraId="631EC0FD" w14:textId="76EE9BD2" w:rsidR="00A94D51" w:rsidRDefault="00D06A5A" w:rsidP="003818F3">
            <w:r>
              <w:t>Zapisanie</w:t>
            </w:r>
            <w:r w:rsidR="005106AA">
              <w:t xml:space="preserve"> o</w:t>
            </w:r>
            <w:r w:rsidR="00A94D51">
              <w:t>bliczeni</w:t>
            </w:r>
            <w:r w:rsidR="005106AA">
              <w:t>a</w:t>
            </w:r>
            <w:r w:rsidR="00A94D51">
              <w:t xml:space="preserve"> </w:t>
            </w:r>
            <w:r w:rsidR="00341247">
              <w:t xml:space="preserve">wartości </w:t>
            </w:r>
            <w:r w:rsidR="00A94D51">
              <w:t>siły wyporu</w:t>
            </w:r>
            <w:r w:rsidR="006C3F2D">
              <w:t>.</w:t>
            </w:r>
            <w:r w:rsidR="005106AA">
              <w:t xml:space="preserve">                                       </w:t>
            </w:r>
            <w:r w:rsidR="00A94D51">
              <w:t xml:space="preserve">    1 pkt</w:t>
            </w:r>
          </w:p>
          <w:p w14:paraId="4D572413" w14:textId="77777777" w:rsidR="00A94D51" w:rsidRDefault="00A94D51" w:rsidP="003818F3"/>
          <w:p w14:paraId="73B5ABE6" w14:textId="77777777" w:rsidR="00731BA7" w:rsidRDefault="00731BA7" w:rsidP="003818F3"/>
          <w:p w14:paraId="12707F32" w14:textId="77777777" w:rsidR="00731BA7" w:rsidRDefault="00731BA7" w:rsidP="003818F3"/>
          <w:p w14:paraId="6F19C8C2" w14:textId="44454E48" w:rsidR="00A94D51" w:rsidRDefault="005178BF" w:rsidP="003818F3">
            <w:r>
              <w:t>Zapisanie o</w:t>
            </w:r>
            <w:r w:rsidR="00A94D51">
              <w:t>bliczeni</w:t>
            </w:r>
            <w:r>
              <w:t>a</w:t>
            </w:r>
            <w:r w:rsidR="00A6201C">
              <w:t xml:space="preserve"> wartości</w:t>
            </w:r>
            <w:r w:rsidR="00A94D51">
              <w:t xml:space="preserve"> siły ciężkości</w:t>
            </w:r>
            <w:r w:rsidR="006C3F2D">
              <w:t>.</w:t>
            </w:r>
            <w:r w:rsidR="00A94D51">
              <w:t xml:space="preserve">    </w:t>
            </w:r>
            <w:r w:rsidR="00A6201C">
              <w:t xml:space="preserve">                         </w:t>
            </w:r>
            <w:r w:rsidR="00A94D51">
              <w:t xml:space="preserve">           1 pkt</w:t>
            </w:r>
          </w:p>
          <w:p w14:paraId="30F39A23" w14:textId="77777777" w:rsidR="00A94D51" w:rsidRDefault="00A94D51" w:rsidP="003818F3"/>
          <w:p w14:paraId="000A6860" w14:textId="77777777" w:rsidR="00A94D51" w:rsidRPr="00B95370" w:rsidRDefault="00A94D51" w:rsidP="003818F3">
            <w:pPr>
              <w:rPr>
                <w:sz w:val="16"/>
                <w:szCs w:val="16"/>
              </w:rPr>
            </w:pPr>
          </w:p>
          <w:p w14:paraId="43ED95DB" w14:textId="6974BA68" w:rsidR="00A94D51" w:rsidRDefault="00A22D76" w:rsidP="003818F3">
            <w:r>
              <w:t>Zapisanie o</w:t>
            </w:r>
            <w:r w:rsidR="00A94D51">
              <w:t>bliczeni</w:t>
            </w:r>
            <w:r>
              <w:t>a</w:t>
            </w:r>
            <w:r w:rsidR="00A94D51">
              <w:t xml:space="preserve"> </w:t>
            </w:r>
            <w:r w:rsidR="001B74E5">
              <w:t xml:space="preserve">wartości </w:t>
            </w:r>
            <w:r w:rsidR="00A94D51">
              <w:t>siły</w:t>
            </w:r>
            <w:r>
              <w:t xml:space="preserve">, </w:t>
            </w:r>
            <w:r>
              <w:br/>
              <w:t>z jaką</w:t>
            </w:r>
            <w:r w:rsidR="00A94D51">
              <w:t xml:space="preserve"> </w:t>
            </w:r>
            <w:r>
              <w:t xml:space="preserve">lina działa na boję </w:t>
            </w:r>
            <w:r w:rsidR="00F40944">
              <w:br/>
            </w:r>
            <w:r>
              <w:t>wraz z wynikiem i jednostką</w:t>
            </w:r>
            <w:r w:rsidR="006C3F2D">
              <w:t>.</w:t>
            </w:r>
            <w:r w:rsidR="00A94D51">
              <w:t xml:space="preserve"> </w:t>
            </w:r>
            <w:r w:rsidR="00F40944">
              <w:t xml:space="preserve">         </w:t>
            </w:r>
            <w:r w:rsidR="00A94D51">
              <w:t>1 pkt</w:t>
            </w:r>
          </w:p>
        </w:tc>
      </w:tr>
      <w:tr w:rsidR="0009630E" w14:paraId="6331DD71" w14:textId="77777777" w:rsidTr="009A1B26">
        <w:tc>
          <w:tcPr>
            <w:tcW w:w="846" w:type="dxa"/>
          </w:tcPr>
          <w:p w14:paraId="09236AC6" w14:textId="6AFC8044" w:rsidR="00FE7EBF" w:rsidRDefault="00FE7EBF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502EC8">
              <w:rPr>
                <w:b/>
                <w:bCs/>
              </w:rPr>
              <w:t>3</w:t>
            </w:r>
          </w:p>
        </w:tc>
        <w:tc>
          <w:tcPr>
            <w:tcW w:w="3858" w:type="dxa"/>
          </w:tcPr>
          <w:p w14:paraId="2F4AF93A" w14:textId="77777777" w:rsidR="00876F3A" w:rsidRDefault="00876F3A" w:rsidP="00876F3A">
            <w:pPr>
              <w:spacing w:line="240" w:lineRule="auto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Obliczenie wartości siły, jaką działał robotnik ze wzoru na pracę</w:t>
            </w:r>
          </w:p>
          <w:p w14:paraId="70D0CF35" w14:textId="77777777" w:rsidR="0031212C" w:rsidRDefault="0031212C" w:rsidP="00876F3A">
            <w:pPr>
              <w:spacing w:line="240" w:lineRule="auto"/>
              <w:rPr>
                <w:iCs/>
                <w:noProof/>
                <w14:ligatures w14:val="standardContextual"/>
              </w:rPr>
            </w:pPr>
          </w:p>
          <w:p w14:paraId="6A47FC9C" w14:textId="77777777" w:rsidR="00876F3A" w:rsidRPr="000C5C8B" w:rsidRDefault="00876F3A" w:rsidP="00876F3A">
            <w:pPr>
              <w:spacing w:line="240" w:lineRule="auto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F=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W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s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1000 J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5 m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=200 N</m:t>
                </m:r>
              </m:oMath>
            </m:oMathPara>
          </w:p>
          <w:p w14:paraId="3191EAFA" w14:textId="77777777" w:rsidR="00876F3A" w:rsidRDefault="00876F3A" w:rsidP="00121583">
            <w:pPr>
              <w:rPr>
                <w:iCs/>
                <w:noProof/>
                <w14:ligatures w14:val="standardContextual"/>
              </w:rPr>
            </w:pPr>
          </w:p>
          <w:p w14:paraId="173E917A" w14:textId="77777777" w:rsidR="00876F3A" w:rsidRDefault="00876F3A" w:rsidP="00121583">
            <w:pPr>
              <w:rPr>
                <w:iCs/>
                <w:noProof/>
                <w14:ligatures w14:val="standardContextual"/>
              </w:rPr>
            </w:pPr>
          </w:p>
          <w:p w14:paraId="7FBBAF2A" w14:textId="56C3F88D" w:rsidR="00FE7EBF" w:rsidRDefault="000C5C8B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Wykorzystanie wzoru na </w:t>
            </w:r>
            <w:r w:rsidR="00C86129">
              <w:rPr>
                <w:iCs/>
                <w:noProof/>
                <w14:ligatures w14:val="standardContextual"/>
              </w:rPr>
              <w:t xml:space="preserve">wartość </w:t>
            </w:r>
            <w:r>
              <w:rPr>
                <w:iCs/>
                <w:noProof/>
                <w14:ligatures w14:val="standardContextual"/>
              </w:rPr>
              <w:t>sił</w:t>
            </w:r>
            <w:r w:rsidR="00C86129">
              <w:rPr>
                <w:iCs/>
                <w:noProof/>
                <w14:ligatures w14:val="standardContextual"/>
              </w:rPr>
              <w:t>y</w:t>
            </w:r>
            <w:r>
              <w:rPr>
                <w:iCs/>
                <w:noProof/>
                <w14:ligatures w14:val="standardContextual"/>
              </w:rPr>
              <w:t xml:space="preserve"> </w:t>
            </w:r>
            <w:r w:rsidR="004A4E53">
              <w:rPr>
                <w:iCs/>
                <w:noProof/>
                <w14:ligatures w14:val="standardContextual"/>
              </w:rPr>
              <w:t>tarcia</w:t>
            </w:r>
          </w:p>
          <w:p w14:paraId="2290D29F" w14:textId="0E27E9D0" w:rsidR="002C3F03" w:rsidRPr="00D0194F" w:rsidRDefault="004A4E53" w:rsidP="002C3F03">
            <w:pPr>
              <w:jc w:val="center"/>
              <w:rPr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T=μN</m:t>
                </m:r>
              </m:oMath>
            </m:oMathPara>
          </w:p>
          <w:p w14:paraId="6477C3D6" w14:textId="77777777" w:rsidR="00D0194F" w:rsidRDefault="00D0194F" w:rsidP="00D0194F">
            <w:pPr>
              <w:spacing w:line="240" w:lineRule="auto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μ=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N</m:t>
                    </m:r>
                  </m:den>
                </m:f>
              </m:oMath>
            </m:oMathPara>
          </w:p>
          <w:p w14:paraId="10965E85" w14:textId="22659775" w:rsidR="000C5C8B" w:rsidRDefault="000C5C8B" w:rsidP="00121583">
            <w:pPr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gdzie N – </w:t>
            </w:r>
            <w:r w:rsidR="002C3F03">
              <w:rPr>
                <w:iCs/>
                <w:noProof/>
                <w14:ligatures w14:val="standardContextual"/>
              </w:rPr>
              <w:t xml:space="preserve">wartość </w:t>
            </w:r>
            <w:r>
              <w:rPr>
                <w:iCs/>
                <w:noProof/>
                <w14:ligatures w14:val="standardContextual"/>
              </w:rPr>
              <w:t>sił</w:t>
            </w:r>
            <w:r w:rsidR="002C3F03">
              <w:rPr>
                <w:iCs/>
                <w:noProof/>
                <w14:ligatures w14:val="standardContextual"/>
              </w:rPr>
              <w:t>y</w:t>
            </w:r>
            <w:r>
              <w:rPr>
                <w:iCs/>
                <w:noProof/>
                <w14:ligatures w14:val="standardContextual"/>
              </w:rPr>
              <w:t xml:space="preserve"> nacisku na podłoże.</w:t>
            </w:r>
          </w:p>
          <w:p w14:paraId="04F70B2E" w14:textId="77777777" w:rsidR="007D5D70" w:rsidRDefault="007D5D70" w:rsidP="00593210">
            <w:pPr>
              <w:spacing w:line="240" w:lineRule="auto"/>
              <w:rPr>
                <w:iCs/>
                <w:noProof/>
                <w14:ligatures w14:val="standardContextual"/>
              </w:rPr>
            </w:pPr>
          </w:p>
          <w:p w14:paraId="1143D4A7" w14:textId="77777777" w:rsidR="000C5C8B" w:rsidRDefault="000C5C8B" w:rsidP="00593210">
            <w:pPr>
              <w:spacing w:line="240" w:lineRule="auto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Obliczenie wartości siły nacisku</w:t>
            </w:r>
          </w:p>
          <w:p w14:paraId="75154894" w14:textId="65E75A71" w:rsidR="000C5C8B" w:rsidRPr="000C5C8B" w:rsidRDefault="000C5C8B" w:rsidP="00593210">
            <w:pPr>
              <w:spacing w:line="240" w:lineRule="auto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N=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g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=mg=100 kg∙10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noProof/>
                            <w14:ligatures w14:val="standardContextua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hAnsi="Cambria Math"/>
                            <w:noProof/>
                            <w14:ligatures w14:val="standardContextual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=1000 N</m:t>
                </m:r>
              </m:oMath>
            </m:oMathPara>
          </w:p>
          <w:p w14:paraId="2732652B" w14:textId="77777777" w:rsidR="00332BD8" w:rsidRPr="001C6E23" w:rsidRDefault="00332BD8" w:rsidP="005F6E65">
            <w:pPr>
              <w:spacing w:line="240" w:lineRule="auto"/>
              <w:rPr>
                <w:iCs/>
                <w:noProof/>
                <w:sz w:val="16"/>
                <w:szCs w:val="16"/>
                <w14:ligatures w14:val="standardContextual"/>
              </w:rPr>
            </w:pPr>
          </w:p>
          <w:p w14:paraId="23C133EA" w14:textId="221091D3" w:rsidR="00332BD8" w:rsidRDefault="00765A08" w:rsidP="005F6E65">
            <w:pPr>
              <w:spacing w:line="240" w:lineRule="auto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 xml:space="preserve">Zauważenie zależności F = T </w:t>
            </w:r>
            <w:r w:rsidR="001B6A1D">
              <w:rPr>
                <w:iCs/>
                <w:noProof/>
                <w14:ligatures w14:val="standardContextual"/>
              </w:rPr>
              <w:br/>
            </w:r>
            <w:r>
              <w:rPr>
                <w:iCs/>
                <w:noProof/>
                <w14:ligatures w14:val="standardContextual"/>
              </w:rPr>
              <w:t>dla ruchu jednostajnego</w:t>
            </w:r>
            <w:r w:rsidR="00310D40">
              <w:rPr>
                <w:iCs/>
                <w:noProof/>
                <w14:ligatures w14:val="standardContextual"/>
              </w:rPr>
              <w:t xml:space="preserve"> szafy</w:t>
            </w:r>
            <w:r w:rsidR="00C77474">
              <w:rPr>
                <w:iCs/>
                <w:noProof/>
                <w14:ligatures w14:val="standardContextual"/>
              </w:rPr>
              <w:t xml:space="preserve"> wynikającej z I zasady dynamiki Newtona</w:t>
            </w:r>
            <w:r w:rsidR="00F93FF2">
              <w:rPr>
                <w:iCs/>
                <w:noProof/>
                <w14:ligatures w14:val="standardContextual"/>
              </w:rPr>
              <w:t>.</w:t>
            </w:r>
          </w:p>
          <w:p w14:paraId="044180E3" w14:textId="77777777" w:rsidR="00C77474" w:rsidRDefault="00C77474" w:rsidP="005F6E65">
            <w:pPr>
              <w:spacing w:line="240" w:lineRule="auto"/>
              <w:rPr>
                <w:iCs/>
                <w:noProof/>
                <w14:ligatures w14:val="standardContextual"/>
              </w:rPr>
            </w:pPr>
          </w:p>
          <w:p w14:paraId="31AA8B69" w14:textId="45F14FC1" w:rsidR="000C5C8B" w:rsidRDefault="004A4E53" w:rsidP="005F6E65">
            <w:pPr>
              <w:spacing w:line="240" w:lineRule="auto"/>
              <w:rPr>
                <w:iCs/>
                <w:noProof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t>Obliczenie współczynnika tarcia</w:t>
            </w:r>
          </w:p>
          <w:p w14:paraId="2EC3F08B" w14:textId="64136889" w:rsidR="000C5C8B" w:rsidRDefault="004A4E53" w:rsidP="00CE66ED">
            <w:pPr>
              <w:spacing w:line="240" w:lineRule="auto"/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μ=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noProof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200 N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1000 N</m:t>
                    </m:r>
                  </m:den>
                </m:f>
                <m:r>
                  <w:rPr>
                    <w:rFonts w:ascii="Cambria Math" w:hAnsi="Cambria Math"/>
                    <w:noProof/>
                    <w14:ligatures w14:val="standardContextual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0,2</m:t>
                </m:r>
              </m:oMath>
            </m:oMathPara>
          </w:p>
        </w:tc>
        <w:tc>
          <w:tcPr>
            <w:tcW w:w="4105" w:type="dxa"/>
          </w:tcPr>
          <w:p w14:paraId="44F2743E" w14:textId="6DD3D7F5" w:rsidR="00876F3A" w:rsidRDefault="00876F3A" w:rsidP="00876F3A">
            <w:r>
              <w:t>Zastosowanie wzoru na pracę w celu obliczenia wartości siły, jaką działał robotnik</w:t>
            </w:r>
            <w:r w:rsidR="006C3F2D">
              <w:t>.</w:t>
            </w:r>
            <w:r>
              <w:t xml:space="preserve">                                          1 pkt</w:t>
            </w:r>
          </w:p>
          <w:p w14:paraId="246249DD" w14:textId="77777777" w:rsidR="00876F3A" w:rsidRPr="0031212C" w:rsidRDefault="00876F3A" w:rsidP="00876F3A">
            <w:pPr>
              <w:rPr>
                <w:sz w:val="12"/>
                <w:szCs w:val="12"/>
              </w:rPr>
            </w:pPr>
          </w:p>
          <w:p w14:paraId="69B866DE" w14:textId="6343DC47" w:rsidR="00876F3A" w:rsidRDefault="00876F3A" w:rsidP="00876F3A">
            <w:r>
              <w:t xml:space="preserve">Zapisanie obliczenia wartości siły, </w:t>
            </w:r>
            <w:r>
              <w:br/>
              <w:t>z jaką działał robotnik</w:t>
            </w:r>
            <w:r w:rsidR="006C3F2D">
              <w:t>.</w:t>
            </w:r>
            <w:r>
              <w:t xml:space="preserve">                    1 pkt</w:t>
            </w:r>
          </w:p>
          <w:p w14:paraId="78084C9F" w14:textId="77777777" w:rsidR="00876F3A" w:rsidRPr="00AA13EB" w:rsidRDefault="00876F3A" w:rsidP="00876F3A">
            <w:pPr>
              <w:rPr>
                <w:sz w:val="18"/>
                <w:szCs w:val="18"/>
              </w:rPr>
            </w:pPr>
          </w:p>
          <w:p w14:paraId="1B779460" w14:textId="202B1848" w:rsidR="004A4E53" w:rsidRDefault="002C3F03" w:rsidP="003818F3">
            <w:r>
              <w:t>Zastosowanie</w:t>
            </w:r>
            <w:r w:rsidR="004A4E53">
              <w:t xml:space="preserve"> wzoru na </w:t>
            </w:r>
            <w:r>
              <w:t xml:space="preserve">wartość </w:t>
            </w:r>
            <w:r w:rsidR="004A4E53">
              <w:t>sił</w:t>
            </w:r>
            <w:r>
              <w:t>y</w:t>
            </w:r>
            <w:r w:rsidR="004A4E53">
              <w:t xml:space="preserve"> tarcia</w:t>
            </w:r>
            <w:r w:rsidR="007D5D70">
              <w:t xml:space="preserve"> i jego przekształcenie</w:t>
            </w:r>
            <w:r w:rsidR="00152F3A">
              <w:t xml:space="preserve"> do wzoru </w:t>
            </w:r>
            <w:r w:rsidR="00D47AB2">
              <w:t xml:space="preserve">na </w:t>
            </w:r>
            <w:r w:rsidR="00152F3A">
              <w:t>współczynnik tarcia</w:t>
            </w:r>
            <w:r w:rsidR="006C3F2D">
              <w:t>.</w:t>
            </w:r>
            <w:r w:rsidR="004A4E53">
              <w:t xml:space="preserve">      </w:t>
            </w:r>
            <w:r>
              <w:t xml:space="preserve">  </w:t>
            </w:r>
            <w:r w:rsidR="004A4E53">
              <w:t xml:space="preserve">          1 pkt </w:t>
            </w:r>
          </w:p>
          <w:p w14:paraId="42BD8DEE" w14:textId="77777777" w:rsidR="004A4E53" w:rsidRDefault="004A4E53" w:rsidP="003818F3"/>
          <w:p w14:paraId="62DF834C" w14:textId="77777777" w:rsidR="00120AA6" w:rsidRDefault="00120AA6" w:rsidP="003818F3"/>
          <w:p w14:paraId="6E20B218" w14:textId="77777777" w:rsidR="00120AA6" w:rsidRDefault="00120AA6" w:rsidP="003818F3"/>
          <w:p w14:paraId="0D20AC69" w14:textId="77777777" w:rsidR="0033693F" w:rsidRDefault="0033693F" w:rsidP="003818F3"/>
          <w:p w14:paraId="6E6AE65F" w14:textId="77777777" w:rsidR="0033693F" w:rsidRPr="001C6E23" w:rsidRDefault="0033693F" w:rsidP="003818F3">
            <w:pPr>
              <w:rPr>
                <w:sz w:val="10"/>
                <w:szCs w:val="10"/>
              </w:rPr>
            </w:pPr>
          </w:p>
          <w:p w14:paraId="2F6D5979" w14:textId="304F3795" w:rsidR="004A4E53" w:rsidRDefault="00120AA6" w:rsidP="003818F3">
            <w:r>
              <w:t>Zapisanie o</w:t>
            </w:r>
            <w:r w:rsidR="004A4E53">
              <w:t>bliczeni</w:t>
            </w:r>
            <w:r>
              <w:t>a wartości</w:t>
            </w:r>
            <w:r w:rsidR="004A4E53">
              <w:t xml:space="preserve"> siły nacisku </w:t>
            </w:r>
            <w:r>
              <w:t xml:space="preserve">równej wartości </w:t>
            </w:r>
            <w:r w:rsidR="004A4E53">
              <w:t>siły ciężkości</w:t>
            </w:r>
            <w:r w:rsidR="006C3F2D">
              <w:t>.</w:t>
            </w:r>
            <w:r w:rsidR="00593210">
              <w:br/>
              <w:t xml:space="preserve">                </w:t>
            </w:r>
            <w:r w:rsidR="004A4E53">
              <w:t xml:space="preserve">                                       1 pkt</w:t>
            </w:r>
          </w:p>
          <w:p w14:paraId="07EB4AE5" w14:textId="77777777" w:rsidR="004A4E53" w:rsidRDefault="004A4E53" w:rsidP="003818F3"/>
          <w:p w14:paraId="14470997" w14:textId="6A141629" w:rsidR="00AA13EB" w:rsidRDefault="005D6F8C" w:rsidP="003818F3">
            <w:r>
              <w:t xml:space="preserve">Zastosowanie I zasady dynamiki Newtona </w:t>
            </w:r>
            <w:r w:rsidR="00C77474">
              <w:t>w ruchu jednostajnym szafy</w:t>
            </w:r>
            <w:r w:rsidR="006C3F2D">
              <w:t>.</w:t>
            </w:r>
            <w:r w:rsidR="00C77474">
              <w:br/>
              <w:t xml:space="preserve">                                                       1 pkt</w:t>
            </w:r>
          </w:p>
          <w:p w14:paraId="4DF507C3" w14:textId="77777777" w:rsidR="00C77474" w:rsidRDefault="00C77474" w:rsidP="003818F3"/>
          <w:p w14:paraId="2B78E5F5" w14:textId="77777777" w:rsidR="00F93FF2" w:rsidRPr="00F93FF2" w:rsidRDefault="00F93FF2" w:rsidP="003818F3">
            <w:pPr>
              <w:rPr>
                <w:sz w:val="8"/>
                <w:szCs w:val="8"/>
              </w:rPr>
            </w:pPr>
          </w:p>
          <w:p w14:paraId="34012960" w14:textId="4BE5FD09" w:rsidR="004A4E53" w:rsidRDefault="008F0ECC" w:rsidP="003818F3">
            <w:r>
              <w:t>Zapisanie obliczenia</w:t>
            </w:r>
            <w:r w:rsidR="00330421">
              <w:t xml:space="preserve"> współczynn</w:t>
            </w:r>
            <w:r w:rsidR="00C7597A">
              <w:t>i</w:t>
            </w:r>
            <w:r w:rsidR="00330421">
              <w:t>ka tarcia wraz z</w:t>
            </w:r>
            <w:r w:rsidR="00C7597A">
              <w:t xml:space="preserve"> wynikiem</w:t>
            </w:r>
            <w:r w:rsidR="006C3F2D">
              <w:t>.</w:t>
            </w:r>
            <w:r w:rsidR="00C7597A">
              <w:t xml:space="preserve">   </w:t>
            </w:r>
            <w:r w:rsidR="004A4E53">
              <w:t xml:space="preserve">               1 pkt</w:t>
            </w:r>
          </w:p>
          <w:p w14:paraId="2DEFCA55" w14:textId="579E306D" w:rsidR="004A4E53" w:rsidRDefault="004A4E53" w:rsidP="003818F3"/>
        </w:tc>
      </w:tr>
      <w:tr w:rsidR="00BE2B2A" w:rsidRPr="00BE2B2A" w14:paraId="4EC363F4" w14:textId="77777777" w:rsidTr="009A1B26">
        <w:tc>
          <w:tcPr>
            <w:tcW w:w="846" w:type="dxa"/>
          </w:tcPr>
          <w:p w14:paraId="461281B5" w14:textId="4C829CCA" w:rsidR="004A4E53" w:rsidRPr="00BE2B2A" w:rsidRDefault="004A4E53" w:rsidP="003818F3">
            <w:pPr>
              <w:jc w:val="center"/>
              <w:rPr>
                <w:b/>
                <w:bCs/>
              </w:rPr>
            </w:pPr>
            <w:r w:rsidRPr="00BE2B2A">
              <w:rPr>
                <w:b/>
                <w:bCs/>
              </w:rPr>
              <w:t>1</w:t>
            </w:r>
            <w:r w:rsidR="00502EC8" w:rsidRPr="00BE2B2A">
              <w:rPr>
                <w:b/>
                <w:bCs/>
              </w:rPr>
              <w:t>4</w:t>
            </w:r>
          </w:p>
        </w:tc>
        <w:tc>
          <w:tcPr>
            <w:tcW w:w="3858" w:type="dxa"/>
          </w:tcPr>
          <w:p w14:paraId="773E445F" w14:textId="135C0BB8" w:rsidR="00E062EE" w:rsidRPr="00BE2B2A" w:rsidRDefault="0016784D" w:rsidP="00121583">
            <w:pPr>
              <w:rPr>
                <w:iCs/>
                <w14:ligatures w14:val="standardContextual"/>
              </w:rPr>
            </w:pPr>
            <w:r w:rsidRPr="00BE2B2A">
              <w:rPr>
                <w:iCs/>
                <w14:ligatures w14:val="standardContextual"/>
              </w:rPr>
              <w:t>Wykorzystanie wzoru na ciśnienie hydrostatyczne</w:t>
            </w:r>
            <w:r w:rsidR="00D471B1" w:rsidRPr="00BE2B2A">
              <w:rPr>
                <w:iCs/>
                <w14:ligatures w14:val="standardContextual"/>
              </w:rPr>
              <w:t xml:space="preserve">, jakie panuje </w:t>
            </w:r>
            <w:r w:rsidR="00D471B1" w:rsidRPr="00BE2B2A">
              <w:rPr>
                <w:iCs/>
                <w14:ligatures w14:val="standardContextual"/>
              </w:rPr>
              <w:br/>
              <w:t>na głębokości h</w:t>
            </w:r>
          </w:p>
          <w:p w14:paraId="4FF03220" w14:textId="11F75915" w:rsidR="00E062EE" w:rsidRPr="00BE2B2A" w:rsidRDefault="00246BF9" w:rsidP="00121583">
            <w:pPr>
              <w:rPr>
                <w14:ligatures w14:val="standardContextual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14:ligatures w14:val="standardContextual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:noProof/>
                    <w14:ligatures w14:val="standardContextual"/>
                  </w:rPr>
                  <m:t>=dgh</m:t>
                </m:r>
              </m:oMath>
            </m:oMathPara>
          </w:p>
          <w:p w14:paraId="3F367D20" w14:textId="77777777" w:rsidR="00D471B1" w:rsidRPr="00BE2B2A" w:rsidRDefault="00D471B1" w:rsidP="00121583">
            <w:pPr>
              <w:rPr>
                <w:iCs/>
                <w14:ligatures w14:val="standardContextual"/>
              </w:rPr>
            </w:pPr>
          </w:p>
          <w:p w14:paraId="7624F2C9" w14:textId="32587D15" w:rsidR="00E062EE" w:rsidRPr="00BE2B2A" w:rsidRDefault="00350757" w:rsidP="00121583">
            <w:pPr>
              <w:rPr>
                <w:iCs/>
                <w14:ligatures w14:val="standardContextual"/>
              </w:rPr>
            </w:pPr>
            <w:r w:rsidRPr="00BE2B2A">
              <w:rPr>
                <w:iCs/>
                <w14:ligatures w14:val="standardContextual"/>
              </w:rPr>
              <w:lastRenderedPageBreak/>
              <w:t>Wykorzystanie wzoru na ciśnienie, jakie panuje na głębokości h</w:t>
            </w:r>
          </w:p>
          <w:p w14:paraId="787B7C13" w14:textId="4097076D" w:rsidR="00E062EE" w:rsidRPr="00BE2B2A" w:rsidRDefault="000E2907" w:rsidP="00121583">
            <w:pPr>
              <w:rPr>
                <w:iCs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14:ligatures w14:val="standardContextual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atm</m:t>
                    </m:r>
                  </m:sub>
                </m:sSub>
              </m:oMath>
            </m:oMathPara>
          </w:p>
          <w:p w14:paraId="0F24E11C" w14:textId="51547CD7" w:rsidR="00E062EE" w:rsidRPr="00BE2B2A" w:rsidRDefault="000E2907" w:rsidP="00121583">
            <w:pPr>
              <w:rPr>
                <w:iCs/>
                <w14:ligatures w14:val="standardContextual"/>
              </w:rPr>
            </w:pPr>
            <w:r w:rsidRPr="00BE2B2A">
              <w:rPr>
                <w:iCs/>
                <w14:ligatures w14:val="standardContextual"/>
              </w:rPr>
              <w:t xml:space="preserve">gdzie: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14:ligatures w14:val="standardContextual"/>
                    </w:rPr>
                  </m:ctrlPr>
                </m:sSubPr>
                <m:e>
                  <m:r>
                    <w:rPr>
                      <w:rFonts w:ascii="Cambria Math" w:hAnsi="Cambria Math"/>
                      <w14:ligatures w14:val="standardContextual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14:ligatures w14:val="standardContextual"/>
                    </w:rPr>
                    <m:t>atm</m:t>
                  </m:r>
                </m:sub>
              </m:sSub>
            </m:oMath>
            <w:r w:rsidRPr="00BE2B2A">
              <w:rPr>
                <w:iCs/>
                <w14:ligatures w14:val="standardContextual"/>
              </w:rPr>
              <w:t xml:space="preserve"> – ciśnienie atmosferyczne przy powierzchni wody</w:t>
            </w:r>
          </w:p>
          <w:p w14:paraId="7DEAB815" w14:textId="77777777" w:rsidR="000E2907" w:rsidRDefault="000E2907" w:rsidP="00121583">
            <w:pPr>
              <w:rPr>
                <w:iCs/>
                <w14:ligatures w14:val="standardContextual"/>
              </w:rPr>
            </w:pPr>
          </w:p>
          <w:p w14:paraId="4ECEF3E9" w14:textId="3E90692B" w:rsidR="00C36B6B" w:rsidRPr="00BE2B2A" w:rsidRDefault="00C36B6B" w:rsidP="00121583">
            <w:pPr>
              <w:rPr>
                <w:iCs/>
                <w14:ligatures w14:val="standardContextual"/>
              </w:rPr>
            </w:pPr>
            <w:r w:rsidRPr="00BE2B2A">
              <w:rPr>
                <w:iCs/>
                <w14:ligatures w14:val="standardContextual"/>
              </w:rPr>
              <w:t>Obliczenie</w:t>
            </w:r>
            <w:r w:rsidR="007818D8" w:rsidRPr="00BE2B2A">
              <w:rPr>
                <w:iCs/>
                <w14:ligatures w14:val="standardContextual"/>
              </w:rPr>
              <w:t>, o ile ci</w:t>
            </w:r>
            <w:r w:rsidR="00B5374C" w:rsidRPr="00BE2B2A">
              <w:rPr>
                <w:iCs/>
                <w14:ligatures w14:val="standardContextual"/>
              </w:rPr>
              <w:t>ś</w:t>
            </w:r>
            <w:r w:rsidR="007818D8" w:rsidRPr="00BE2B2A">
              <w:rPr>
                <w:iCs/>
                <w14:ligatures w14:val="standardContextual"/>
              </w:rPr>
              <w:t xml:space="preserve">nienie panujące </w:t>
            </w:r>
            <w:r w:rsidR="00B5374C" w:rsidRPr="00BE2B2A">
              <w:rPr>
                <w:iCs/>
                <w14:ligatures w14:val="standardContextual"/>
              </w:rPr>
              <w:br/>
            </w:r>
            <w:r w:rsidR="007818D8" w:rsidRPr="00BE2B2A">
              <w:rPr>
                <w:iCs/>
                <w14:ligatures w14:val="standardContextual"/>
              </w:rPr>
              <w:t xml:space="preserve">w pobliżu wraku jest większe </w:t>
            </w:r>
            <w:r w:rsidR="00B5374C" w:rsidRPr="00BE2B2A">
              <w:rPr>
                <w:iCs/>
                <w14:ligatures w14:val="standardContextual"/>
              </w:rPr>
              <w:br/>
            </w:r>
            <w:r w:rsidR="007818D8" w:rsidRPr="00BE2B2A">
              <w:rPr>
                <w:iCs/>
                <w14:ligatures w14:val="standardContextual"/>
              </w:rPr>
              <w:t>od ci</w:t>
            </w:r>
            <w:r w:rsidR="00B5374C" w:rsidRPr="00BE2B2A">
              <w:rPr>
                <w:iCs/>
                <w14:ligatures w14:val="standardContextual"/>
              </w:rPr>
              <w:t>ś</w:t>
            </w:r>
            <w:r w:rsidR="007818D8" w:rsidRPr="00BE2B2A">
              <w:rPr>
                <w:iCs/>
                <w14:ligatures w14:val="standardContextual"/>
              </w:rPr>
              <w:t>nienia at</w:t>
            </w:r>
            <w:r w:rsidR="00B5374C" w:rsidRPr="00BE2B2A">
              <w:rPr>
                <w:iCs/>
                <w14:ligatures w14:val="standardContextual"/>
              </w:rPr>
              <w:t>mosferycznego panującego przy powierzchni wody</w:t>
            </w:r>
          </w:p>
          <w:p w14:paraId="62C5698E" w14:textId="510CDBBB" w:rsidR="00B5374C" w:rsidRPr="00BE2B2A" w:rsidRDefault="00511D2D" w:rsidP="00121583">
            <w:pPr>
              <w:rPr>
                <w:iCs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∆p=p-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atm</m:t>
                    </m:r>
                  </m:sub>
                </m:sSub>
                <m:r>
                  <w:rPr>
                    <w:rFonts w:ascii="Cambria Math" w:hAnsi="Cambria Math"/>
                    <w14:ligatures w14:val="standardContextual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h</m:t>
                        </m:r>
                      </m:sub>
                    </m:sSub>
                    <m:r>
                      <w:rPr>
                        <w:rFonts w:ascii="Cambria Math" w:hAnsi="Cambria Math"/>
                        <w14:ligatures w14:val="standardContextual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14:ligatures w14:val="standardContextua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atm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14:ligatures w14:val="standardContextual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atm</m:t>
                    </m:r>
                  </m:sub>
                </m:sSub>
              </m:oMath>
            </m:oMathPara>
          </w:p>
          <w:p w14:paraId="28B20E3B" w14:textId="6B9E8C3D" w:rsidR="00511D2D" w:rsidRPr="00BE2B2A" w:rsidRDefault="00511D2D" w:rsidP="00121583">
            <w:pPr>
              <w:rPr>
                <w:iCs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∆p=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h</m:t>
                    </m:r>
                  </m:sub>
                </m:sSub>
                <m:r>
                  <w:rPr>
                    <w:rFonts w:ascii="Cambria Math" w:hAnsi="Cambria Math"/>
                    <w14:ligatures w14:val="standardContextual"/>
                  </w:rPr>
                  <m:t>=dgh</m:t>
                </m:r>
              </m:oMath>
            </m:oMathPara>
          </w:p>
          <w:p w14:paraId="3AB15C6F" w14:textId="77777777" w:rsidR="00D94A36" w:rsidRPr="00BE2B2A" w:rsidRDefault="00D94A36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 xml:space="preserve">∆p=1030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noProof/>
                  </w:rPr>
                  <m:t xml:space="preserve">∙9,8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∙</m:t>
                </m:r>
                <m:r>
                  <w:rPr>
                    <w:rFonts w:ascii="Cambria Math" w:hAnsi="Cambria Math"/>
                    <w:noProof/>
                    <w14:ligatures w14:val="standardContextual"/>
                  </w:rPr>
                  <m:t>3800 m</m:t>
                </m:r>
              </m:oMath>
            </m:oMathPara>
          </w:p>
          <w:p w14:paraId="4F06D984" w14:textId="2D023EEA" w:rsidR="00D94A36" w:rsidRPr="00BE2B2A" w:rsidRDefault="00D94A36" w:rsidP="00121583">
            <w:pPr>
              <w:rPr>
                <w:iCs/>
                <w:noProof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:noProof/>
                    <w14:ligatures w14:val="standardContextual"/>
                  </w:rPr>
                  <m:t>∆p=38 357 200 Pa≈</m:t>
                </m:r>
                <m:r>
                  <m:rPr>
                    <m:sty m:val="bi"/>
                  </m:rPr>
                  <w:rPr>
                    <w:rFonts w:ascii="Cambria Math" w:hAnsi="Cambria Math"/>
                    <w:noProof/>
                    <w14:ligatures w14:val="standardContextual"/>
                  </w:rPr>
                  <m:t>38 MPa</m:t>
                </m:r>
              </m:oMath>
            </m:oMathPara>
          </w:p>
        </w:tc>
        <w:tc>
          <w:tcPr>
            <w:tcW w:w="4105" w:type="dxa"/>
          </w:tcPr>
          <w:p w14:paraId="22631E9B" w14:textId="32925F8D" w:rsidR="004A4E53" w:rsidRPr="00BE2B2A" w:rsidRDefault="0016784D" w:rsidP="003818F3">
            <w:r w:rsidRPr="00BE2B2A">
              <w:lastRenderedPageBreak/>
              <w:t xml:space="preserve">Zastosowanie wzoru </w:t>
            </w:r>
            <w:r w:rsidR="00D94A36" w:rsidRPr="00BE2B2A">
              <w:t>na ciśnienie hydrostatyczne</w:t>
            </w:r>
            <w:r w:rsidR="005850F9" w:rsidRPr="00BE2B2A">
              <w:t>, na głębokości h</w:t>
            </w:r>
            <w:r w:rsidR="006C3F2D">
              <w:t>.</w:t>
            </w:r>
            <w:r w:rsidR="00D94A36" w:rsidRPr="00BE2B2A">
              <w:t xml:space="preserve">   1 pkt</w:t>
            </w:r>
          </w:p>
          <w:p w14:paraId="5BB4D3CF" w14:textId="77777777" w:rsidR="00D94A36" w:rsidRPr="00BE2B2A" w:rsidRDefault="00D94A36" w:rsidP="003818F3"/>
          <w:p w14:paraId="52C0E716" w14:textId="77777777" w:rsidR="00D471B1" w:rsidRPr="00BE2B2A" w:rsidRDefault="00D471B1" w:rsidP="003818F3"/>
          <w:p w14:paraId="123530CE" w14:textId="77777777" w:rsidR="00D471B1" w:rsidRPr="00BE2B2A" w:rsidRDefault="00D471B1" w:rsidP="003818F3"/>
          <w:p w14:paraId="5E6A08DC" w14:textId="249421B3" w:rsidR="005850F9" w:rsidRPr="00BE2B2A" w:rsidRDefault="005850F9" w:rsidP="005850F9">
            <w:r w:rsidRPr="00BE2B2A">
              <w:lastRenderedPageBreak/>
              <w:t xml:space="preserve">Zastosowanie wzoru na ciśnienie </w:t>
            </w:r>
            <w:r w:rsidRPr="00BE2B2A">
              <w:br/>
              <w:t>na głębokości h</w:t>
            </w:r>
            <w:r w:rsidR="006C3F2D">
              <w:t>.</w:t>
            </w:r>
            <w:r w:rsidRPr="00BE2B2A">
              <w:t xml:space="preserve">                             1 pkt</w:t>
            </w:r>
          </w:p>
          <w:p w14:paraId="0A9DC682" w14:textId="77777777" w:rsidR="005850F9" w:rsidRPr="00BE2B2A" w:rsidRDefault="005850F9" w:rsidP="003818F3"/>
          <w:p w14:paraId="47115EB1" w14:textId="77777777" w:rsidR="005850F9" w:rsidRPr="00BE2B2A" w:rsidRDefault="005850F9" w:rsidP="003818F3"/>
          <w:p w14:paraId="1388EF28" w14:textId="77777777" w:rsidR="005850F9" w:rsidRPr="00BE2B2A" w:rsidRDefault="005850F9" w:rsidP="003818F3"/>
          <w:p w14:paraId="7F27AEA6" w14:textId="77777777" w:rsidR="00CF2745" w:rsidRPr="00BE2B2A" w:rsidRDefault="00CF2745" w:rsidP="003818F3"/>
          <w:p w14:paraId="07D7CC66" w14:textId="77777777" w:rsidR="00CF2745" w:rsidRPr="00BE2B2A" w:rsidRDefault="00CF2745" w:rsidP="003818F3"/>
          <w:p w14:paraId="55BC0010" w14:textId="61DD860D" w:rsidR="00D94A36" w:rsidRPr="00BE2B2A" w:rsidRDefault="00CF2745" w:rsidP="003818F3">
            <w:r w:rsidRPr="00BE2B2A">
              <w:t>Zapisanie o</w:t>
            </w:r>
            <w:r w:rsidR="00D94A36" w:rsidRPr="00BE2B2A">
              <w:t>bliczeni</w:t>
            </w:r>
            <w:r w:rsidRPr="00BE2B2A">
              <w:t>a</w:t>
            </w:r>
            <w:r w:rsidR="00D94A36" w:rsidRPr="00BE2B2A">
              <w:t xml:space="preserve"> </w:t>
            </w:r>
            <w:r w:rsidRPr="00BE2B2A">
              <w:t>różnicy ciśnie</w:t>
            </w:r>
            <w:r w:rsidR="00645902" w:rsidRPr="00BE2B2A">
              <w:t xml:space="preserve">ń </w:t>
            </w:r>
            <w:r w:rsidR="0053162E" w:rsidRPr="00BE2B2A">
              <w:t>hydrostatycznego i atmosferycznego</w:t>
            </w:r>
            <w:r w:rsidR="006C3F2D">
              <w:t>.</w:t>
            </w:r>
            <w:r w:rsidR="00512E7D" w:rsidRPr="00BE2B2A">
              <w:br/>
              <w:t xml:space="preserve">                                            </w:t>
            </w:r>
            <w:r w:rsidR="0053162E" w:rsidRPr="00BE2B2A">
              <w:t xml:space="preserve"> </w:t>
            </w:r>
            <w:r w:rsidR="00D94A36" w:rsidRPr="00BE2B2A">
              <w:t xml:space="preserve">          1 pkt</w:t>
            </w:r>
          </w:p>
          <w:p w14:paraId="535D3088" w14:textId="77777777" w:rsidR="00D94A36" w:rsidRPr="00BE2B2A" w:rsidRDefault="00D94A36" w:rsidP="003818F3"/>
          <w:p w14:paraId="5B4874AA" w14:textId="644A11FD" w:rsidR="00D94A36" w:rsidRPr="00BE2B2A" w:rsidRDefault="00B66B64" w:rsidP="003818F3">
            <w:r w:rsidRPr="00BE2B2A">
              <w:t>Zapisanie wyniku</w:t>
            </w:r>
            <w:r w:rsidR="009125CF" w:rsidRPr="00BE2B2A">
              <w:t xml:space="preserve"> różnicy ciśnień </w:t>
            </w:r>
            <w:r w:rsidR="006620B1" w:rsidRPr="00BE2B2A">
              <w:t xml:space="preserve">hydrostatycznego i atmosferycznego </w:t>
            </w:r>
            <w:r w:rsidR="00686C6D" w:rsidRPr="00BE2B2A">
              <w:t xml:space="preserve">zaokrąglonego do pełnych </w:t>
            </w:r>
            <w:proofErr w:type="spellStart"/>
            <w:r w:rsidR="00C91082" w:rsidRPr="00BE2B2A">
              <w:t>M</w:t>
            </w:r>
            <w:r w:rsidR="006C3F2D">
              <w:t>P</w:t>
            </w:r>
            <w:r w:rsidR="00C91082" w:rsidRPr="00BE2B2A">
              <w:t>a</w:t>
            </w:r>
            <w:proofErr w:type="spellEnd"/>
            <w:r w:rsidR="006C3F2D">
              <w:t>.</w:t>
            </w:r>
            <w:r w:rsidR="00686C6D" w:rsidRPr="00BE2B2A">
              <w:br/>
              <w:t xml:space="preserve">                                           </w:t>
            </w:r>
            <w:r w:rsidR="00D94A36" w:rsidRPr="00BE2B2A">
              <w:t xml:space="preserve">            1 pkt</w:t>
            </w:r>
          </w:p>
          <w:p w14:paraId="5E89F303" w14:textId="77777777" w:rsidR="0028169D" w:rsidRPr="00BE2B2A" w:rsidRDefault="0028169D" w:rsidP="003818F3"/>
          <w:p w14:paraId="54D371D9" w14:textId="44DF7F7A" w:rsidR="0028169D" w:rsidRPr="00BE2B2A" w:rsidRDefault="0028169D" w:rsidP="00426560">
            <w:pPr>
              <w:widowControl w:val="0"/>
              <w:spacing w:line="240" w:lineRule="auto"/>
            </w:pPr>
            <w:r w:rsidRPr="00BE2B2A">
              <w:rPr>
                <w:i/>
                <w:iCs/>
              </w:rPr>
              <w:t xml:space="preserve">Uwaga: Gdy uczeń zastosuje inną, poprawną metodę obliczenia </w:t>
            </w:r>
            <w:r w:rsidR="008113F5" w:rsidRPr="00BE2B2A">
              <w:rPr>
                <w:i/>
                <w:iCs/>
              </w:rPr>
              <w:t>różnicy ciśnie</w:t>
            </w:r>
            <w:r w:rsidR="00426560" w:rsidRPr="00BE2B2A">
              <w:rPr>
                <w:i/>
                <w:iCs/>
              </w:rPr>
              <w:t>ń</w:t>
            </w:r>
            <w:r w:rsidR="007E09DF" w:rsidRPr="00BE2B2A">
              <w:rPr>
                <w:i/>
                <w:iCs/>
              </w:rPr>
              <w:t xml:space="preserve"> panując</w:t>
            </w:r>
            <w:r w:rsidR="00426560" w:rsidRPr="00BE2B2A">
              <w:rPr>
                <w:i/>
                <w:iCs/>
              </w:rPr>
              <w:t>ych</w:t>
            </w:r>
            <w:r w:rsidR="007E09DF" w:rsidRPr="00BE2B2A">
              <w:rPr>
                <w:i/>
                <w:iCs/>
              </w:rPr>
              <w:t xml:space="preserve"> w pobliżu wraku </w:t>
            </w:r>
            <w:r w:rsidR="007E09DF" w:rsidRPr="00BE2B2A">
              <w:rPr>
                <w:i/>
                <w:iCs/>
              </w:rPr>
              <w:br/>
            </w:r>
            <w:r w:rsidRPr="00BE2B2A">
              <w:rPr>
                <w:i/>
                <w:iCs/>
              </w:rPr>
              <w:t xml:space="preserve">i obliczy </w:t>
            </w:r>
            <w:r w:rsidR="00E062EE" w:rsidRPr="00BE2B2A">
              <w:rPr>
                <w:i/>
                <w:iCs/>
              </w:rPr>
              <w:t>ją</w:t>
            </w:r>
            <w:r w:rsidRPr="00BE2B2A">
              <w:rPr>
                <w:i/>
                <w:iCs/>
              </w:rPr>
              <w:t xml:space="preserve">, zapisując wynik wraz </w:t>
            </w:r>
            <w:r w:rsidR="00426560" w:rsidRPr="00BE2B2A">
              <w:rPr>
                <w:i/>
                <w:iCs/>
              </w:rPr>
              <w:br/>
            </w:r>
            <w:r w:rsidRPr="00BE2B2A">
              <w:rPr>
                <w:i/>
                <w:iCs/>
              </w:rPr>
              <w:t xml:space="preserve">z jednostką należy przyznać maksymalną liczbę punktów – </w:t>
            </w:r>
            <w:r w:rsidR="00E062EE" w:rsidRPr="00BE2B2A">
              <w:rPr>
                <w:i/>
                <w:iCs/>
              </w:rPr>
              <w:t>4</w:t>
            </w:r>
            <w:r w:rsidRPr="00BE2B2A">
              <w:rPr>
                <w:i/>
                <w:iCs/>
              </w:rPr>
              <w:t xml:space="preserve"> pkt</w:t>
            </w:r>
            <w:r w:rsidR="00426560" w:rsidRPr="00BE2B2A">
              <w:rPr>
                <w:i/>
                <w:iCs/>
              </w:rPr>
              <w:t>.</w:t>
            </w:r>
          </w:p>
        </w:tc>
      </w:tr>
      <w:tr w:rsidR="0009630E" w14:paraId="5FCE3040" w14:textId="77777777" w:rsidTr="009A1B26">
        <w:tc>
          <w:tcPr>
            <w:tcW w:w="846" w:type="dxa"/>
          </w:tcPr>
          <w:p w14:paraId="3DFC4F8C" w14:textId="44851635" w:rsidR="00D47F77" w:rsidRDefault="00D47F77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502EC8">
              <w:rPr>
                <w:b/>
                <w:bCs/>
              </w:rPr>
              <w:t>5</w:t>
            </w:r>
          </w:p>
        </w:tc>
        <w:tc>
          <w:tcPr>
            <w:tcW w:w="3858" w:type="dxa"/>
          </w:tcPr>
          <w:p w14:paraId="2E4A91D7" w14:textId="77777777" w:rsidR="00D47F77" w:rsidRDefault="00D47F77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34,9 </w:t>
            </w:r>
            <w:r>
              <w:rPr>
                <w:iCs/>
                <w:vertAlign w:val="superscript"/>
                <w14:ligatures w14:val="standardContextual"/>
              </w:rPr>
              <w:t>0</w:t>
            </w:r>
            <w:r>
              <w:rPr>
                <w:iCs/>
                <w14:ligatures w14:val="standardContextual"/>
              </w:rPr>
              <w:t xml:space="preserve">C – 42,0 </w:t>
            </w:r>
            <w:r>
              <w:rPr>
                <w:iCs/>
                <w:vertAlign w:val="superscript"/>
                <w14:ligatures w14:val="standardContextual"/>
              </w:rPr>
              <w:t>0</w:t>
            </w:r>
            <w:r>
              <w:rPr>
                <w:iCs/>
                <w14:ligatures w14:val="standardContextual"/>
              </w:rPr>
              <w:t>C</w:t>
            </w:r>
          </w:p>
          <w:p w14:paraId="3734B08C" w14:textId="77777777" w:rsidR="00F02C80" w:rsidRDefault="00F02C80" w:rsidP="00121583">
            <w:pPr>
              <w:rPr>
                <w:iCs/>
                <w14:ligatures w14:val="standardContextual"/>
              </w:rPr>
            </w:pPr>
          </w:p>
          <w:p w14:paraId="6E7B4FAF" w14:textId="77777777" w:rsidR="00D47F77" w:rsidRDefault="00D47F77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39,1 </w:t>
            </w:r>
            <w:r>
              <w:rPr>
                <w:iCs/>
                <w:vertAlign w:val="superscript"/>
                <w14:ligatures w14:val="standardContextual"/>
              </w:rPr>
              <w:t>0</w:t>
            </w:r>
            <w:r>
              <w:rPr>
                <w:iCs/>
                <w14:ligatures w14:val="standardContextual"/>
              </w:rPr>
              <w:t>C</w:t>
            </w:r>
          </w:p>
          <w:p w14:paraId="77CF675F" w14:textId="77777777" w:rsidR="00255966" w:rsidRDefault="00255966" w:rsidP="00121583">
            <w:pPr>
              <w:rPr>
                <w:iCs/>
                <w14:ligatures w14:val="standardContextual"/>
              </w:rPr>
            </w:pPr>
          </w:p>
          <w:p w14:paraId="7E31469A" w14:textId="77777777" w:rsidR="00D47F77" w:rsidRDefault="00D47F77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0,1 </w:t>
            </w:r>
            <w:r>
              <w:rPr>
                <w:iCs/>
                <w:vertAlign w:val="superscript"/>
                <w14:ligatures w14:val="standardContextual"/>
              </w:rPr>
              <w:t>0</w:t>
            </w:r>
            <w:r>
              <w:rPr>
                <w:iCs/>
                <w14:ligatures w14:val="standardContextual"/>
              </w:rPr>
              <w:t>C</w:t>
            </w:r>
          </w:p>
          <w:p w14:paraId="2751FD8F" w14:textId="77777777" w:rsidR="00645FB8" w:rsidRDefault="00645FB8" w:rsidP="00121583">
            <w:pPr>
              <w:rPr>
                <w:iCs/>
                <w14:ligatures w14:val="standardContextual"/>
              </w:rPr>
            </w:pPr>
          </w:p>
          <w:p w14:paraId="13849377" w14:textId="483E7644" w:rsidR="00D47F77" w:rsidRPr="00D47F77" w:rsidRDefault="00D47F77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(39,1 </w:t>
            </w:r>
            <m:oMath>
              <m:r>
                <w:rPr>
                  <w:rFonts w:ascii="Cambria Math" w:hAnsi="Cambria Math"/>
                  <w14:ligatures w14:val="standardContextual"/>
                </w:rPr>
                <m:t>±</m:t>
              </m:r>
            </m:oMath>
            <w:r>
              <w:rPr>
                <w:iCs/>
                <w14:ligatures w14:val="standardContextual"/>
              </w:rPr>
              <w:t xml:space="preserve"> 0,1) </w:t>
            </w:r>
            <w:r>
              <w:rPr>
                <w:iCs/>
                <w:vertAlign w:val="superscript"/>
                <w14:ligatures w14:val="standardContextual"/>
              </w:rPr>
              <w:t>0</w:t>
            </w:r>
            <w:r>
              <w:rPr>
                <w:iCs/>
                <w14:ligatures w14:val="standardContextual"/>
              </w:rPr>
              <w:t>C</w:t>
            </w:r>
          </w:p>
        </w:tc>
        <w:tc>
          <w:tcPr>
            <w:tcW w:w="4105" w:type="dxa"/>
          </w:tcPr>
          <w:p w14:paraId="029D3F1A" w14:textId="05CC2D93" w:rsidR="00D47F77" w:rsidRDefault="0037590C" w:rsidP="003818F3">
            <w:r>
              <w:t>Zapisanie</w:t>
            </w:r>
            <w:r w:rsidR="00F02C80">
              <w:t xml:space="preserve"> poprawnego zakresu pomiarowego</w:t>
            </w:r>
            <w:r w:rsidR="00720197">
              <w:t>.</w:t>
            </w:r>
            <w:r w:rsidR="00D47F77">
              <w:t xml:space="preserve">                                 1 pkt</w:t>
            </w:r>
          </w:p>
          <w:p w14:paraId="3C457870" w14:textId="04FD25C1" w:rsidR="00D47F77" w:rsidRDefault="00255966" w:rsidP="003818F3">
            <w:r>
              <w:t>Zapisanie poprawnego wyniku pomiaru</w:t>
            </w:r>
            <w:r w:rsidR="00720197">
              <w:t>.</w:t>
            </w:r>
            <w:r>
              <w:br/>
              <w:t xml:space="preserve"> </w:t>
            </w:r>
            <w:r w:rsidR="00D47F77">
              <w:t xml:space="preserve">                                                      1 pkt</w:t>
            </w:r>
          </w:p>
          <w:p w14:paraId="40D10F63" w14:textId="0EAEEC76" w:rsidR="00D47F77" w:rsidRDefault="00255966" w:rsidP="003818F3">
            <w:r>
              <w:t xml:space="preserve">Zapisanie </w:t>
            </w:r>
            <w:r w:rsidR="005C5413">
              <w:t xml:space="preserve">poprawnej </w:t>
            </w:r>
            <w:r>
              <w:t>niepewności pomiaru</w:t>
            </w:r>
            <w:r w:rsidR="00720197">
              <w:t>.</w:t>
            </w:r>
            <w:r w:rsidR="00D47F77">
              <w:t xml:space="preserve">   </w:t>
            </w:r>
            <w:r w:rsidR="005C5413">
              <w:t xml:space="preserve">                        </w:t>
            </w:r>
            <w:r w:rsidR="00645FB8">
              <w:t xml:space="preserve">             </w:t>
            </w:r>
            <w:r w:rsidR="00D47F77">
              <w:t xml:space="preserve"> 1 pkt</w:t>
            </w:r>
          </w:p>
          <w:p w14:paraId="6019FB65" w14:textId="376B25D5" w:rsidR="00D47F77" w:rsidRDefault="005C5413" w:rsidP="003818F3">
            <w:r>
              <w:t>Zapisanie</w:t>
            </w:r>
            <w:r w:rsidR="00645FB8">
              <w:t xml:space="preserve"> poprawnego wyniku pomiaru wraz z niepewnością pomiaru</w:t>
            </w:r>
            <w:r w:rsidR="00720197">
              <w:t>.</w:t>
            </w:r>
            <w:r w:rsidR="00645FB8">
              <w:t xml:space="preserve">   </w:t>
            </w:r>
            <w:r w:rsidR="00D47F77">
              <w:t xml:space="preserve">    1 pkt</w:t>
            </w:r>
          </w:p>
        </w:tc>
      </w:tr>
      <w:tr w:rsidR="0009630E" w14:paraId="39DC7FD0" w14:textId="77777777" w:rsidTr="009A1B26">
        <w:tc>
          <w:tcPr>
            <w:tcW w:w="846" w:type="dxa"/>
          </w:tcPr>
          <w:p w14:paraId="37D51456" w14:textId="7DB643D2" w:rsidR="00D47F77" w:rsidRDefault="00D47F77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02EC8">
              <w:rPr>
                <w:b/>
                <w:bCs/>
              </w:rPr>
              <w:t>6</w:t>
            </w:r>
          </w:p>
        </w:tc>
        <w:tc>
          <w:tcPr>
            <w:tcW w:w="3858" w:type="dxa"/>
          </w:tcPr>
          <w:p w14:paraId="60593C19" w14:textId="418E287E" w:rsidR="006E18E4" w:rsidRDefault="00D47F77" w:rsidP="00B2468A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Oblicz</w:t>
            </w:r>
            <w:r w:rsidR="00462720">
              <w:rPr>
                <w:iCs/>
                <w14:ligatures w14:val="standardContextual"/>
              </w:rPr>
              <w:t>e</w:t>
            </w:r>
            <w:r>
              <w:rPr>
                <w:iCs/>
                <w14:ligatures w14:val="standardContextual"/>
              </w:rPr>
              <w:t xml:space="preserve">nie </w:t>
            </w:r>
            <w:r w:rsidR="003E27E7">
              <w:rPr>
                <w:iCs/>
                <w14:ligatures w14:val="standardContextual"/>
              </w:rPr>
              <w:t xml:space="preserve">wartości </w:t>
            </w:r>
            <w:r w:rsidR="00462720">
              <w:rPr>
                <w:iCs/>
                <w14:ligatures w14:val="standardContextual"/>
              </w:rPr>
              <w:t>siły ciężkości działającej na słonia</w:t>
            </w:r>
          </w:p>
          <w:p w14:paraId="0E9503C6" w14:textId="6A40DF93" w:rsidR="006E18E4" w:rsidRPr="006E18E4" w:rsidRDefault="00D47F77" w:rsidP="00B2468A"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F=mg=5500 kg∙10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/>
                  </w:rPr>
                  <m:t>=55000 N</m:t>
                </m:r>
              </m:oMath>
            </m:oMathPara>
          </w:p>
          <w:p w14:paraId="63EE490A" w14:textId="77777777" w:rsidR="006E18E4" w:rsidRPr="00C927BA" w:rsidRDefault="006E18E4" w:rsidP="00B2468A">
            <w:pPr>
              <w:rPr>
                <w:sz w:val="8"/>
                <w:szCs w:val="8"/>
              </w:rPr>
            </w:pPr>
          </w:p>
          <w:p w14:paraId="58E1D75D" w14:textId="7879FD9E" w:rsidR="006E18E4" w:rsidRDefault="006E18E4" w:rsidP="00B2468A">
            <w:r>
              <w:t xml:space="preserve">Wykorzystanie wzoru na ciśnienie </w:t>
            </w:r>
            <w:r w:rsidR="00EA53FB">
              <w:br/>
            </w:r>
            <w:r>
              <w:t>i przekształcenie go w celu wyliczenia pola powierzchni</w:t>
            </w:r>
          </w:p>
          <w:p w14:paraId="0BCBEE0B" w14:textId="77777777" w:rsidR="00F74896" w:rsidRDefault="00F74896" w:rsidP="00B2468A"/>
          <w:p w14:paraId="63EA5A6A" w14:textId="1128A23D" w:rsidR="006E18E4" w:rsidRPr="006E18E4" w:rsidRDefault="006E18E4" w:rsidP="00B2468A">
            <m:oMathPara>
              <m:oMath>
                <m:r>
                  <w:rPr>
                    <w:rFonts w:ascii="Cambria Math" w:hAnsi="Cambria Math"/>
                  </w:rPr>
                  <m:t>s=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p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55000 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den>
                </m:f>
                <m:r>
                  <w:rPr>
                    <w:rFonts w:ascii="Cambria Math" w:hAnsi="Cambria Math"/>
                  </w:rPr>
                  <m:t xml:space="preserve">=11000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224CBE3C" w14:textId="77777777" w:rsidR="00F74896" w:rsidRPr="00C927BA" w:rsidRDefault="00F74896" w:rsidP="00B2468A">
            <w:pPr>
              <w:rPr>
                <w:sz w:val="8"/>
                <w:szCs w:val="8"/>
              </w:rPr>
            </w:pPr>
          </w:p>
          <w:p w14:paraId="05857724" w14:textId="6BAC2267" w:rsidR="006E18E4" w:rsidRDefault="006E18E4" w:rsidP="00B2468A">
            <w:r>
              <w:t>Obliczenie pola powierzchni jednej stopy i zamiana jednoste</w:t>
            </w:r>
            <w:r w:rsidR="005448C3">
              <w:t>k</w:t>
            </w:r>
          </w:p>
          <w:p w14:paraId="66773506" w14:textId="7B478739" w:rsidR="006E18E4" w:rsidRPr="006E18E4" w:rsidRDefault="00246BF9" w:rsidP="00B2468A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 xml:space="preserve">11000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=2750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=0,275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≈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0,28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0479FCAA" w14:textId="2FF3CE96" w:rsidR="006E18E4" w:rsidRDefault="006E18E4" w:rsidP="00121583">
            <w:pPr>
              <w:rPr>
                <w:iCs/>
                <w14:ligatures w14:val="standardContextual"/>
              </w:rPr>
            </w:pPr>
          </w:p>
        </w:tc>
        <w:tc>
          <w:tcPr>
            <w:tcW w:w="4105" w:type="dxa"/>
          </w:tcPr>
          <w:p w14:paraId="611C0EE9" w14:textId="5510F628" w:rsidR="00D47F77" w:rsidRDefault="003E27E7" w:rsidP="003818F3">
            <w:r>
              <w:t>Zastosowanie</w:t>
            </w:r>
            <w:r w:rsidR="00927421">
              <w:t xml:space="preserve"> wzoru na </w:t>
            </w:r>
            <w:r>
              <w:t>wartość siły</w:t>
            </w:r>
            <w:r w:rsidR="00927421">
              <w:t xml:space="preserve"> ciężkości</w:t>
            </w:r>
            <w:r w:rsidR="008E77A3">
              <w:t xml:space="preserve"> działającej na słonia </w:t>
            </w:r>
            <w:r w:rsidR="008E77A3">
              <w:br/>
            </w:r>
            <w:r w:rsidR="00927421">
              <w:t xml:space="preserve">i obliczenie </w:t>
            </w:r>
            <w:r w:rsidR="008E77A3">
              <w:t>jej wartości</w:t>
            </w:r>
            <w:r w:rsidR="00720197">
              <w:t>.</w:t>
            </w:r>
            <w:r w:rsidR="008E77A3">
              <w:t xml:space="preserve"> </w:t>
            </w:r>
            <w:r w:rsidR="00927421">
              <w:t xml:space="preserve">      </w:t>
            </w:r>
            <w:r w:rsidR="008E77A3">
              <w:t xml:space="preserve">     </w:t>
            </w:r>
            <w:r w:rsidR="00927421">
              <w:t xml:space="preserve">      1 pkt</w:t>
            </w:r>
          </w:p>
          <w:p w14:paraId="7E3007B3" w14:textId="77777777" w:rsidR="00927421" w:rsidRDefault="00927421" w:rsidP="003818F3"/>
          <w:p w14:paraId="4D416AC8" w14:textId="18F2552B" w:rsidR="00927421" w:rsidRDefault="00EA53FB" w:rsidP="00927421">
            <w:r>
              <w:t>Zastosowanie</w:t>
            </w:r>
            <w:r w:rsidR="00927421">
              <w:t xml:space="preserve"> wzoru na ciśnienie </w:t>
            </w:r>
            <w:r>
              <w:br/>
            </w:r>
            <w:r w:rsidR="00927421">
              <w:t>i przekształcenie go w celu wyliczenia pola powierzchni</w:t>
            </w:r>
            <w:r w:rsidR="00720197">
              <w:t>.</w:t>
            </w:r>
            <w:r w:rsidR="00927421">
              <w:t xml:space="preserve">                     </w:t>
            </w:r>
            <w:r>
              <w:t xml:space="preserve"> </w:t>
            </w:r>
            <w:r w:rsidR="00927421">
              <w:t xml:space="preserve">      1 pkt</w:t>
            </w:r>
          </w:p>
          <w:p w14:paraId="3DB4E6A1" w14:textId="77777777" w:rsidR="00927421" w:rsidRPr="00F74896" w:rsidRDefault="00927421" w:rsidP="00927421">
            <w:pPr>
              <w:rPr>
                <w:sz w:val="12"/>
                <w:szCs w:val="12"/>
              </w:rPr>
            </w:pPr>
          </w:p>
          <w:p w14:paraId="0EF0D666" w14:textId="31C5478D" w:rsidR="00927421" w:rsidRDefault="00927421" w:rsidP="00927421">
            <w:r>
              <w:t xml:space="preserve">Zapisanie </w:t>
            </w:r>
            <w:r w:rsidR="008D29C1">
              <w:t xml:space="preserve">obliczenia </w:t>
            </w:r>
            <w:r>
              <w:t>wartości całkowitego pola powierzchni</w:t>
            </w:r>
            <w:r w:rsidR="008D29C1">
              <w:t xml:space="preserve"> nacisku słonia na podłoże</w:t>
            </w:r>
            <w:r w:rsidR="00720197">
              <w:t>.</w:t>
            </w:r>
            <w:r>
              <w:t xml:space="preserve">                     </w:t>
            </w:r>
            <w:r w:rsidR="00F74896">
              <w:t xml:space="preserve"> </w:t>
            </w:r>
            <w:r>
              <w:t xml:space="preserve">    1 pkt</w:t>
            </w:r>
          </w:p>
          <w:p w14:paraId="77E40A93" w14:textId="77777777" w:rsidR="00927421" w:rsidRPr="00E01DE5" w:rsidRDefault="00927421" w:rsidP="00927421">
            <w:pPr>
              <w:rPr>
                <w:sz w:val="12"/>
                <w:szCs w:val="12"/>
              </w:rPr>
            </w:pPr>
          </w:p>
          <w:p w14:paraId="1CCE5710" w14:textId="7856AAEF" w:rsidR="00927421" w:rsidRDefault="005448C3" w:rsidP="00927421">
            <w:r>
              <w:t>Zapisanie o</w:t>
            </w:r>
            <w:r w:rsidR="00927421">
              <w:t>bliczeni</w:t>
            </w:r>
            <w:r>
              <w:t>a</w:t>
            </w:r>
            <w:r w:rsidR="00927421">
              <w:t xml:space="preserve"> pola powierzchni jednej stopy słonia i zamiana jednostek</w:t>
            </w:r>
            <w:r w:rsidR="00720197">
              <w:t>.</w:t>
            </w:r>
            <w:r>
              <w:br/>
              <w:t xml:space="preserve">                                                    </w:t>
            </w:r>
            <w:r w:rsidR="00927421">
              <w:t xml:space="preserve">   1 pkt</w:t>
            </w:r>
          </w:p>
          <w:p w14:paraId="6EE1AA31" w14:textId="77777777" w:rsidR="00927421" w:rsidRPr="00E01DE5" w:rsidRDefault="00927421" w:rsidP="00927421">
            <w:pPr>
              <w:rPr>
                <w:sz w:val="12"/>
                <w:szCs w:val="12"/>
              </w:rPr>
            </w:pPr>
          </w:p>
          <w:p w14:paraId="56DEBBEE" w14:textId="2FE8944D" w:rsidR="00927421" w:rsidRDefault="00927421" w:rsidP="00C94C55">
            <w:r>
              <w:t xml:space="preserve">Zapisanie wyniku </w:t>
            </w:r>
            <w:r w:rsidR="000D0C9A">
              <w:t xml:space="preserve">pola powierzchni jednej </w:t>
            </w:r>
            <w:r w:rsidR="00C94C55">
              <w:t xml:space="preserve">stopy słonia </w:t>
            </w:r>
            <w:r>
              <w:t xml:space="preserve">zaokrąglonego </w:t>
            </w:r>
            <w:r w:rsidR="00C94C55">
              <w:br/>
            </w:r>
            <w:r>
              <w:t xml:space="preserve">do dwóch miejsc po przecinku </w:t>
            </w:r>
            <w:r w:rsidR="00C94C55">
              <w:t>(m</w:t>
            </w:r>
            <w:r w:rsidR="00C94C55" w:rsidRPr="00C94C55">
              <w:rPr>
                <w:vertAlign w:val="superscript"/>
              </w:rPr>
              <w:t>2</w:t>
            </w:r>
            <w:r w:rsidR="00C94C55">
              <w:t>)</w:t>
            </w:r>
            <w:r w:rsidR="00720197">
              <w:t>.</w:t>
            </w:r>
            <w:r w:rsidR="00C94C55">
              <w:br/>
              <w:t xml:space="preserve">                                              </w:t>
            </w:r>
            <w:r>
              <w:t xml:space="preserve">         1 pkt</w:t>
            </w:r>
          </w:p>
        </w:tc>
      </w:tr>
      <w:tr w:rsidR="009A1B26" w14:paraId="06317B8B" w14:textId="77777777" w:rsidTr="009A1B26">
        <w:tc>
          <w:tcPr>
            <w:tcW w:w="846" w:type="dxa"/>
          </w:tcPr>
          <w:p w14:paraId="2A695F03" w14:textId="3F1FFC9E" w:rsidR="009A1B26" w:rsidRDefault="009A1B26" w:rsidP="009A1B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 a)</w:t>
            </w:r>
          </w:p>
        </w:tc>
        <w:tc>
          <w:tcPr>
            <w:tcW w:w="3858" w:type="dxa"/>
          </w:tcPr>
          <w:p w14:paraId="276EAFDD" w14:textId="7778562E" w:rsidR="009A1B26" w:rsidRDefault="009A1B26" w:rsidP="009A1B26">
            <w:pPr>
              <w:rPr>
                <w:iCs/>
                <w14:ligatures w14:val="standardContextual"/>
              </w:rPr>
            </w:pPr>
            <w:r>
              <w:rPr>
                <w:iCs/>
                <w:noProof/>
                <w14:ligatures w14:val="standardContextual"/>
              </w:rPr>
              <w:drawing>
                <wp:inline distT="0" distB="0" distL="0" distR="0" wp14:anchorId="5E8F0D1C" wp14:editId="5AD092DC">
                  <wp:extent cx="2324100" cy="1490478"/>
                  <wp:effectExtent l="0" t="0" r="0" b="0"/>
                  <wp:docPr id="663693295" name="Obraz 1" descr="Obraz zawierający linia, diagram, Wykres, numer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32986" name="Obraz 1" descr="Obraz zawierający linia, diagram, Wykres, numer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066" cy="149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5" w:type="dxa"/>
          </w:tcPr>
          <w:p w14:paraId="0AD43780" w14:textId="4FE23083" w:rsidR="009A1B26" w:rsidRDefault="009A1B26" w:rsidP="009A1B26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Poprawne narysowanie kierunku wektora </w:t>
            </w:r>
            <w:r w:rsidR="00723DF7">
              <w:rPr>
                <w:iCs/>
                <w14:ligatures w14:val="standardContextual"/>
              </w:rPr>
              <w:t xml:space="preserve">siły </w:t>
            </w:r>
            <w:r>
              <w:rPr>
                <w:iCs/>
                <w14:ligatures w14:val="standardContextual"/>
              </w:rPr>
              <w:t>wypadkowe</w:t>
            </w:r>
            <w:r w:rsidR="00723DF7">
              <w:rPr>
                <w:iCs/>
                <w14:ligatures w14:val="standardContextual"/>
              </w:rPr>
              <w:t>j</w:t>
            </w:r>
            <w:r w:rsidR="00720197">
              <w:rPr>
                <w:iCs/>
                <w14:ligatures w14:val="standardContextual"/>
              </w:rPr>
              <w:t>.</w:t>
            </w:r>
            <w:r w:rsidR="00723DF7">
              <w:rPr>
                <w:iCs/>
                <w14:ligatures w14:val="standardContextual"/>
              </w:rPr>
              <w:t xml:space="preserve">         </w:t>
            </w:r>
            <w:r>
              <w:rPr>
                <w:iCs/>
                <w14:ligatures w14:val="standardContextual"/>
              </w:rPr>
              <w:t xml:space="preserve">      </w:t>
            </w:r>
            <w:r w:rsidR="00723DF7">
              <w:rPr>
                <w:iCs/>
                <w14:ligatures w14:val="standardContextual"/>
              </w:rPr>
              <w:t>1 pkt</w:t>
            </w:r>
          </w:p>
          <w:p w14:paraId="62F7CD8C" w14:textId="77777777" w:rsidR="00394594" w:rsidRDefault="00394594" w:rsidP="00723DF7">
            <w:pPr>
              <w:rPr>
                <w:iCs/>
                <w14:ligatures w14:val="standardContextual"/>
              </w:rPr>
            </w:pPr>
          </w:p>
          <w:p w14:paraId="69A33AC1" w14:textId="4D6A75AF" w:rsidR="00723DF7" w:rsidRDefault="00723DF7" w:rsidP="00723DF7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Poprawne narysowanie zwrotu wektora siły wypadkowej</w:t>
            </w:r>
            <w:r w:rsidR="00720197">
              <w:rPr>
                <w:iCs/>
                <w14:ligatures w14:val="standardContextual"/>
              </w:rPr>
              <w:t>.</w:t>
            </w:r>
            <w:r>
              <w:rPr>
                <w:iCs/>
                <w14:ligatures w14:val="standardContextual"/>
              </w:rPr>
              <w:t xml:space="preserve">   </w:t>
            </w:r>
            <w:r w:rsidR="00394594">
              <w:rPr>
                <w:iCs/>
                <w14:ligatures w14:val="standardContextual"/>
              </w:rPr>
              <w:t xml:space="preserve">              </w:t>
            </w:r>
            <w:r>
              <w:rPr>
                <w:iCs/>
                <w14:ligatures w14:val="standardContextual"/>
              </w:rPr>
              <w:t xml:space="preserve">            1 pkt</w:t>
            </w:r>
          </w:p>
          <w:p w14:paraId="5C5D667C" w14:textId="78FD697B" w:rsidR="00723DF7" w:rsidRDefault="00723DF7" w:rsidP="009A1B26"/>
        </w:tc>
      </w:tr>
      <w:tr w:rsidR="0009630E" w14:paraId="699EBA1C" w14:textId="77777777" w:rsidTr="009A1B26">
        <w:tc>
          <w:tcPr>
            <w:tcW w:w="846" w:type="dxa"/>
          </w:tcPr>
          <w:p w14:paraId="01ECBFF7" w14:textId="5F0548E6" w:rsidR="00927421" w:rsidRDefault="00927421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02EC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="00394594">
              <w:rPr>
                <w:b/>
                <w:bCs/>
              </w:rPr>
              <w:t>b</w:t>
            </w:r>
            <w:r>
              <w:rPr>
                <w:b/>
                <w:bCs/>
              </w:rPr>
              <w:t>)</w:t>
            </w:r>
          </w:p>
        </w:tc>
        <w:tc>
          <w:tcPr>
            <w:tcW w:w="3858" w:type="dxa"/>
          </w:tcPr>
          <w:p w14:paraId="72B1B1E0" w14:textId="77777777" w:rsidR="00927421" w:rsidRDefault="00927421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Odczytanie wartości sił z rysunku</w:t>
            </w:r>
          </w:p>
          <w:p w14:paraId="6D0DB62F" w14:textId="77777777" w:rsidR="00927421" w:rsidRPr="00927421" w:rsidRDefault="00246BF9" w:rsidP="00121583">
            <w:pPr>
              <w:rPr>
                <w:iCs/>
                <w14:ligatures w14:val="standardContextua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14:ligatures w14:val="standardContextual"/>
                  </w:rPr>
                  <m:t xml:space="preserve">=50 N,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 xml:space="preserve"> F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14:ligatures w14:val="standardContextual"/>
                  </w:rPr>
                  <m:t>=120 N</m:t>
                </m:r>
              </m:oMath>
            </m:oMathPara>
          </w:p>
          <w:p w14:paraId="2545CE81" w14:textId="77777777" w:rsidR="00291F67" w:rsidRDefault="00291F67" w:rsidP="00121583">
            <w:pPr>
              <w:rPr>
                <w:iCs/>
                <w14:ligatures w14:val="standardContextual"/>
              </w:rPr>
            </w:pPr>
          </w:p>
          <w:p w14:paraId="291886EA" w14:textId="50D5630D" w:rsidR="00927421" w:rsidRDefault="00927421" w:rsidP="00121583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Wykorzystanie twierdzenia Pitagorasa do obliczenia wartości siły wypadkowej</w:t>
            </w:r>
          </w:p>
          <w:p w14:paraId="50B75869" w14:textId="77777777" w:rsidR="00927421" w:rsidRPr="00A37704" w:rsidRDefault="00246BF9" w:rsidP="00121583">
            <w:pPr>
              <w:rPr>
                <w:iCs/>
                <w14:ligatures w14:val="standardContextua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14:ligatures w14:val="standardContextual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14:ligatures w14:val="standardContextual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  <w14:ligatures w14:val="standardContextual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14:ligatures w14:val="standardContextual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14:ligatures w14:val="standardContextual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14:ligatures w14:val="standardContextual"/>
                      </w:rPr>
                      <m:t>2</m:t>
                    </m:r>
                  </m:sup>
                </m:sSubSup>
              </m:oMath>
            </m:oMathPara>
          </w:p>
          <w:p w14:paraId="728D297D" w14:textId="35C2568B" w:rsidR="00A37704" w:rsidRDefault="00A37704" w:rsidP="006A7BA3">
            <w:pPr>
              <w:jc w:val="center"/>
              <w:rPr>
                <w:iCs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F=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14:ligatures w14:val="standardContextual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14:ligatures w14:val="standardContextual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14:ligatures w14:val="standardContextua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14:ligatures w14:val="standardContextual"/>
                              </w:rPr>
                              <m:t>50N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14:ligatures w14:val="standardContextual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14:ligatures w14:val="standardContextual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14:ligatures w14:val="standardContextual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14:ligatures w14:val="standardContextual"/>
                              </w:rPr>
                              <m:t>120N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14:ligatures w14:val="standardContextual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/>
                    <w14:ligatures w14:val="standardContextual"/>
                  </w:rPr>
                  <m:t>=130 N</m:t>
                </m:r>
              </m:oMath>
            </m:oMathPara>
          </w:p>
        </w:tc>
        <w:tc>
          <w:tcPr>
            <w:tcW w:w="4105" w:type="dxa"/>
          </w:tcPr>
          <w:p w14:paraId="15B5B452" w14:textId="7402D68D" w:rsidR="00A37704" w:rsidRDefault="00AE7E89" w:rsidP="00A37704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Poprawne o</w:t>
            </w:r>
            <w:r w:rsidR="00A37704">
              <w:rPr>
                <w:iCs/>
                <w14:ligatures w14:val="standardContextual"/>
              </w:rPr>
              <w:t xml:space="preserve">dczytanie wartości sił </w:t>
            </w:r>
            <w:r w:rsidR="00291F67">
              <w:rPr>
                <w:iCs/>
                <w14:ligatures w14:val="standardContextual"/>
              </w:rPr>
              <w:br/>
            </w:r>
            <w:r w:rsidR="00A37704">
              <w:rPr>
                <w:iCs/>
                <w14:ligatures w14:val="standardContextual"/>
              </w:rPr>
              <w:t>z rysunku</w:t>
            </w:r>
            <w:r w:rsidR="00720197">
              <w:rPr>
                <w:iCs/>
                <w14:ligatures w14:val="standardContextual"/>
              </w:rPr>
              <w:t>.</w:t>
            </w:r>
            <w:r w:rsidR="00291F67">
              <w:rPr>
                <w:iCs/>
                <w14:ligatures w14:val="standardContextual"/>
              </w:rPr>
              <w:t xml:space="preserve">                                      </w:t>
            </w:r>
            <w:r w:rsidR="00A37704">
              <w:rPr>
                <w:iCs/>
                <w14:ligatures w14:val="standardContextual"/>
              </w:rPr>
              <w:t xml:space="preserve"> 1 pkt</w:t>
            </w:r>
          </w:p>
          <w:p w14:paraId="62B31593" w14:textId="77777777" w:rsidR="00A37704" w:rsidRDefault="00A37704" w:rsidP="00A37704">
            <w:pPr>
              <w:rPr>
                <w:iCs/>
                <w14:ligatures w14:val="standardContextual"/>
              </w:rPr>
            </w:pPr>
          </w:p>
          <w:p w14:paraId="05B72584" w14:textId="5FF76677" w:rsidR="00A37704" w:rsidRDefault="00291F67" w:rsidP="00A37704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Zapisanie </w:t>
            </w:r>
            <w:r w:rsidR="007751F3">
              <w:rPr>
                <w:iCs/>
                <w14:ligatures w14:val="standardContextual"/>
              </w:rPr>
              <w:t xml:space="preserve">obliczeń </w:t>
            </w:r>
            <w:r w:rsidR="00FB2618">
              <w:rPr>
                <w:iCs/>
                <w14:ligatures w14:val="standardContextual"/>
              </w:rPr>
              <w:t>wartoś</w:t>
            </w:r>
            <w:r w:rsidR="007751F3">
              <w:rPr>
                <w:iCs/>
                <w14:ligatures w14:val="standardContextual"/>
              </w:rPr>
              <w:t>ci</w:t>
            </w:r>
            <w:r w:rsidR="00FB2618">
              <w:rPr>
                <w:iCs/>
                <w14:ligatures w14:val="standardContextual"/>
              </w:rPr>
              <w:t xml:space="preserve"> siły wypadkowej </w:t>
            </w:r>
            <w:r w:rsidR="007751F3">
              <w:rPr>
                <w:iCs/>
                <w14:ligatures w14:val="standardContextual"/>
              </w:rPr>
              <w:t xml:space="preserve">wraz z wynikiem </w:t>
            </w:r>
            <w:r w:rsidR="007751F3">
              <w:rPr>
                <w:iCs/>
                <w14:ligatures w14:val="standardContextual"/>
              </w:rPr>
              <w:br/>
              <w:t>i jednostką</w:t>
            </w:r>
            <w:r w:rsidR="00720197">
              <w:rPr>
                <w:iCs/>
                <w14:ligatures w14:val="standardContextual"/>
              </w:rPr>
              <w:t>.</w:t>
            </w:r>
            <w:r w:rsidR="00A37704">
              <w:rPr>
                <w:iCs/>
                <w14:ligatures w14:val="standardContextual"/>
              </w:rPr>
              <w:t xml:space="preserve">    </w:t>
            </w:r>
            <w:r w:rsidR="007751F3">
              <w:rPr>
                <w:iCs/>
                <w14:ligatures w14:val="standardContextual"/>
              </w:rPr>
              <w:t xml:space="preserve">                              </w:t>
            </w:r>
            <w:r w:rsidR="00A37704">
              <w:rPr>
                <w:iCs/>
                <w14:ligatures w14:val="standardContextual"/>
              </w:rPr>
              <w:t xml:space="preserve">   1 pkt</w:t>
            </w:r>
          </w:p>
          <w:p w14:paraId="45C735DE" w14:textId="77777777" w:rsidR="00A37704" w:rsidRDefault="00A37704" w:rsidP="00A37704">
            <w:pPr>
              <w:rPr>
                <w:iCs/>
                <w14:ligatures w14:val="standardContextual"/>
              </w:rPr>
            </w:pPr>
          </w:p>
          <w:p w14:paraId="2C7D9A8C" w14:textId="77777777" w:rsidR="00927421" w:rsidRDefault="00927421" w:rsidP="00394594"/>
        </w:tc>
      </w:tr>
      <w:tr w:rsidR="0009630E" w14:paraId="2F42B15C" w14:textId="77777777" w:rsidTr="009A1B26">
        <w:tc>
          <w:tcPr>
            <w:tcW w:w="846" w:type="dxa"/>
          </w:tcPr>
          <w:p w14:paraId="4D2562C1" w14:textId="3B4981BC" w:rsidR="00A37704" w:rsidRDefault="00A37704" w:rsidP="003818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02EC8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="00394594">
              <w:rPr>
                <w:b/>
                <w:bCs/>
              </w:rPr>
              <w:t>c</w:t>
            </w:r>
            <w:r>
              <w:rPr>
                <w:b/>
                <w:bCs/>
              </w:rPr>
              <w:t>)</w:t>
            </w:r>
          </w:p>
        </w:tc>
        <w:tc>
          <w:tcPr>
            <w:tcW w:w="3858" w:type="dxa"/>
          </w:tcPr>
          <w:p w14:paraId="416662A3" w14:textId="77777777" w:rsidR="00394594" w:rsidRDefault="00394594" w:rsidP="00394594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Wykorzystanie drugiej zasady dynamiki do obliczenia przyspieszenia</w:t>
            </w:r>
          </w:p>
          <w:p w14:paraId="0E562EF1" w14:textId="77777777" w:rsidR="00A50C06" w:rsidRDefault="00A50C06" w:rsidP="00394594">
            <w:pPr>
              <w:rPr>
                <w:iCs/>
                <w14:ligatures w14:val="standardContextual"/>
              </w:rPr>
            </w:pPr>
          </w:p>
          <w:p w14:paraId="02AAAFEE" w14:textId="0FE2EE9F" w:rsidR="00A37704" w:rsidRDefault="00394594" w:rsidP="00394594">
            <w:pPr>
              <w:rPr>
                <w:iCs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/>
                    <w14:ligatures w14:val="standardContextual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14:ligatures w14:val="standardContextual"/>
                      </w:rPr>
                      <m:t>F</m:t>
                    </m:r>
                  </m:num>
                  <m:den>
                    <m:r>
                      <w:rPr>
                        <w:rFonts w:ascii="Cambria Math" w:hAnsi="Cambria Math"/>
                        <w14:ligatures w14:val="standardContextual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14:ligatures w14:val="standardContextua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14:ligatures w14:val="standardContextual"/>
                      </w:rPr>
                      <m:t>130 N</m:t>
                    </m:r>
                  </m:num>
                  <m:den>
                    <m:r>
                      <w:rPr>
                        <w:rFonts w:ascii="Cambria Math" w:hAnsi="Cambria Math"/>
                        <w14:ligatures w14:val="standardContextual"/>
                      </w:rPr>
                      <m:t>50  kg</m:t>
                    </m:r>
                  </m:den>
                </m:f>
                <m:r>
                  <w:rPr>
                    <w:rFonts w:ascii="Cambria Math" w:hAnsi="Cambria Math"/>
                    <w14:ligatures w14:val="standardContextual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14:ligatures w14:val="standardContextual"/>
                  </w:rPr>
                  <m:t xml:space="preserve">2,6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2E4A5BE8" w14:textId="0E02D5BA" w:rsidR="00394594" w:rsidRDefault="00394594" w:rsidP="00121583">
            <w:pPr>
              <w:rPr>
                <w:iCs/>
                <w14:ligatures w14:val="standardContextual"/>
              </w:rPr>
            </w:pPr>
          </w:p>
        </w:tc>
        <w:tc>
          <w:tcPr>
            <w:tcW w:w="4105" w:type="dxa"/>
          </w:tcPr>
          <w:p w14:paraId="4C98A760" w14:textId="1C6E90B5" w:rsidR="00394594" w:rsidRDefault="00A50C06" w:rsidP="00394594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 xml:space="preserve">Zastosowanie wzoru na wartość przyspieszenia wynikającego z </w:t>
            </w:r>
            <w:r w:rsidR="00394594">
              <w:rPr>
                <w:iCs/>
                <w14:ligatures w14:val="standardContextual"/>
              </w:rPr>
              <w:t>drugiej zasady dynamiki</w:t>
            </w:r>
            <w:r w:rsidR="00720197">
              <w:rPr>
                <w:iCs/>
                <w14:ligatures w14:val="standardContextual"/>
              </w:rPr>
              <w:t>.</w:t>
            </w:r>
            <w:r w:rsidR="00394594">
              <w:rPr>
                <w:iCs/>
                <w14:ligatures w14:val="standardContextual"/>
              </w:rPr>
              <w:t xml:space="preserve">       </w:t>
            </w:r>
            <w:r>
              <w:rPr>
                <w:iCs/>
                <w14:ligatures w14:val="standardContextual"/>
              </w:rPr>
              <w:t xml:space="preserve">                   </w:t>
            </w:r>
            <w:r w:rsidR="00394594">
              <w:rPr>
                <w:iCs/>
                <w14:ligatures w14:val="standardContextual"/>
              </w:rPr>
              <w:t xml:space="preserve">  1 pkt</w:t>
            </w:r>
          </w:p>
          <w:p w14:paraId="1759E76B" w14:textId="77777777" w:rsidR="00394594" w:rsidRDefault="00394594" w:rsidP="00394594">
            <w:pPr>
              <w:rPr>
                <w:iCs/>
                <w14:ligatures w14:val="standardContextual"/>
              </w:rPr>
            </w:pPr>
          </w:p>
          <w:p w14:paraId="75B4AC4B" w14:textId="445A877A" w:rsidR="00A37704" w:rsidRDefault="00A50C06" w:rsidP="00A50C06">
            <w:pPr>
              <w:rPr>
                <w:iCs/>
                <w14:ligatures w14:val="standardContextual"/>
              </w:rPr>
            </w:pPr>
            <w:r>
              <w:rPr>
                <w:iCs/>
                <w14:ligatures w14:val="standardContextual"/>
              </w:rPr>
              <w:t>Zapisanie o</w:t>
            </w:r>
            <w:r w:rsidR="00394594">
              <w:rPr>
                <w:iCs/>
                <w14:ligatures w14:val="standardContextual"/>
              </w:rPr>
              <w:t>bliczeni</w:t>
            </w:r>
            <w:r>
              <w:rPr>
                <w:iCs/>
                <w14:ligatures w14:val="standardContextual"/>
              </w:rPr>
              <w:t>a</w:t>
            </w:r>
            <w:r w:rsidR="00394594">
              <w:rPr>
                <w:iCs/>
                <w14:ligatures w14:val="standardContextual"/>
              </w:rPr>
              <w:t xml:space="preserve"> wartości przyspieszenia </w:t>
            </w:r>
            <w:r>
              <w:rPr>
                <w:iCs/>
                <w14:ligatures w14:val="standardContextual"/>
              </w:rPr>
              <w:t xml:space="preserve">wraz z wynikiem </w:t>
            </w:r>
            <w:r>
              <w:rPr>
                <w:iCs/>
                <w14:ligatures w14:val="standardContextual"/>
              </w:rPr>
              <w:br/>
              <w:t>i jednostką</w:t>
            </w:r>
            <w:r w:rsidR="00720197">
              <w:rPr>
                <w:iCs/>
                <w14:ligatures w14:val="standardContextual"/>
              </w:rPr>
              <w:t>.</w:t>
            </w:r>
            <w:r w:rsidR="00394594">
              <w:rPr>
                <w:iCs/>
                <w14:ligatures w14:val="standardContextual"/>
              </w:rPr>
              <w:t xml:space="preserve">                                     1 pkt</w:t>
            </w:r>
          </w:p>
        </w:tc>
      </w:tr>
    </w:tbl>
    <w:p w14:paraId="4AC9173A" w14:textId="1DC90C33" w:rsidR="008962CB" w:rsidRDefault="008962CB"/>
    <w:sectPr w:rsidR="00896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D91"/>
    <w:multiLevelType w:val="hybridMultilevel"/>
    <w:tmpl w:val="64322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2D7E"/>
    <w:multiLevelType w:val="hybridMultilevel"/>
    <w:tmpl w:val="E4788F62"/>
    <w:lvl w:ilvl="0" w:tplc="2906299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067D"/>
    <w:multiLevelType w:val="hybridMultilevel"/>
    <w:tmpl w:val="17DEF1EA"/>
    <w:lvl w:ilvl="0" w:tplc="198088B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4D3"/>
    <w:multiLevelType w:val="hybridMultilevel"/>
    <w:tmpl w:val="6786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010BC"/>
    <w:multiLevelType w:val="hybridMultilevel"/>
    <w:tmpl w:val="64322B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0C93"/>
    <w:multiLevelType w:val="hybridMultilevel"/>
    <w:tmpl w:val="ED02EC74"/>
    <w:lvl w:ilvl="0" w:tplc="D87467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43B40FF"/>
    <w:multiLevelType w:val="hybridMultilevel"/>
    <w:tmpl w:val="6090E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6F38"/>
    <w:multiLevelType w:val="hybridMultilevel"/>
    <w:tmpl w:val="0EA89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A539C"/>
    <w:multiLevelType w:val="hybridMultilevel"/>
    <w:tmpl w:val="D2FEE558"/>
    <w:lvl w:ilvl="0" w:tplc="6240B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A59"/>
    <w:multiLevelType w:val="hybridMultilevel"/>
    <w:tmpl w:val="BEA6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2044">
    <w:abstractNumId w:val="7"/>
  </w:num>
  <w:num w:numId="2" w16cid:durableId="925528936">
    <w:abstractNumId w:val="0"/>
  </w:num>
  <w:num w:numId="3" w16cid:durableId="911354637">
    <w:abstractNumId w:val="4"/>
  </w:num>
  <w:num w:numId="4" w16cid:durableId="1884704797">
    <w:abstractNumId w:val="3"/>
  </w:num>
  <w:num w:numId="5" w16cid:durableId="550070920">
    <w:abstractNumId w:val="8"/>
  </w:num>
  <w:num w:numId="6" w16cid:durableId="255096461">
    <w:abstractNumId w:val="9"/>
  </w:num>
  <w:num w:numId="7" w16cid:durableId="787431263">
    <w:abstractNumId w:val="5"/>
  </w:num>
  <w:num w:numId="8" w16cid:durableId="754475305">
    <w:abstractNumId w:val="6"/>
  </w:num>
  <w:num w:numId="9" w16cid:durableId="1357081010">
    <w:abstractNumId w:val="2"/>
  </w:num>
  <w:num w:numId="10" w16cid:durableId="1244024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CB"/>
    <w:rsid w:val="0000121A"/>
    <w:rsid w:val="00006132"/>
    <w:rsid w:val="0003631F"/>
    <w:rsid w:val="00050863"/>
    <w:rsid w:val="00067E23"/>
    <w:rsid w:val="00087727"/>
    <w:rsid w:val="0009630E"/>
    <w:rsid w:val="000A70E5"/>
    <w:rsid w:val="000C339B"/>
    <w:rsid w:val="000C46F6"/>
    <w:rsid w:val="000C57C3"/>
    <w:rsid w:val="000C5C8B"/>
    <w:rsid w:val="000D0C9A"/>
    <w:rsid w:val="000D7D1B"/>
    <w:rsid w:val="000E2907"/>
    <w:rsid w:val="000E3D5C"/>
    <w:rsid w:val="00111744"/>
    <w:rsid w:val="00111C07"/>
    <w:rsid w:val="00120AA6"/>
    <w:rsid w:val="00121583"/>
    <w:rsid w:val="00121E1D"/>
    <w:rsid w:val="00122B15"/>
    <w:rsid w:val="001250D1"/>
    <w:rsid w:val="001305A0"/>
    <w:rsid w:val="00146812"/>
    <w:rsid w:val="001522EB"/>
    <w:rsid w:val="00152D96"/>
    <w:rsid w:val="00152F3A"/>
    <w:rsid w:val="00164B65"/>
    <w:rsid w:val="0016784D"/>
    <w:rsid w:val="00171259"/>
    <w:rsid w:val="001A0549"/>
    <w:rsid w:val="001A5660"/>
    <w:rsid w:val="001B6A1D"/>
    <w:rsid w:val="001B74E5"/>
    <w:rsid w:val="001C648C"/>
    <w:rsid w:val="001C6E23"/>
    <w:rsid w:val="001D3B8E"/>
    <w:rsid w:val="001D57A2"/>
    <w:rsid w:val="001D6394"/>
    <w:rsid w:val="001E09CF"/>
    <w:rsid w:val="001E34CD"/>
    <w:rsid w:val="001E6968"/>
    <w:rsid w:val="001F0C7A"/>
    <w:rsid w:val="001F7DA1"/>
    <w:rsid w:val="00204B4E"/>
    <w:rsid w:val="00211123"/>
    <w:rsid w:val="002168E7"/>
    <w:rsid w:val="00221783"/>
    <w:rsid w:val="002265B1"/>
    <w:rsid w:val="00230C9C"/>
    <w:rsid w:val="00246BF9"/>
    <w:rsid w:val="00255966"/>
    <w:rsid w:val="0026798F"/>
    <w:rsid w:val="0028169D"/>
    <w:rsid w:val="00291F67"/>
    <w:rsid w:val="00292E07"/>
    <w:rsid w:val="00293BB6"/>
    <w:rsid w:val="00294348"/>
    <w:rsid w:val="002B1E5D"/>
    <w:rsid w:val="002B55D0"/>
    <w:rsid w:val="002B62B9"/>
    <w:rsid w:val="002B6D24"/>
    <w:rsid w:val="002C3F03"/>
    <w:rsid w:val="002D01E9"/>
    <w:rsid w:val="002D26D8"/>
    <w:rsid w:val="002D6A47"/>
    <w:rsid w:val="002E30D2"/>
    <w:rsid w:val="002F59F3"/>
    <w:rsid w:val="00310D40"/>
    <w:rsid w:val="0031212C"/>
    <w:rsid w:val="003213E9"/>
    <w:rsid w:val="00326556"/>
    <w:rsid w:val="00327DF0"/>
    <w:rsid w:val="00330421"/>
    <w:rsid w:val="0033150A"/>
    <w:rsid w:val="00332BD8"/>
    <w:rsid w:val="0033453A"/>
    <w:rsid w:val="00335326"/>
    <w:rsid w:val="0033693F"/>
    <w:rsid w:val="00341247"/>
    <w:rsid w:val="00341363"/>
    <w:rsid w:val="00342CE1"/>
    <w:rsid w:val="00350757"/>
    <w:rsid w:val="00363505"/>
    <w:rsid w:val="0037590C"/>
    <w:rsid w:val="003818F3"/>
    <w:rsid w:val="003870F0"/>
    <w:rsid w:val="00394594"/>
    <w:rsid w:val="003A41FB"/>
    <w:rsid w:val="003C6B69"/>
    <w:rsid w:val="003D36FD"/>
    <w:rsid w:val="003E27E7"/>
    <w:rsid w:val="0040161F"/>
    <w:rsid w:val="00404303"/>
    <w:rsid w:val="00411D48"/>
    <w:rsid w:val="004125D0"/>
    <w:rsid w:val="004174EC"/>
    <w:rsid w:val="004212D8"/>
    <w:rsid w:val="00425F73"/>
    <w:rsid w:val="00426560"/>
    <w:rsid w:val="00431F4A"/>
    <w:rsid w:val="00447558"/>
    <w:rsid w:val="00454FE1"/>
    <w:rsid w:val="00462720"/>
    <w:rsid w:val="00464DF2"/>
    <w:rsid w:val="00470D0C"/>
    <w:rsid w:val="00475A61"/>
    <w:rsid w:val="00481B81"/>
    <w:rsid w:val="004A3D5B"/>
    <w:rsid w:val="004A4E53"/>
    <w:rsid w:val="004C612B"/>
    <w:rsid w:val="004D3826"/>
    <w:rsid w:val="004E77B8"/>
    <w:rsid w:val="004F16FE"/>
    <w:rsid w:val="004F3258"/>
    <w:rsid w:val="00502EC8"/>
    <w:rsid w:val="005106AA"/>
    <w:rsid w:val="00511462"/>
    <w:rsid w:val="00511D2D"/>
    <w:rsid w:val="00512E7D"/>
    <w:rsid w:val="00515257"/>
    <w:rsid w:val="005178BF"/>
    <w:rsid w:val="005251EF"/>
    <w:rsid w:val="0053162E"/>
    <w:rsid w:val="00534626"/>
    <w:rsid w:val="00535984"/>
    <w:rsid w:val="0054141B"/>
    <w:rsid w:val="005448C3"/>
    <w:rsid w:val="005506C8"/>
    <w:rsid w:val="00562A34"/>
    <w:rsid w:val="0056558A"/>
    <w:rsid w:val="00583FE4"/>
    <w:rsid w:val="005850F9"/>
    <w:rsid w:val="00587ED3"/>
    <w:rsid w:val="00593210"/>
    <w:rsid w:val="005A0DBB"/>
    <w:rsid w:val="005A4EDA"/>
    <w:rsid w:val="005B197C"/>
    <w:rsid w:val="005C18D2"/>
    <w:rsid w:val="005C38DE"/>
    <w:rsid w:val="005C5413"/>
    <w:rsid w:val="005D005C"/>
    <w:rsid w:val="005D0CA0"/>
    <w:rsid w:val="005D6BA8"/>
    <w:rsid w:val="005D6F8C"/>
    <w:rsid w:val="005D7BCC"/>
    <w:rsid w:val="005F6E65"/>
    <w:rsid w:val="00616E41"/>
    <w:rsid w:val="006214E4"/>
    <w:rsid w:val="006311EE"/>
    <w:rsid w:val="006358E8"/>
    <w:rsid w:val="00640B77"/>
    <w:rsid w:val="00645902"/>
    <w:rsid w:val="00645FB8"/>
    <w:rsid w:val="006476FE"/>
    <w:rsid w:val="006620B1"/>
    <w:rsid w:val="00664774"/>
    <w:rsid w:val="00667183"/>
    <w:rsid w:val="00671A5A"/>
    <w:rsid w:val="00676E5E"/>
    <w:rsid w:val="00686C6D"/>
    <w:rsid w:val="0069123E"/>
    <w:rsid w:val="006A5467"/>
    <w:rsid w:val="006A5737"/>
    <w:rsid w:val="006A7BA3"/>
    <w:rsid w:val="006B1BB2"/>
    <w:rsid w:val="006C029F"/>
    <w:rsid w:val="006C32D2"/>
    <w:rsid w:val="006C3F2D"/>
    <w:rsid w:val="006C4E4A"/>
    <w:rsid w:val="006C6500"/>
    <w:rsid w:val="006C6BBE"/>
    <w:rsid w:val="006E18E4"/>
    <w:rsid w:val="006F55AE"/>
    <w:rsid w:val="00703B31"/>
    <w:rsid w:val="00704817"/>
    <w:rsid w:val="00705BA1"/>
    <w:rsid w:val="00720197"/>
    <w:rsid w:val="007206CA"/>
    <w:rsid w:val="007236D9"/>
    <w:rsid w:val="00723DF7"/>
    <w:rsid w:val="00731BA7"/>
    <w:rsid w:val="00741375"/>
    <w:rsid w:val="00745710"/>
    <w:rsid w:val="00750FD8"/>
    <w:rsid w:val="0075125A"/>
    <w:rsid w:val="00751995"/>
    <w:rsid w:val="00760E84"/>
    <w:rsid w:val="00765A08"/>
    <w:rsid w:val="007751F3"/>
    <w:rsid w:val="007818D8"/>
    <w:rsid w:val="0078507C"/>
    <w:rsid w:val="0079255E"/>
    <w:rsid w:val="007A1270"/>
    <w:rsid w:val="007A4CBF"/>
    <w:rsid w:val="007B0881"/>
    <w:rsid w:val="007C5A4F"/>
    <w:rsid w:val="007D5D70"/>
    <w:rsid w:val="007E09DF"/>
    <w:rsid w:val="00802D88"/>
    <w:rsid w:val="00803038"/>
    <w:rsid w:val="008113F5"/>
    <w:rsid w:val="00811CA8"/>
    <w:rsid w:val="00816175"/>
    <w:rsid w:val="008166B4"/>
    <w:rsid w:val="00820A26"/>
    <w:rsid w:val="00820AC9"/>
    <w:rsid w:val="00827E6A"/>
    <w:rsid w:val="00836565"/>
    <w:rsid w:val="00836C53"/>
    <w:rsid w:val="0083770D"/>
    <w:rsid w:val="008429EF"/>
    <w:rsid w:val="008435B8"/>
    <w:rsid w:val="008508F9"/>
    <w:rsid w:val="008572BA"/>
    <w:rsid w:val="008732DB"/>
    <w:rsid w:val="00873DBF"/>
    <w:rsid w:val="00876F3A"/>
    <w:rsid w:val="008866C7"/>
    <w:rsid w:val="0089499F"/>
    <w:rsid w:val="008962CB"/>
    <w:rsid w:val="008C5ADF"/>
    <w:rsid w:val="008D2421"/>
    <w:rsid w:val="008D29C1"/>
    <w:rsid w:val="008D4FB6"/>
    <w:rsid w:val="008E6B47"/>
    <w:rsid w:val="008E77A3"/>
    <w:rsid w:val="008F0ECC"/>
    <w:rsid w:val="008F1EA4"/>
    <w:rsid w:val="0090655D"/>
    <w:rsid w:val="009073EB"/>
    <w:rsid w:val="0090765A"/>
    <w:rsid w:val="009125CF"/>
    <w:rsid w:val="00914E3C"/>
    <w:rsid w:val="00927421"/>
    <w:rsid w:val="00932485"/>
    <w:rsid w:val="0094317C"/>
    <w:rsid w:val="00946C64"/>
    <w:rsid w:val="00947D9F"/>
    <w:rsid w:val="0095628A"/>
    <w:rsid w:val="009601C6"/>
    <w:rsid w:val="00977BB5"/>
    <w:rsid w:val="00985B23"/>
    <w:rsid w:val="00994DE2"/>
    <w:rsid w:val="009A1B26"/>
    <w:rsid w:val="009A4AE9"/>
    <w:rsid w:val="009A4CB9"/>
    <w:rsid w:val="009E04D4"/>
    <w:rsid w:val="009F5D23"/>
    <w:rsid w:val="00A117CC"/>
    <w:rsid w:val="00A2172E"/>
    <w:rsid w:val="00A22D76"/>
    <w:rsid w:val="00A22DFD"/>
    <w:rsid w:val="00A26AC3"/>
    <w:rsid w:val="00A36134"/>
    <w:rsid w:val="00A37704"/>
    <w:rsid w:val="00A47751"/>
    <w:rsid w:val="00A50C06"/>
    <w:rsid w:val="00A6201C"/>
    <w:rsid w:val="00A760FE"/>
    <w:rsid w:val="00A76C76"/>
    <w:rsid w:val="00A77D23"/>
    <w:rsid w:val="00A93D15"/>
    <w:rsid w:val="00A94D51"/>
    <w:rsid w:val="00AA13EB"/>
    <w:rsid w:val="00AB076A"/>
    <w:rsid w:val="00AB17DF"/>
    <w:rsid w:val="00AB7C3E"/>
    <w:rsid w:val="00AD360C"/>
    <w:rsid w:val="00AE6EE3"/>
    <w:rsid w:val="00AE7E89"/>
    <w:rsid w:val="00AF200B"/>
    <w:rsid w:val="00B025F7"/>
    <w:rsid w:val="00B2468A"/>
    <w:rsid w:val="00B33B93"/>
    <w:rsid w:val="00B37E54"/>
    <w:rsid w:val="00B5374C"/>
    <w:rsid w:val="00B62DD0"/>
    <w:rsid w:val="00B66B64"/>
    <w:rsid w:val="00B749FA"/>
    <w:rsid w:val="00B8140A"/>
    <w:rsid w:val="00B91614"/>
    <w:rsid w:val="00B95370"/>
    <w:rsid w:val="00BB150E"/>
    <w:rsid w:val="00BB37A9"/>
    <w:rsid w:val="00BB4EAE"/>
    <w:rsid w:val="00BB61BD"/>
    <w:rsid w:val="00BD2BC4"/>
    <w:rsid w:val="00BD5658"/>
    <w:rsid w:val="00BE0991"/>
    <w:rsid w:val="00BE2B2A"/>
    <w:rsid w:val="00BF6A79"/>
    <w:rsid w:val="00C00D94"/>
    <w:rsid w:val="00C0295A"/>
    <w:rsid w:val="00C02A9F"/>
    <w:rsid w:val="00C122C9"/>
    <w:rsid w:val="00C20377"/>
    <w:rsid w:val="00C339ED"/>
    <w:rsid w:val="00C36B6B"/>
    <w:rsid w:val="00C45BB2"/>
    <w:rsid w:val="00C707C4"/>
    <w:rsid w:val="00C7597A"/>
    <w:rsid w:val="00C75BD3"/>
    <w:rsid w:val="00C77474"/>
    <w:rsid w:val="00C86129"/>
    <w:rsid w:val="00C91082"/>
    <w:rsid w:val="00C927BA"/>
    <w:rsid w:val="00C94C55"/>
    <w:rsid w:val="00C95C85"/>
    <w:rsid w:val="00CA17E3"/>
    <w:rsid w:val="00CA5C45"/>
    <w:rsid w:val="00CB1200"/>
    <w:rsid w:val="00CB3301"/>
    <w:rsid w:val="00CD6444"/>
    <w:rsid w:val="00CE66ED"/>
    <w:rsid w:val="00CF2745"/>
    <w:rsid w:val="00CF7C0B"/>
    <w:rsid w:val="00D0194F"/>
    <w:rsid w:val="00D06A5A"/>
    <w:rsid w:val="00D10411"/>
    <w:rsid w:val="00D207EF"/>
    <w:rsid w:val="00D30AFA"/>
    <w:rsid w:val="00D31224"/>
    <w:rsid w:val="00D32090"/>
    <w:rsid w:val="00D33F8B"/>
    <w:rsid w:val="00D42A11"/>
    <w:rsid w:val="00D471B1"/>
    <w:rsid w:val="00D47AB2"/>
    <w:rsid w:val="00D47F77"/>
    <w:rsid w:val="00D501E5"/>
    <w:rsid w:val="00D50E45"/>
    <w:rsid w:val="00D60646"/>
    <w:rsid w:val="00D65899"/>
    <w:rsid w:val="00D91F92"/>
    <w:rsid w:val="00D94A36"/>
    <w:rsid w:val="00DC28A1"/>
    <w:rsid w:val="00DD2D60"/>
    <w:rsid w:val="00DD6BAE"/>
    <w:rsid w:val="00DD77B8"/>
    <w:rsid w:val="00DE7794"/>
    <w:rsid w:val="00DF2D93"/>
    <w:rsid w:val="00E01DE5"/>
    <w:rsid w:val="00E048B9"/>
    <w:rsid w:val="00E062EE"/>
    <w:rsid w:val="00E131CC"/>
    <w:rsid w:val="00E17928"/>
    <w:rsid w:val="00E240B2"/>
    <w:rsid w:val="00E47B4E"/>
    <w:rsid w:val="00E53499"/>
    <w:rsid w:val="00E67578"/>
    <w:rsid w:val="00E747D6"/>
    <w:rsid w:val="00EA53FB"/>
    <w:rsid w:val="00EB215A"/>
    <w:rsid w:val="00EB6707"/>
    <w:rsid w:val="00EC1B26"/>
    <w:rsid w:val="00EE1906"/>
    <w:rsid w:val="00F022E3"/>
    <w:rsid w:val="00F02C80"/>
    <w:rsid w:val="00F153A9"/>
    <w:rsid w:val="00F269AB"/>
    <w:rsid w:val="00F36D5D"/>
    <w:rsid w:val="00F40944"/>
    <w:rsid w:val="00F47F60"/>
    <w:rsid w:val="00F56E68"/>
    <w:rsid w:val="00F63EBB"/>
    <w:rsid w:val="00F7260D"/>
    <w:rsid w:val="00F74896"/>
    <w:rsid w:val="00F80092"/>
    <w:rsid w:val="00F81194"/>
    <w:rsid w:val="00F87A90"/>
    <w:rsid w:val="00F9041D"/>
    <w:rsid w:val="00F93FF2"/>
    <w:rsid w:val="00FA69EA"/>
    <w:rsid w:val="00FB1DAC"/>
    <w:rsid w:val="00FB2618"/>
    <w:rsid w:val="00FC2BDC"/>
    <w:rsid w:val="00FC3D1A"/>
    <w:rsid w:val="00FD2936"/>
    <w:rsid w:val="00FD2BA5"/>
    <w:rsid w:val="00FD70E1"/>
    <w:rsid w:val="00FE44BB"/>
    <w:rsid w:val="00FE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8F0D"/>
  <w15:chartTrackingRefBased/>
  <w15:docId w15:val="{4B4C7106-4945-0D40-9BEC-36762DA3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2C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2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2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2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2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E04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8</Pages>
  <Words>2198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Fizyki 2025-2026</dc:title>
  <dc:subject/>
  <dc:creator>Kuratorium Oświaty w Łodzi</dc:creator>
  <cp:keywords/>
  <dc:description/>
  <cp:lastModifiedBy>r.dunajczan@outlook.com</cp:lastModifiedBy>
  <cp:revision>620</cp:revision>
  <cp:lastPrinted>2025-10-01T20:12:00Z</cp:lastPrinted>
  <dcterms:created xsi:type="dcterms:W3CDTF">2025-09-14T17:28:00Z</dcterms:created>
  <dcterms:modified xsi:type="dcterms:W3CDTF">2025-10-01T20:31:00Z</dcterms:modified>
</cp:coreProperties>
</file>