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3C646DB" w14:textId="77777777" w:rsidR="00974579" w:rsidRPr="000D79BB" w:rsidRDefault="00C011F9">
      <w:pPr>
        <w:jc w:val="center"/>
        <w:rPr>
          <w:sz w:val="32"/>
          <w:szCs w:val="32"/>
        </w:rPr>
      </w:pPr>
      <w:r w:rsidRPr="000D79B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2380DE" wp14:editId="1213ADB3">
                <wp:simplePos x="0" y="0"/>
                <wp:positionH relativeFrom="column">
                  <wp:posOffset>-4934585</wp:posOffset>
                </wp:positionH>
                <wp:positionV relativeFrom="paragraph">
                  <wp:posOffset>-544830</wp:posOffset>
                </wp:positionV>
                <wp:extent cx="1143635" cy="1028700"/>
                <wp:effectExtent l="10795" t="9525" r="762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14BE06" w14:textId="77777777" w:rsidR="00974579" w:rsidRDefault="009745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92380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88.55pt;margin-top:-42.9pt;width:90.0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" filled="f" strokecolor="white">
                <v:textbox>
                  <w:txbxContent>
                    <w:p w14:paraId="7F14BE06" w14:textId="77777777" w:rsidR="00974579" w:rsidRDefault="00974579"/>
                  </w:txbxContent>
                </v:textbox>
              </v:shape>
            </w:pict>
          </mc:Fallback>
        </mc:AlternateContent>
      </w:r>
    </w:p>
    <w:p w14:paraId="58990E3B" w14:textId="77777777" w:rsidR="00974579" w:rsidRPr="000D79BB" w:rsidRDefault="00974579">
      <w:pPr>
        <w:jc w:val="center"/>
        <w:rPr>
          <w:sz w:val="32"/>
          <w:szCs w:val="32"/>
        </w:rPr>
      </w:pPr>
    </w:p>
    <w:p w14:paraId="02C3E300" w14:textId="5247F634" w:rsidR="00E95350" w:rsidRPr="00FD601A" w:rsidRDefault="00974579" w:rsidP="00FD601A">
      <w:pPr>
        <w:jc w:val="center"/>
        <w:rPr>
          <w:b/>
          <w:sz w:val="28"/>
          <w:szCs w:val="28"/>
        </w:rPr>
      </w:pPr>
      <w:r w:rsidRPr="00FD601A">
        <w:rPr>
          <w:b/>
          <w:sz w:val="28"/>
          <w:szCs w:val="28"/>
        </w:rPr>
        <w:t>R</w:t>
      </w:r>
      <w:r w:rsidR="00FD601A" w:rsidRPr="00FD601A">
        <w:rPr>
          <w:b/>
          <w:sz w:val="28"/>
          <w:szCs w:val="28"/>
        </w:rPr>
        <w:t>egulamin</w:t>
      </w:r>
      <w:r w:rsidRPr="00FD601A">
        <w:rPr>
          <w:b/>
          <w:sz w:val="28"/>
          <w:szCs w:val="28"/>
        </w:rPr>
        <w:t xml:space="preserve"> </w:t>
      </w:r>
      <w:r w:rsidR="005D41A4" w:rsidRPr="00FD601A">
        <w:rPr>
          <w:b/>
          <w:sz w:val="28"/>
          <w:szCs w:val="28"/>
        </w:rPr>
        <w:t>W</w:t>
      </w:r>
      <w:r w:rsidR="00FD601A" w:rsidRPr="00FD601A">
        <w:rPr>
          <w:b/>
          <w:sz w:val="28"/>
          <w:szCs w:val="28"/>
        </w:rPr>
        <w:t>ojewódzkiego</w:t>
      </w:r>
      <w:r w:rsidR="005D41A4" w:rsidRPr="00FD601A">
        <w:rPr>
          <w:b/>
          <w:sz w:val="28"/>
          <w:szCs w:val="28"/>
        </w:rPr>
        <w:t xml:space="preserve"> </w:t>
      </w:r>
      <w:r w:rsidRPr="00FD601A">
        <w:rPr>
          <w:b/>
          <w:sz w:val="28"/>
          <w:szCs w:val="28"/>
        </w:rPr>
        <w:t>K</w:t>
      </w:r>
      <w:r w:rsidR="00FD601A" w:rsidRPr="00FD601A">
        <w:rPr>
          <w:b/>
          <w:sz w:val="28"/>
          <w:szCs w:val="28"/>
        </w:rPr>
        <w:t>onkursu</w:t>
      </w:r>
      <w:r w:rsidRPr="00FD601A">
        <w:rPr>
          <w:b/>
          <w:sz w:val="28"/>
          <w:szCs w:val="28"/>
        </w:rPr>
        <w:t xml:space="preserve"> </w:t>
      </w:r>
      <w:r w:rsidR="005D41A4" w:rsidRPr="00FD601A">
        <w:rPr>
          <w:b/>
          <w:sz w:val="28"/>
          <w:szCs w:val="28"/>
        </w:rPr>
        <w:t>T</w:t>
      </w:r>
      <w:r w:rsidR="00FD601A" w:rsidRPr="00FD601A">
        <w:rPr>
          <w:b/>
          <w:sz w:val="28"/>
          <w:szCs w:val="28"/>
        </w:rPr>
        <w:t>ematycznego</w:t>
      </w:r>
      <w:r w:rsidRPr="00FD601A">
        <w:rPr>
          <w:b/>
          <w:sz w:val="28"/>
          <w:szCs w:val="28"/>
        </w:rPr>
        <w:t xml:space="preserve"> </w:t>
      </w:r>
      <w:r w:rsidRPr="00FD601A">
        <w:rPr>
          <w:b/>
          <w:sz w:val="28"/>
          <w:szCs w:val="28"/>
        </w:rPr>
        <w:br/>
      </w:r>
      <w:r w:rsidR="00FD601A" w:rsidRPr="00FD601A">
        <w:rPr>
          <w:b/>
          <w:sz w:val="28"/>
          <w:szCs w:val="28"/>
        </w:rPr>
        <w:t>dla</w:t>
      </w:r>
    </w:p>
    <w:p w14:paraId="2FE82A41" w14:textId="50B6D493" w:rsidR="00974579" w:rsidRPr="00FD601A" w:rsidRDefault="00FD601A" w:rsidP="00FD601A">
      <w:pPr>
        <w:jc w:val="center"/>
        <w:rPr>
          <w:b/>
          <w:sz w:val="28"/>
          <w:szCs w:val="28"/>
        </w:rPr>
      </w:pPr>
      <w:r w:rsidRPr="00FD601A">
        <w:rPr>
          <w:b/>
          <w:sz w:val="28"/>
          <w:szCs w:val="28"/>
        </w:rPr>
        <w:t>uczniów</w:t>
      </w:r>
      <w:r w:rsidR="00981818" w:rsidRPr="00FD601A">
        <w:rPr>
          <w:b/>
          <w:sz w:val="28"/>
          <w:szCs w:val="28"/>
        </w:rPr>
        <w:t xml:space="preserve"> </w:t>
      </w:r>
      <w:r w:rsidRPr="00FD601A">
        <w:rPr>
          <w:b/>
          <w:sz w:val="28"/>
          <w:szCs w:val="28"/>
        </w:rPr>
        <w:t xml:space="preserve">klas </w:t>
      </w:r>
      <w:r w:rsidR="00981818" w:rsidRPr="00FD601A">
        <w:rPr>
          <w:b/>
          <w:sz w:val="28"/>
          <w:szCs w:val="28"/>
        </w:rPr>
        <w:t>VII</w:t>
      </w:r>
      <w:r w:rsidRPr="00FD601A">
        <w:rPr>
          <w:b/>
          <w:sz w:val="28"/>
          <w:szCs w:val="28"/>
        </w:rPr>
        <w:t xml:space="preserve"> i </w:t>
      </w:r>
      <w:r w:rsidR="00981818" w:rsidRPr="00FD601A">
        <w:rPr>
          <w:b/>
          <w:sz w:val="28"/>
          <w:szCs w:val="28"/>
        </w:rPr>
        <w:t xml:space="preserve">VIII </w:t>
      </w:r>
      <w:r w:rsidRPr="00FD601A">
        <w:rPr>
          <w:b/>
          <w:sz w:val="28"/>
          <w:szCs w:val="28"/>
        </w:rPr>
        <w:t>szkoły podstawowej</w:t>
      </w:r>
      <w:r w:rsidR="005D41A4" w:rsidRPr="00FD601A">
        <w:rPr>
          <w:b/>
          <w:sz w:val="28"/>
          <w:szCs w:val="28"/>
        </w:rPr>
        <w:t xml:space="preserve"> z woj</w:t>
      </w:r>
      <w:r w:rsidRPr="00FD601A">
        <w:rPr>
          <w:b/>
          <w:sz w:val="28"/>
          <w:szCs w:val="28"/>
        </w:rPr>
        <w:t>ewództwa</w:t>
      </w:r>
      <w:r w:rsidR="005D41A4" w:rsidRPr="00FD601A">
        <w:rPr>
          <w:b/>
          <w:sz w:val="28"/>
          <w:szCs w:val="28"/>
        </w:rPr>
        <w:t xml:space="preserve"> łódzkiego</w:t>
      </w:r>
    </w:p>
    <w:p w14:paraId="78A9BC61" w14:textId="77777777" w:rsidR="00974579" w:rsidRPr="000D79BB" w:rsidRDefault="00974579"/>
    <w:p w14:paraId="22ACD1FF" w14:textId="77777777" w:rsidR="00974579" w:rsidRPr="000D79BB" w:rsidRDefault="00974579">
      <w:pPr>
        <w:pStyle w:val="Nagwek1"/>
        <w:rPr>
          <w:sz w:val="28"/>
          <w:szCs w:val="28"/>
        </w:rPr>
      </w:pPr>
      <w:r w:rsidRPr="000D79BB">
        <w:rPr>
          <w:sz w:val="28"/>
          <w:szCs w:val="28"/>
        </w:rPr>
        <w:t>„Matematyka-moja pasja”</w:t>
      </w:r>
    </w:p>
    <w:p w14:paraId="5B00E7BF" w14:textId="77777777" w:rsidR="00974579" w:rsidRPr="000D79BB" w:rsidRDefault="00974579"/>
    <w:p w14:paraId="4CC7687F" w14:textId="3E9B940A" w:rsidR="00974579" w:rsidRPr="000D79BB" w:rsidRDefault="00974579">
      <w:pPr>
        <w:numPr>
          <w:ilvl w:val="0"/>
          <w:numId w:val="19"/>
        </w:numPr>
        <w:tabs>
          <w:tab w:val="left" w:pos="720"/>
        </w:tabs>
        <w:spacing w:line="360" w:lineRule="auto"/>
        <w:jc w:val="both"/>
      </w:pPr>
      <w:r w:rsidRPr="000D79BB">
        <w:t xml:space="preserve">Organizatorem konkursu jest Wydział Matematyki i Informatyki Uniwersytetu Łódzkiego wraz z Publicznym Liceum </w:t>
      </w:r>
      <w:r w:rsidR="00A731D9" w:rsidRPr="000D79BB">
        <w:t>Ogólnokształcącym</w:t>
      </w:r>
      <w:r w:rsidRPr="000D79BB">
        <w:t xml:space="preserve"> Uniwersytetu Łódzkiego </w:t>
      </w:r>
      <w:r w:rsidR="00FD601A">
        <w:t xml:space="preserve">na zlecenie </w:t>
      </w:r>
      <w:r w:rsidRPr="000D79BB">
        <w:t>Łódzki</w:t>
      </w:r>
      <w:r w:rsidR="00FD601A">
        <w:t>ego</w:t>
      </w:r>
      <w:r w:rsidRPr="000D79BB">
        <w:t xml:space="preserve"> Kurator</w:t>
      </w:r>
      <w:r w:rsidR="00FD601A">
        <w:t>a</w:t>
      </w:r>
      <w:r w:rsidRPr="000D79BB">
        <w:t xml:space="preserve"> Oświaty.</w:t>
      </w:r>
    </w:p>
    <w:p w14:paraId="1900AF60" w14:textId="410C0F04" w:rsidR="00974579" w:rsidRPr="000D79BB" w:rsidRDefault="00974579">
      <w:pPr>
        <w:numPr>
          <w:ilvl w:val="0"/>
          <w:numId w:val="19"/>
        </w:numPr>
        <w:tabs>
          <w:tab w:val="left" w:pos="720"/>
        </w:tabs>
        <w:spacing w:line="360" w:lineRule="auto"/>
        <w:jc w:val="both"/>
      </w:pPr>
      <w:r w:rsidRPr="000D79BB">
        <w:t xml:space="preserve">Uczestnikiem konkursu może być uczeń </w:t>
      </w:r>
      <w:r w:rsidR="008A42FC">
        <w:t>klas</w:t>
      </w:r>
      <w:r w:rsidR="00977B3E">
        <w:t>y</w:t>
      </w:r>
      <w:r w:rsidR="008A42FC">
        <w:t xml:space="preserve"> </w:t>
      </w:r>
      <w:r w:rsidR="003F2574">
        <w:t>VII</w:t>
      </w:r>
      <w:r w:rsidR="00977B3E">
        <w:t xml:space="preserve"> bądź </w:t>
      </w:r>
      <w:r w:rsidR="008A42FC">
        <w:t>VIII</w:t>
      </w:r>
      <w:r w:rsidR="003F2574">
        <w:t xml:space="preserve"> szkoły podstawowej</w:t>
      </w:r>
      <w:r w:rsidRPr="000D79BB">
        <w:t xml:space="preserve"> </w:t>
      </w:r>
      <w:r w:rsidR="005D41A4">
        <w:t>z</w:t>
      </w:r>
      <w:r w:rsidRPr="000D79BB">
        <w:t xml:space="preserve"> województwa łódzkiego.</w:t>
      </w:r>
      <w:r w:rsidR="00E53369">
        <w:t xml:space="preserve"> W wyjątkowych przypadkach udział w konkursie może wziąć uczeń młodszych klas</w:t>
      </w:r>
      <w:r w:rsidR="005D41A4">
        <w:t xml:space="preserve"> – decyzja należy do nauczyciela matematyki</w:t>
      </w:r>
      <w:r w:rsidR="00E53369">
        <w:t>.</w:t>
      </w:r>
    </w:p>
    <w:p w14:paraId="4A54A42E" w14:textId="77777777" w:rsidR="00974579" w:rsidRPr="000D79BB" w:rsidRDefault="00974579">
      <w:pPr>
        <w:numPr>
          <w:ilvl w:val="0"/>
          <w:numId w:val="19"/>
        </w:numPr>
        <w:tabs>
          <w:tab w:val="left" w:pos="720"/>
        </w:tabs>
        <w:spacing w:line="360" w:lineRule="auto"/>
        <w:jc w:val="both"/>
      </w:pPr>
      <w:r w:rsidRPr="000D79BB">
        <w:t xml:space="preserve">Dyrektor szkoły informuje uczniów o organizacji, terminach przeprowadzania i warunkach udziału w konkursie. </w:t>
      </w:r>
    </w:p>
    <w:p w14:paraId="2C2B5C4B" w14:textId="77777777" w:rsidR="00974579" w:rsidRPr="000D79BB" w:rsidRDefault="00974579">
      <w:pPr>
        <w:pStyle w:val="Default"/>
        <w:numPr>
          <w:ilvl w:val="0"/>
          <w:numId w:val="19"/>
        </w:numPr>
        <w:tabs>
          <w:tab w:val="left" w:pos="720"/>
        </w:tabs>
        <w:spacing w:line="360" w:lineRule="auto"/>
        <w:jc w:val="both"/>
        <w:rPr>
          <w:color w:val="auto"/>
        </w:rPr>
      </w:pPr>
      <w:r w:rsidRPr="000D79BB">
        <w:t xml:space="preserve">Konkurs jest kierowany do uczniów szczególnie uzdolnionych, wykazujących zainteresowanie </w:t>
      </w:r>
      <w:r w:rsidRPr="000D79BB">
        <w:rPr>
          <w:color w:val="auto"/>
        </w:rPr>
        <w:t xml:space="preserve">matematyką. </w:t>
      </w:r>
    </w:p>
    <w:p w14:paraId="16806C16" w14:textId="77777777" w:rsidR="00974579" w:rsidRPr="000D79BB" w:rsidRDefault="00125F83">
      <w:pPr>
        <w:pStyle w:val="Default"/>
        <w:numPr>
          <w:ilvl w:val="0"/>
          <w:numId w:val="19"/>
        </w:numPr>
        <w:tabs>
          <w:tab w:val="left" w:pos="720"/>
        </w:tabs>
        <w:spacing w:line="360" w:lineRule="auto"/>
        <w:jc w:val="both"/>
        <w:rPr>
          <w:color w:val="auto"/>
        </w:rPr>
      </w:pPr>
      <w:r w:rsidRPr="000D79BB">
        <w:rPr>
          <w:color w:val="auto"/>
        </w:rPr>
        <w:t>Konkurs ma na celu popularyzację mat</w:t>
      </w:r>
      <w:r w:rsidR="00ED447A">
        <w:rPr>
          <w:color w:val="auto"/>
        </w:rPr>
        <w:t xml:space="preserve">ematyki wśród uczniów szkół </w:t>
      </w:r>
      <w:r w:rsidR="0050690E">
        <w:rPr>
          <w:color w:val="auto"/>
        </w:rPr>
        <w:t>podstawowych</w:t>
      </w:r>
      <w:r w:rsidR="00ED447A">
        <w:rPr>
          <w:color w:val="auto"/>
        </w:rPr>
        <w:t xml:space="preserve"> </w:t>
      </w:r>
      <w:r w:rsidR="00C40E19" w:rsidRPr="000D79BB">
        <w:rPr>
          <w:color w:val="auto"/>
        </w:rPr>
        <w:t>województwa łódzkiego oraz podniesienie poziomu wiedzy i umiejętności z tego przedmiotu.</w:t>
      </w:r>
    </w:p>
    <w:p w14:paraId="5E7BBAB6" w14:textId="77777777" w:rsidR="00974579" w:rsidRPr="000D79BB" w:rsidRDefault="00974579">
      <w:pPr>
        <w:numPr>
          <w:ilvl w:val="0"/>
          <w:numId w:val="19"/>
        </w:numPr>
        <w:tabs>
          <w:tab w:val="left" w:pos="720"/>
        </w:tabs>
        <w:spacing w:line="360" w:lineRule="auto"/>
        <w:jc w:val="both"/>
      </w:pPr>
      <w:r w:rsidRPr="000D79BB">
        <w:t>Udział w konkursie jest dobrowolny i bezpłatny.</w:t>
      </w:r>
    </w:p>
    <w:p w14:paraId="4BB6CCC8" w14:textId="77777777" w:rsidR="00974579" w:rsidRPr="000D79BB" w:rsidRDefault="00974579">
      <w:pPr>
        <w:numPr>
          <w:ilvl w:val="0"/>
          <w:numId w:val="19"/>
        </w:numPr>
        <w:tabs>
          <w:tab w:val="left" w:pos="720"/>
        </w:tabs>
        <w:spacing w:line="360" w:lineRule="auto"/>
        <w:jc w:val="both"/>
      </w:pPr>
      <w:r w:rsidRPr="000D79BB">
        <w:t>Konkurs ma formę pisemną. Podczas konkursu nie wolno korzystać z kalkulatorów ani z tablic z</w:t>
      </w:r>
      <w:r w:rsidR="00AD4C45" w:rsidRPr="000D79BB">
        <w:t>e</w:t>
      </w:r>
      <w:r w:rsidRPr="000D79BB">
        <w:t xml:space="preserve"> wzorami. Uczestnicy konkursu mogą korzystać z przyborów kreślarskich. Wolno używać tylko niebieskiego lub czarnego pisaka.</w:t>
      </w:r>
    </w:p>
    <w:p w14:paraId="3EDAE761" w14:textId="77777777" w:rsidR="00974579" w:rsidRPr="000D79BB" w:rsidRDefault="00974579">
      <w:pPr>
        <w:numPr>
          <w:ilvl w:val="0"/>
          <w:numId w:val="19"/>
        </w:numPr>
        <w:tabs>
          <w:tab w:val="left" w:pos="720"/>
        </w:tabs>
        <w:spacing w:line="360" w:lineRule="auto"/>
        <w:jc w:val="both"/>
      </w:pPr>
      <w:r w:rsidRPr="000D79BB">
        <w:t>Konkurs jest przeprowadzany w trzech etapach:</w:t>
      </w:r>
    </w:p>
    <w:p w14:paraId="6EEB3C18" w14:textId="77777777" w:rsidR="00974579" w:rsidRPr="000D79BB" w:rsidRDefault="00974579">
      <w:pPr>
        <w:numPr>
          <w:ilvl w:val="1"/>
          <w:numId w:val="20"/>
        </w:numPr>
        <w:tabs>
          <w:tab w:val="left" w:pos="720"/>
        </w:tabs>
        <w:spacing w:line="360" w:lineRule="auto"/>
        <w:jc w:val="both"/>
      </w:pPr>
      <w:r w:rsidRPr="000D79BB">
        <w:t>I stopień - szkolny, przeprowadzany na terenie własnej szkoły. W przypadku, gdy w szkole, do której uczeń uczęszcza nie organizuje się konkursu, uczeń może do niego przystąpić w szkole wskazanej przez dyrektora szkoły macierzystej.</w:t>
      </w:r>
    </w:p>
    <w:p w14:paraId="516D45FA" w14:textId="77777777" w:rsidR="00974579" w:rsidRPr="000D79BB" w:rsidRDefault="00974579">
      <w:pPr>
        <w:numPr>
          <w:ilvl w:val="1"/>
          <w:numId w:val="20"/>
        </w:numPr>
        <w:tabs>
          <w:tab w:val="left" w:pos="720"/>
        </w:tabs>
        <w:spacing w:line="360" w:lineRule="auto"/>
        <w:jc w:val="both"/>
      </w:pPr>
      <w:r w:rsidRPr="000D79BB">
        <w:t>II stopień - ponadszkolny, przeprowadzany w budynkach Wydziału Matematyki i Informatyki Uniwersytetu Łódzkiego oraz Publicznego Liceum Ogólnokształcącego Uniwersytetu Łódzkiego.</w:t>
      </w:r>
    </w:p>
    <w:p w14:paraId="682258F7" w14:textId="77777777" w:rsidR="00974579" w:rsidRPr="000D79BB" w:rsidRDefault="00974579">
      <w:pPr>
        <w:numPr>
          <w:ilvl w:val="1"/>
          <w:numId w:val="20"/>
        </w:numPr>
        <w:tabs>
          <w:tab w:val="left" w:pos="720"/>
        </w:tabs>
        <w:spacing w:line="360" w:lineRule="auto"/>
        <w:jc w:val="both"/>
      </w:pPr>
      <w:r w:rsidRPr="000D79BB">
        <w:t>III stopień - wojewódzki, przeprowadzany w budynkach Wydziału Matematyki i Info</w:t>
      </w:r>
      <w:r w:rsidR="00561B21">
        <w:t xml:space="preserve">rmatyki Uniwersytetu Łódzkiego </w:t>
      </w:r>
      <w:r w:rsidRPr="000D79BB">
        <w:t>oraz Publicznego Liceum Ogólnokształcącego Uniwersytetu Łódzkiego.</w:t>
      </w:r>
    </w:p>
    <w:p w14:paraId="08BBF112" w14:textId="77777777" w:rsidR="00974579" w:rsidRPr="000D79BB" w:rsidRDefault="00974579">
      <w:pPr>
        <w:numPr>
          <w:ilvl w:val="0"/>
          <w:numId w:val="19"/>
        </w:numPr>
        <w:tabs>
          <w:tab w:val="left" w:pos="720"/>
        </w:tabs>
        <w:spacing w:line="360" w:lineRule="auto"/>
        <w:jc w:val="both"/>
      </w:pPr>
      <w:r w:rsidRPr="000D79BB">
        <w:t xml:space="preserve">Organizacja zawodów I stopnia – szkolnego. </w:t>
      </w:r>
    </w:p>
    <w:p w14:paraId="2D1C0440" w14:textId="77777777" w:rsidR="00974579" w:rsidRPr="000D79BB" w:rsidRDefault="00974579">
      <w:pPr>
        <w:numPr>
          <w:ilvl w:val="1"/>
          <w:numId w:val="21"/>
        </w:numPr>
        <w:tabs>
          <w:tab w:val="left" w:pos="720"/>
        </w:tabs>
        <w:spacing w:line="360" w:lineRule="auto"/>
        <w:jc w:val="both"/>
      </w:pPr>
      <w:r w:rsidRPr="000D79BB">
        <w:t>Dyrektor Szkoły powołuje Szkolną Komisję Konkursową. W skład komisji wchodzi między innymi nauczyciel matematyki, tzw. Szkolny Koordynator Konkursu (w skrócie SKK).</w:t>
      </w:r>
    </w:p>
    <w:p w14:paraId="26DBD462" w14:textId="77777777" w:rsidR="00974579" w:rsidRPr="000D79BB" w:rsidRDefault="00974579">
      <w:pPr>
        <w:numPr>
          <w:ilvl w:val="1"/>
          <w:numId w:val="21"/>
        </w:numPr>
        <w:tabs>
          <w:tab w:val="left" w:pos="720"/>
        </w:tabs>
        <w:spacing w:line="360" w:lineRule="auto"/>
        <w:jc w:val="both"/>
      </w:pPr>
      <w:r w:rsidRPr="000D79BB">
        <w:t xml:space="preserve">Do dnia </w:t>
      </w:r>
      <w:r w:rsidR="00561B21" w:rsidRPr="00977B3E">
        <w:t>2</w:t>
      </w:r>
      <w:r w:rsidR="00415784" w:rsidRPr="00977B3E">
        <w:t>8</w:t>
      </w:r>
      <w:r w:rsidR="00AD4C45" w:rsidRPr="00977B3E">
        <w:t xml:space="preserve"> listopada 20</w:t>
      </w:r>
      <w:r w:rsidR="00BD41AC" w:rsidRPr="00977B3E">
        <w:t>2</w:t>
      </w:r>
      <w:r w:rsidR="00415784" w:rsidRPr="00977B3E">
        <w:t>5</w:t>
      </w:r>
      <w:r w:rsidR="001F774E" w:rsidRPr="00977B3E">
        <w:t xml:space="preserve"> </w:t>
      </w:r>
      <w:r w:rsidRPr="00977B3E">
        <w:t>r</w:t>
      </w:r>
      <w:r w:rsidRPr="000D79BB">
        <w:t>. SKK dokonuje zgłoszenia udziału w konkursie podając:</w:t>
      </w:r>
    </w:p>
    <w:p w14:paraId="5A6F71DE" w14:textId="77777777" w:rsidR="00974579" w:rsidRPr="000D79BB" w:rsidRDefault="00974579">
      <w:pPr>
        <w:numPr>
          <w:ilvl w:val="2"/>
          <w:numId w:val="22"/>
        </w:numPr>
        <w:tabs>
          <w:tab w:val="left" w:pos="720"/>
        </w:tabs>
        <w:spacing w:line="360" w:lineRule="auto"/>
        <w:jc w:val="both"/>
      </w:pPr>
      <w:r w:rsidRPr="000D79BB">
        <w:t>imię i nazwisko Szkolnego Koordynatora Konkursu,</w:t>
      </w:r>
    </w:p>
    <w:p w14:paraId="00702952" w14:textId="77777777" w:rsidR="00974579" w:rsidRPr="000D79BB" w:rsidRDefault="00974579">
      <w:pPr>
        <w:numPr>
          <w:ilvl w:val="2"/>
          <w:numId w:val="22"/>
        </w:numPr>
        <w:tabs>
          <w:tab w:val="left" w:pos="720"/>
        </w:tabs>
        <w:spacing w:line="360" w:lineRule="auto"/>
        <w:jc w:val="both"/>
      </w:pPr>
      <w:r w:rsidRPr="000D79BB">
        <w:lastRenderedPageBreak/>
        <w:t>pełną nazwę i adres szkoły</w:t>
      </w:r>
      <w:r w:rsidR="00004EBB">
        <w:t xml:space="preserve"> wraz </w:t>
      </w:r>
      <w:r w:rsidR="00510811">
        <w:t>z</w:t>
      </w:r>
      <w:r w:rsidR="00004EBB">
        <w:t xml:space="preserve"> adresem mailowym szkoły</w:t>
      </w:r>
      <w:r w:rsidRPr="000D79BB">
        <w:t>,</w:t>
      </w:r>
    </w:p>
    <w:p w14:paraId="69EDCFD5" w14:textId="77777777" w:rsidR="00974579" w:rsidRPr="000D79BB" w:rsidRDefault="00974579">
      <w:pPr>
        <w:numPr>
          <w:ilvl w:val="2"/>
          <w:numId w:val="22"/>
        </w:numPr>
        <w:tabs>
          <w:tab w:val="left" w:pos="720"/>
        </w:tabs>
        <w:spacing w:line="360" w:lineRule="auto"/>
        <w:jc w:val="both"/>
      </w:pPr>
      <w:r w:rsidRPr="000D79BB">
        <w:t xml:space="preserve">adres mailowy </w:t>
      </w:r>
      <w:r w:rsidR="00723A9B" w:rsidRPr="000D79BB">
        <w:t xml:space="preserve">SKK </w:t>
      </w:r>
      <w:r w:rsidRPr="000D79BB">
        <w:t>do kontaktu,</w:t>
      </w:r>
      <w:r w:rsidR="00DE3058">
        <w:t xml:space="preserve"> inny niż adres mailowy szkoły,</w:t>
      </w:r>
    </w:p>
    <w:p w14:paraId="634AFC30" w14:textId="77777777" w:rsidR="00974579" w:rsidRPr="000D79BB" w:rsidRDefault="00974579">
      <w:pPr>
        <w:numPr>
          <w:ilvl w:val="2"/>
          <w:numId w:val="22"/>
        </w:numPr>
        <w:tabs>
          <w:tab w:val="left" w:pos="720"/>
        </w:tabs>
        <w:spacing w:line="360" w:lineRule="auto"/>
        <w:jc w:val="both"/>
      </w:pPr>
      <w:r w:rsidRPr="000D79BB">
        <w:t>listę uczniów z następującymi danymi: imię/imiona i nazwisko uczestnika, data i miejsce urodzenia, imię i nazwisko opiekuna</w:t>
      </w:r>
      <w:r w:rsidR="008D5070">
        <w:t xml:space="preserve"> (tzn. nauczyciela matematyki)</w:t>
      </w:r>
      <w:r w:rsidRPr="000D79BB">
        <w:t>, klasa;</w:t>
      </w:r>
    </w:p>
    <w:p w14:paraId="4EB9B2A0" w14:textId="77777777" w:rsidR="00AD4C45" w:rsidRPr="000D79BB" w:rsidRDefault="00974579" w:rsidP="00E945D4">
      <w:pPr>
        <w:numPr>
          <w:ilvl w:val="1"/>
          <w:numId w:val="21"/>
        </w:numPr>
        <w:tabs>
          <w:tab w:val="left" w:pos="720"/>
        </w:tabs>
        <w:spacing w:line="360" w:lineRule="auto"/>
        <w:jc w:val="both"/>
      </w:pPr>
      <w:r w:rsidRPr="000D79BB">
        <w:t>Formularz zgłoszenia do konkursu jest zamieszczony na stronie WWW konkursu</w:t>
      </w:r>
      <w:r w:rsidR="00E945D4">
        <w:t xml:space="preserve"> </w:t>
      </w:r>
      <w:hyperlink r:id="rId7" w:anchor="c331923" w:history="1">
        <w:r w:rsidR="00E945D4" w:rsidRPr="00F53691">
          <w:rPr>
            <w:rStyle w:val="Hipercze"/>
          </w:rPr>
          <w:t>https://www.math.uni.lodz.pl/matematyka-moja-pasja#c331923</w:t>
        </w:r>
      </w:hyperlink>
      <w:r w:rsidR="00E945D4">
        <w:t xml:space="preserve"> </w:t>
      </w:r>
      <w:r w:rsidRPr="000D79BB">
        <w:t>.</w:t>
      </w:r>
      <w:r w:rsidR="00A6626B" w:rsidRPr="000D79BB">
        <w:t xml:space="preserve"> Zgłoszenie jest możliwe tylko w formie elektronicznej.</w:t>
      </w:r>
      <w:r w:rsidR="00876C2D">
        <w:t xml:space="preserve"> </w:t>
      </w:r>
    </w:p>
    <w:p w14:paraId="45068143" w14:textId="77777777" w:rsidR="00974579" w:rsidRPr="000D79BB" w:rsidRDefault="00AD4C45" w:rsidP="00E02319">
      <w:pPr>
        <w:numPr>
          <w:ilvl w:val="1"/>
          <w:numId w:val="21"/>
        </w:numPr>
        <w:tabs>
          <w:tab w:val="left" w:pos="720"/>
        </w:tabs>
        <w:spacing w:line="360" w:lineRule="auto"/>
        <w:jc w:val="both"/>
      </w:pPr>
      <w:r w:rsidRPr="000D79BB">
        <w:t xml:space="preserve">Do </w:t>
      </w:r>
      <w:r w:rsidRPr="00CB382F">
        <w:rPr>
          <w:b/>
          <w:color w:val="7030A0"/>
        </w:rPr>
        <w:t xml:space="preserve">dnia </w:t>
      </w:r>
      <w:r w:rsidR="005821CD" w:rsidRPr="00CB382F">
        <w:rPr>
          <w:b/>
          <w:color w:val="7030A0"/>
        </w:rPr>
        <w:t xml:space="preserve">28 listopada 2025 </w:t>
      </w:r>
      <w:r w:rsidRPr="00CB382F">
        <w:rPr>
          <w:b/>
          <w:color w:val="7030A0"/>
        </w:rPr>
        <w:t>roku</w:t>
      </w:r>
      <w:r w:rsidRPr="00CB382F">
        <w:rPr>
          <w:color w:val="7030A0"/>
        </w:rPr>
        <w:t xml:space="preserve"> </w:t>
      </w:r>
      <w:r w:rsidRPr="000D79BB">
        <w:t xml:space="preserve">SKK wysyła na adres </w:t>
      </w:r>
      <w:r w:rsidR="00E02319" w:rsidRPr="006A3D50">
        <w:t>poczty elektronicznej</w:t>
      </w:r>
      <w:r w:rsidR="00974579" w:rsidRPr="006A3D50">
        <w:t xml:space="preserve"> </w:t>
      </w:r>
      <w:hyperlink r:id="rId8" w:history="1">
        <w:r w:rsidR="00E02319" w:rsidRPr="00F53691">
          <w:rPr>
            <w:rStyle w:val="Hipercze"/>
          </w:rPr>
          <w:t>mmp@wmii.uni.lodz.pl</w:t>
        </w:r>
      </w:hyperlink>
      <w:r w:rsidR="00E02319">
        <w:rPr>
          <w:color w:val="FF0000"/>
        </w:rPr>
        <w:t xml:space="preserve"> </w:t>
      </w:r>
      <w:r w:rsidR="00876C2D">
        <w:t>zgody na przetwarzanie danych osobowych zgłoszonych uczniów.</w:t>
      </w:r>
      <w:r w:rsidR="00BF4665" w:rsidRPr="000D79BB">
        <w:t xml:space="preserve"> </w:t>
      </w:r>
      <w:r w:rsidR="00A00E2A">
        <w:t>F</w:t>
      </w:r>
      <w:r w:rsidR="00876C2D">
        <w:t xml:space="preserve">ormularz zgody na przetwarzanie danych osobowych zgłoszonych uczniów będzie można pobrać </w:t>
      </w:r>
      <w:r w:rsidR="00A00E2A">
        <w:t xml:space="preserve">ze strony </w:t>
      </w:r>
      <w:r w:rsidR="00BF4665" w:rsidRPr="000D79BB">
        <w:t>WWW konkursu.</w:t>
      </w:r>
      <w:r w:rsidR="00876C2D">
        <w:t xml:space="preserve"> </w:t>
      </w:r>
    </w:p>
    <w:p w14:paraId="2599B8B7" w14:textId="4707D9EC" w:rsidR="00974579" w:rsidRPr="000D79BB" w:rsidRDefault="00974579">
      <w:pPr>
        <w:numPr>
          <w:ilvl w:val="1"/>
          <w:numId w:val="21"/>
        </w:numPr>
        <w:tabs>
          <w:tab w:val="left" w:pos="720"/>
        </w:tabs>
        <w:spacing w:line="360" w:lineRule="auto"/>
        <w:jc w:val="both"/>
      </w:pPr>
      <w:r w:rsidRPr="000D79BB">
        <w:t xml:space="preserve">W </w:t>
      </w:r>
      <w:r w:rsidRPr="00CB382F">
        <w:rPr>
          <w:b/>
          <w:color w:val="7030A0"/>
        </w:rPr>
        <w:t xml:space="preserve">dniu </w:t>
      </w:r>
      <w:r w:rsidR="005821CD" w:rsidRPr="00CB382F">
        <w:rPr>
          <w:b/>
          <w:color w:val="7030A0"/>
        </w:rPr>
        <w:t>4</w:t>
      </w:r>
      <w:r w:rsidR="00AD4C45" w:rsidRPr="00CB382F">
        <w:rPr>
          <w:b/>
          <w:color w:val="7030A0"/>
        </w:rPr>
        <w:t xml:space="preserve"> grudnia</w:t>
      </w:r>
      <w:r w:rsidRPr="00CB382F">
        <w:rPr>
          <w:b/>
          <w:color w:val="7030A0"/>
        </w:rPr>
        <w:t xml:space="preserve"> 20</w:t>
      </w:r>
      <w:r w:rsidR="0092265C" w:rsidRPr="00CB382F">
        <w:rPr>
          <w:b/>
          <w:color w:val="7030A0"/>
        </w:rPr>
        <w:t>2</w:t>
      </w:r>
      <w:r w:rsidR="005821CD" w:rsidRPr="00CB382F">
        <w:rPr>
          <w:b/>
          <w:color w:val="7030A0"/>
        </w:rPr>
        <w:t>5</w:t>
      </w:r>
      <w:r w:rsidR="00977B3E" w:rsidRPr="00CB382F">
        <w:rPr>
          <w:b/>
          <w:color w:val="7030A0"/>
        </w:rPr>
        <w:t xml:space="preserve"> </w:t>
      </w:r>
      <w:r w:rsidRPr="00CB382F">
        <w:rPr>
          <w:b/>
          <w:color w:val="7030A0"/>
        </w:rPr>
        <w:t>r.</w:t>
      </w:r>
      <w:r w:rsidRPr="00CB382F">
        <w:rPr>
          <w:color w:val="7030A0"/>
        </w:rPr>
        <w:t xml:space="preserve"> </w:t>
      </w:r>
      <w:r w:rsidR="002F5FE2" w:rsidRPr="00927C6B">
        <w:t>SKK</w:t>
      </w:r>
      <w:r w:rsidRPr="00927C6B">
        <w:t xml:space="preserve"> </w:t>
      </w:r>
      <w:r w:rsidR="00AD4C45" w:rsidRPr="000D79BB">
        <w:t>pobiera elektroniczną wersję arkuszy konkursowych</w:t>
      </w:r>
      <w:r w:rsidR="003C34EC">
        <w:t xml:space="preserve"> przesłanych na adres poczty elektronicznej SKK</w:t>
      </w:r>
      <w:r w:rsidRPr="000D79BB">
        <w:t xml:space="preserve">. </w:t>
      </w:r>
    </w:p>
    <w:p w14:paraId="15500200" w14:textId="77777777" w:rsidR="00974579" w:rsidRPr="000D79BB" w:rsidRDefault="00974579">
      <w:pPr>
        <w:numPr>
          <w:ilvl w:val="1"/>
          <w:numId w:val="21"/>
        </w:numPr>
        <w:tabs>
          <w:tab w:val="left" w:pos="720"/>
        </w:tabs>
        <w:spacing w:line="360" w:lineRule="auto"/>
        <w:jc w:val="both"/>
      </w:pPr>
      <w:r w:rsidRPr="000D79BB">
        <w:t xml:space="preserve">W zawodach I stopnia uczeń rozwiązuje zadania zamknięte i zadania otwarte. </w:t>
      </w:r>
    </w:p>
    <w:p w14:paraId="39697259" w14:textId="13400948" w:rsidR="00974579" w:rsidRPr="000D79BB" w:rsidRDefault="00974579">
      <w:pPr>
        <w:numPr>
          <w:ilvl w:val="1"/>
          <w:numId w:val="21"/>
        </w:numPr>
        <w:tabs>
          <w:tab w:val="left" w:pos="720"/>
        </w:tabs>
        <w:spacing w:line="360" w:lineRule="auto"/>
        <w:jc w:val="both"/>
      </w:pPr>
      <w:r w:rsidRPr="000D79BB">
        <w:t xml:space="preserve">Zawody I stopnia rozpoczną się </w:t>
      </w:r>
      <w:r w:rsidR="005821CD" w:rsidRPr="00CB382F">
        <w:rPr>
          <w:b/>
          <w:color w:val="7030A0"/>
        </w:rPr>
        <w:t>5</w:t>
      </w:r>
      <w:r w:rsidR="00AD4C45" w:rsidRPr="00CB382F">
        <w:rPr>
          <w:b/>
          <w:color w:val="7030A0"/>
        </w:rPr>
        <w:t xml:space="preserve"> grudnia</w:t>
      </w:r>
      <w:r w:rsidRPr="00CB382F">
        <w:rPr>
          <w:b/>
          <w:color w:val="7030A0"/>
        </w:rPr>
        <w:t xml:space="preserve"> (</w:t>
      </w:r>
      <w:r w:rsidR="005C3BAC" w:rsidRPr="00CB382F">
        <w:rPr>
          <w:b/>
          <w:color w:val="7030A0"/>
        </w:rPr>
        <w:t>piątek</w:t>
      </w:r>
      <w:r w:rsidRPr="00CB382F">
        <w:rPr>
          <w:b/>
          <w:color w:val="7030A0"/>
        </w:rPr>
        <w:t>) 20</w:t>
      </w:r>
      <w:r w:rsidR="0092265C" w:rsidRPr="00CB382F">
        <w:rPr>
          <w:b/>
          <w:color w:val="7030A0"/>
        </w:rPr>
        <w:t>2</w:t>
      </w:r>
      <w:r w:rsidR="005821CD" w:rsidRPr="00CB382F">
        <w:rPr>
          <w:b/>
          <w:color w:val="7030A0"/>
        </w:rPr>
        <w:t>5</w:t>
      </w:r>
      <w:r w:rsidR="00B100BE" w:rsidRPr="00CB382F">
        <w:rPr>
          <w:b/>
          <w:color w:val="7030A0"/>
        </w:rPr>
        <w:t xml:space="preserve"> </w:t>
      </w:r>
      <w:r w:rsidRPr="00CB382F">
        <w:rPr>
          <w:b/>
          <w:color w:val="7030A0"/>
        </w:rPr>
        <w:t>r</w:t>
      </w:r>
      <w:r w:rsidR="00977B3E" w:rsidRPr="00CB382F">
        <w:rPr>
          <w:b/>
          <w:color w:val="7030A0"/>
        </w:rPr>
        <w:t>.</w:t>
      </w:r>
      <w:r w:rsidRPr="00CB382F">
        <w:rPr>
          <w:color w:val="7030A0"/>
        </w:rPr>
        <w:t xml:space="preserve"> </w:t>
      </w:r>
      <w:r w:rsidRPr="000D79BB">
        <w:t>o godz. 9:00 na terenie szkoły. Termin ten nie może być zmieniony</w:t>
      </w:r>
      <w:r w:rsidR="00373003">
        <w:t xml:space="preserve"> decyzją Szkolnej Komisji Konkursowej.</w:t>
      </w:r>
    </w:p>
    <w:p w14:paraId="1D548A97" w14:textId="77777777" w:rsidR="00974579" w:rsidRPr="000D79BB" w:rsidRDefault="00974579">
      <w:pPr>
        <w:numPr>
          <w:ilvl w:val="1"/>
          <w:numId w:val="21"/>
        </w:numPr>
        <w:tabs>
          <w:tab w:val="left" w:pos="720"/>
        </w:tabs>
        <w:spacing w:line="360" w:lineRule="auto"/>
        <w:jc w:val="both"/>
      </w:pPr>
      <w:r w:rsidRPr="000D79BB">
        <w:t xml:space="preserve">Czas przewidziany na rozwiązania zadań konkursowych podczas zawodów I stopnia wynosi 120 minut. </w:t>
      </w:r>
    </w:p>
    <w:p w14:paraId="4F55768E" w14:textId="77777777" w:rsidR="00974579" w:rsidRPr="000D79BB" w:rsidRDefault="00974579">
      <w:pPr>
        <w:numPr>
          <w:ilvl w:val="1"/>
          <w:numId w:val="21"/>
        </w:numPr>
        <w:tabs>
          <w:tab w:val="left" w:pos="720"/>
        </w:tabs>
        <w:spacing w:line="360" w:lineRule="auto"/>
        <w:jc w:val="both"/>
      </w:pPr>
      <w:r w:rsidRPr="000D79BB">
        <w:t xml:space="preserve">Zawody przeprowadzane są w warunkach kontrolowanej samodzielności. Szkolna Komisja Konkursowa ma obowiązek zapewnić uczniom odpowiednie warunki. </w:t>
      </w:r>
    </w:p>
    <w:p w14:paraId="1CB20C2A" w14:textId="77777777" w:rsidR="00974579" w:rsidRPr="000D79BB" w:rsidRDefault="00974579">
      <w:pPr>
        <w:numPr>
          <w:ilvl w:val="1"/>
          <w:numId w:val="21"/>
        </w:numPr>
        <w:tabs>
          <w:tab w:val="left" w:pos="720"/>
        </w:tabs>
        <w:spacing w:line="360" w:lineRule="auto"/>
        <w:jc w:val="both"/>
      </w:pPr>
      <w:r w:rsidRPr="000D79BB">
        <w:t xml:space="preserve">Organizatorzy konkursu zastrzegają sobie prawo oddelegowania obserwatora na czas trwania zawodów I stopnia. </w:t>
      </w:r>
    </w:p>
    <w:p w14:paraId="75897448" w14:textId="77777777" w:rsidR="00974579" w:rsidRPr="000D79BB" w:rsidRDefault="00974579">
      <w:pPr>
        <w:numPr>
          <w:ilvl w:val="1"/>
          <w:numId w:val="21"/>
        </w:numPr>
        <w:tabs>
          <w:tab w:val="left" w:pos="720"/>
        </w:tabs>
        <w:spacing w:line="360" w:lineRule="auto"/>
        <w:jc w:val="both"/>
      </w:pPr>
      <w:r w:rsidRPr="000D79BB">
        <w:t xml:space="preserve">Szkolna Komisja Konkursowa zapewnia każdemu uczestnikowi egzemplarz arkusza zawierającego zadania konkursowe. </w:t>
      </w:r>
    </w:p>
    <w:p w14:paraId="353EE3DF" w14:textId="77777777" w:rsidR="00974579" w:rsidRPr="000D79BB" w:rsidRDefault="00974579">
      <w:pPr>
        <w:numPr>
          <w:ilvl w:val="1"/>
          <w:numId w:val="21"/>
        </w:numPr>
        <w:tabs>
          <w:tab w:val="left" w:pos="720"/>
        </w:tabs>
        <w:spacing w:line="360" w:lineRule="auto"/>
        <w:jc w:val="both"/>
      </w:pPr>
      <w:r w:rsidRPr="000D79BB">
        <w:t xml:space="preserve">Prace uczestników zawodów I stopnia są oceniane przez Szkolną Komisję Konkursową zgodnie z dostarczonymi schematami punktowania. </w:t>
      </w:r>
    </w:p>
    <w:p w14:paraId="48B8A346" w14:textId="77777777" w:rsidR="00974579" w:rsidRPr="000D79BB" w:rsidRDefault="00974579">
      <w:pPr>
        <w:numPr>
          <w:ilvl w:val="1"/>
          <w:numId w:val="21"/>
        </w:numPr>
        <w:tabs>
          <w:tab w:val="left" w:pos="720"/>
        </w:tabs>
        <w:spacing w:line="360" w:lineRule="auto"/>
        <w:jc w:val="both"/>
      </w:pPr>
      <w:r w:rsidRPr="000D79BB">
        <w:t xml:space="preserve">Do zawodów II stopnia zostają zakwalifikowani uczniowie, którzy uzyskają, co najmniej 50% maksymalnej liczby punktów możliwych do zdobycia w zawodach I stopnia. </w:t>
      </w:r>
      <w:r w:rsidR="007C347E">
        <w:t>W przypadku zbyt małej liczby uczestników</w:t>
      </w:r>
      <w:r w:rsidR="00196A09">
        <w:t xml:space="preserve"> </w:t>
      </w:r>
      <w:r w:rsidR="007C347E">
        <w:t>konkursu spełniających powyższe kryterium, Ponadszkolna Komisja Konkursowa może podjąć decyzję o obniżeniu progu.</w:t>
      </w:r>
    </w:p>
    <w:p w14:paraId="6E5C9649" w14:textId="77777777" w:rsidR="00974579" w:rsidRPr="000D79BB" w:rsidRDefault="00974579">
      <w:pPr>
        <w:numPr>
          <w:ilvl w:val="1"/>
          <w:numId w:val="21"/>
        </w:numPr>
        <w:tabs>
          <w:tab w:val="left" w:pos="720"/>
        </w:tabs>
        <w:spacing w:line="360" w:lineRule="auto"/>
        <w:jc w:val="both"/>
      </w:pPr>
      <w:r w:rsidRPr="000D79BB">
        <w:t xml:space="preserve">SKK dostarcza do siedziby Ponadszkolnej Komisji Konkursowej wyniki uzyskane w zawodach I stopnia. Dokładniejsze informacje dotyczące sposobu przekazania wyników zostaną przekazane wraz z zadaniami konkursowymi I etapu i schematami punktowania. Do siedziby Ponadszkolnej Komisji Konkursowej należy także dostarczyć prace uczniów, którzy w ocenie SKK zdobyli, co najmniej </w:t>
      </w:r>
      <w:r w:rsidR="007D4505">
        <w:t>3</w:t>
      </w:r>
      <w:r w:rsidRPr="000D79BB">
        <w:t>0</w:t>
      </w:r>
      <w:r w:rsidR="00EE100A">
        <w:t> </w:t>
      </w:r>
      <w:r w:rsidRPr="000D79BB">
        <w:t xml:space="preserve">% maksymalnej liczby punktów możliwych </w:t>
      </w:r>
      <w:r w:rsidR="00356600" w:rsidRPr="000D79BB">
        <w:t xml:space="preserve">do zdobycia </w:t>
      </w:r>
      <w:r w:rsidRPr="000D79BB">
        <w:t>w</w:t>
      </w:r>
      <w:r w:rsidR="00356600" w:rsidRPr="000D79BB">
        <w:t> </w:t>
      </w:r>
      <w:r w:rsidRPr="000D79BB">
        <w:t xml:space="preserve">zawodach I stopnia. Prace uczniów i odpowiedni formularz zawierający wyniki wszystkich uczniów należy dostarczyć do </w:t>
      </w:r>
      <w:r w:rsidRPr="00CB382F">
        <w:rPr>
          <w:b/>
          <w:color w:val="7030A0"/>
        </w:rPr>
        <w:t xml:space="preserve">dnia </w:t>
      </w:r>
      <w:r w:rsidR="005821CD" w:rsidRPr="00CB382F">
        <w:rPr>
          <w:b/>
          <w:color w:val="7030A0"/>
        </w:rPr>
        <w:t>19</w:t>
      </w:r>
      <w:r w:rsidRPr="00CB382F">
        <w:rPr>
          <w:b/>
          <w:color w:val="7030A0"/>
        </w:rPr>
        <w:t xml:space="preserve"> </w:t>
      </w:r>
      <w:r w:rsidR="00DD16BE" w:rsidRPr="00CB382F">
        <w:rPr>
          <w:b/>
          <w:color w:val="7030A0"/>
        </w:rPr>
        <w:t>grudnia</w:t>
      </w:r>
      <w:r w:rsidRPr="00CB382F">
        <w:rPr>
          <w:color w:val="7030A0"/>
        </w:rPr>
        <w:t xml:space="preserve"> </w:t>
      </w:r>
      <w:r w:rsidRPr="00CB382F">
        <w:rPr>
          <w:b/>
          <w:color w:val="7030A0"/>
        </w:rPr>
        <w:t>20</w:t>
      </w:r>
      <w:r w:rsidR="00412EC1" w:rsidRPr="00CB382F">
        <w:rPr>
          <w:b/>
          <w:color w:val="7030A0"/>
        </w:rPr>
        <w:t>2</w:t>
      </w:r>
      <w:r w:rsidR="005821CD" w:rsidRPr="00CB382F">
        <w:rPr>
          <w:b/>
          <w:color w:val="7030A0"/>
        </w:rPr>
        <w:t>5</w:t>
      </w:r>
      <w:r w:rsidRPr="00CB382F">
        <w:rPr>
          <w:b/>
          <w:color w:val="7030A0"/>
        </w:rPr>
        <w:t xml:space="preserve"> r.</w:t>
      </w:r>
      <w:r w:rsidRPr="00CB382F">
        <w:rPr>
          <w:color w:val="7030A0"/>
        </w:rPr>
        <w:t xml:space="preserve"> </w:t>
      </w:r>
      <w:r w:rsidR="00315A99" w:rsidRPr="000D79BB">
        <w:t xml:space="preserve">Odpowiedni formularz zostanie przesłany w terminie późniejszym. </w:t>
      </w:r>
      <w:r w:rsidR="00356600" w:rsidRPr="000D79BB">
        <w:rPr>
          <w:b/>
        </w:rPr>
        <w:t>Decyduje data dostarczenia do Komisji</w:t>
      </w:r>
      <w:r w:rsidR="00356600" w:rsidRPr="000D79BB">
        <w:t xml:space="preserve">. </w:t>
      </w:r>
      <w:r w:rsidR="00315A99" w:rsidRPr="000D79BB">
        <w:t>Wypełniony f</w:t>
      </w:r>
      <w:r w:rsidRPr="000D79BB">
        <w:t xml:space="preserve">ormularz w wersji elektronicznej zawierający wyniki wszystkich uczniów należy </w:t>
      </w:r>
      <w:r w:rsidR="007E4FFF" w:rsidRPr="000D79BB">
        <w:t xml:space="preserve">także </w:t>
      </w:r>
      <w:r w:rsidRPr="000D79BB">
        <w:t xml:space="preserve">przesłać na adres poczty elektronicznej konkursu. </w:t>
      </w:r>
      <w:r w:rsidR="004702AA" w:rsidRPr="000D79BB">
        <w:t>Pusty f</w:t>
      </w:r>
      <w:r w:rsidRPr="000D79BB">
        <w:t>ormularz będzie przesłany w postaci elektronicznej</w:t>
      </w:r>
      <w:r w:rsidR="00EC377A">
        <w:t xml:space="preserve"> </w:t>
      </w:r>
      <w:r w:rsidR="007D4505">
        <w:t xml:space="preserve">na </w:t>
      </w:r>
      <w:r w:rsidR="00EC377A">
        <w:t>adres poczty elektronicznej SKK podany podczas rejestracji szkoły</w:t>
      </w:r>
      <w:r w:rsidRPr="000D79BB">
        <w:t xml:space="preserve">. </w:t>
      </w:r>
    </w:p>
    <w:p w14:paraId="70FE50E6" w14:textId="77777777" w:rsidR="00974579" w:rsidRPr="000D79BB" w:rsidRDefault="00974579">
      <w:pPr>
        <w:numPr>
          <w:ilvl w:val="1"/>
          <w:numId w:val="21"/>
        </w:numPr>
        <w:tabs>
          <w:tab w:val="left" w:pos="720"/>
        </w:tabs>
        <w:spacing w:line="360" w:lineRule="auto"/>
        <w:jc w:val="both"/>
      </w:pPr>
      <w:r w:rsidRPr="000D79BB">
        <w:t xml:space="preserve">Prace dostarczone do siedziby Ponadszkolnej Komisji Konkursowej podlegają weryfikacji. </w:t>
      </w:r>
    </w:p>
    <w:p w14:paraId="6772746C" w14:textId="77777777" w:rsidR="00974579" w:rsidRPr="000D79BB" w:rsidRDefault="00974579">
      <w:pPr>
        <w:numPr>
          <w:ilvl w:val="1"/>
          <w:numId w:val="21"/>
        </w:numPr>
        <w:tabs>
          <w:tab w:val="left" w:pos="720"/>
        </w:tabs>
        <w:spacing w:line="360" w:lineRule="auto"/>
        <w:jc w:val="both"/>
      </w:pPr>
      <w:r w:rsidRPr="000D79BB">
        <w:t xml:space="preserve">Ponadszkolna Komisja Konkursowa ogłosi do </w:t>
      </w:r>
      <w:r w:rsidRPr="00CB382F">
        <w:rPr>
          <w:b/>
          <w:color w:val="7030A0"/>
        </w:rPr>
        <w:t xml:space="preserve">dnia </w:t>
      </w:r>
      <w:r w:rsidR="005158E0" w:rsidRPr="00CB382F">
        <w:rPr>
          <w:b/>
          <w:color w:val="7030A0"/>
        </w:rPr>
        <w:t>1</w:t>
      </w:r>
      <w:r w:rsidR="004F5B56" w:rsidRPr="00CB382F">
        <w:rPr>
          <w:b/>
          <w:color w:val="7030A0"/>
        </w:rPr>
        <w:t>0</w:t>
      </w:r>
      <w:r w:rsidRPr="00CB382F">
        <w:rPr>
          <w:b/>
          <w:color w:val="7030A0"/>
        </w:rPr>
        <w:t xml:space="preserve"> stycznia 20</w:t>
      </w:r>
      <w:r w:rsidR="003955F6" w:rsidRPr="00CB382F">
        <w:rPr>
          <w:b/>
          <w:color w:val="7030A0"/>
        </w:rPr>
        <w:t>2</w:t>
      </w:r>
      <w:r w:rsidR="005821CD" w:rsidRPr="00CB382F">
        <w:rPr>
          <w:b/>
          <w:color w:val="7030A0"/>
        </w:rPr>
        <w:t>6</w:t>
      </w:r>
      <w:r w:rsidRPr="00CB382F">
        <w:rPr>
          <w:b/>
          <w:color w:val="7030A0"/>
        </w:rPr>
        <w:t xml:space="preserve"> r.</w:t>
      </w:r>
      <w:r w:rsidRPr="00CB382F">
        <w:rPr>
          <w:color w:val="7030A0"/>
        </w:rPr>
        <w:t xml:space="preserve"> </w:t>
      </w:r>
      <w:r w:rsidRPr="000D79BB">
        <w:t xml:space="preserve">listę uczniów zakwalifikowanych do zawodów II stopnia. Lista ta zostanie opublikowana na stronie konkursu. </w:t>
      </w:r>
    </w:p>
    <w:p w14:paraId="2CE95097" w14:textId="7DD6A740" w:rsidR="00974579" w:rsidRPr="000D79BB" w:rsidRDefault="00974579" w:rsidP="007A6B9D">
      <w:pPr>
        <w:numPr>
          <w:ilvl w:val="1"/>
          <w:numId w:val="21"/>
        </w:numPr>
        <w:tabs>
          <w:tab w:val="left" w:pos="720"/>
        </w:tabs>
        <w:spacing w:line="360" w:lineRule="auto"/>
        <w:jc w:val="both"/>
      </w:pPr>
      <w:r w:rsidRPr="000D79BB">
        <w:t xml:space="preserve">Odwołania </w:t>
      </w:r>
      <w:r w:rsidR="00282E3D">
        <w:t xml:space="preserve">dotyczące </w:t>
      </w:r>
      <w:r w:rsidR="004F5B56">
        <w:t>kwalifikacji do II etapu konkursu</w:t>
      </w:r>
      <w:r w:rsidR="00282E3D">
        <w:t xml:space="preserve"> </w:t>
      </w:r>
      <w:r w:rsidRPr="000D79BB">
        <w:t xml:space="preserve">można zgłaszać </w:t>
      </w:r>
      <w:r w:rsidR="004F5B56">
        <w:t xml:space="preserve">do </w:t>
      </w:r>
      <w:r w:rsidR="004F5B56" w:rsidRPr="000D79BB">
        <w:t xml:space="preserve">Ponadszkolnej Komisji Konkursowej </w:t>
      </w:r>
      <w:r w:rsidR="00356600" w:rsidRPr="000D79BB">
        <w:t xml:space="preserve">do dnia </w:t>
      </w:r>
      <w:r w:rsidR="008D6780" w:rsidRPr="00544DD5">
        <w:t>17</w:t>
      </w:r>
      <w:r w:rsidR="00356600" w:rsidRPr="00544DD5">
        <w:t> </w:t>
      </w:r>
      <w:r w:rsidR="005422A6" w:rsidRPr="00544DD5">
        <w:t>stycznia</w:t>
      </w:r>
      <w:r w:rsidRPr="00544DD5">
        <w:t xml:space="preserve"> 20</w:t>
      </w:r>
      <w:r w:rsidR="00BB4D60" w:rsidRPr="00544DD5">
        <w:t>2</w:t>
      </w:r>
      <w:r w:rsidR="005821CD" w:rsidRPr="00544DD5">
        <w:t>6</w:t>
      </w:r>
      <w:r w:rsidRPr="00544DD5">
        <w:t xml:space="preserve"> </w:t>
      </w:r>
      <w:r w:rsidRPr="000D79BB">
        <w:t>roku. Odwołania należy zgłaszać w formie pisemnej</w:t>
      </w:r>
      <w:r w:rsidR="002226B9">
        <w:t xml:space="preserve"> </w:t>
      </w:r>
      <w:r w:rsidR="00C2378C">
        <w:t xml:space="preserve">lub w formie elektronicznej </w:t>
      </w:r>
      <w:r w:rsidR="00282E3D">
        <w:t xml:space="preserve">na adres </w:t>
      </w:r>
      <w:r w:rsidR="00282E3D" w:rsidRPr="000D79BB">
        <w:t>Ponadszkolnej Komisji Konkursowej</w:t>
      </w:r>
      <w:r w:rsidR="00B62004">
        <w:t xml:space="preserve"> (Komisja umożliwia wgląd do pracy)</w:t>
      </w:r>
      <w:r w:rsidRPr="000D79BB">
        <w:t>.</w:t>
      </w:r>
      <w:r w:rsidR="00282E3D">
        <w:t xml:space="preserve"> </w:t>
      </w:r>
      <w:r w:rsidRPr="000D79BB">
        <w:t xml:space="preserve">Ostateczna lista uczniów zakwalifikowanych do zawodów II stopnia zostanie opublikowana na stronie WWW konkursu do </w:t>
      </w:r>
      <w:r w:rsidRPr="00CB382F">
        <w:rPr>
          <w:b/>
          <w:color w:val="7030A0"/>
        </w:rPr>
        <w:t xml:space="preserve">dnia </w:t>
      </w:r>
      <w:r w:rsidR="008D6780" w:rsidRPr="00CB382F">
        <w:rPr>
          <w:b/>
          <w:color w:val="7030A0"/>
        </w:rPr>
        <w:t>24</w:t>
      </w:r>
      <w:r w:rsidR="00BB4D60" w:rsidRPr="00CB382F">
        <w:rPr>
          <w:b/>
          <w:color w:val="7030A0"/>
        </w:rPr>
        <w:t xml:space="preserve"> </w:t>
      </w:r>
      <w:r w:rsidR="0074541F" w:rsidRPr="00CB382F">
        <w:rPr>
          <w:b/>
          <w:color w:val="7030A0"/>
        </w:rPr>
        <w:t>stycznia</w:t>
      </w:r>
      <w:r w:rsidRPr="00CB382F">
        <w:rPr>
          <w:b/>
          <w:color w:val="7030A0"/>
        </w:rPr>
        <w:t xml:space="preserve"> 20</w:t>
      </w:r>
      <w:r w:rsidR="00BB4D60" w:rsidRPr="00CB382F">
        <w:rPr>
          <w:b/>
          <w:color w:val="7030A0"/>
        </w:rPr>
        <w:t>2</w:t>
      </w:r>
      <w:r w:rsidR="005821CD" w:rsidRPr="00CB382F">
        <w:rPr>
          <w:b/>
          <w:color w:val="7030A0"/>
        </w:rPr>
        <w:t>6</w:t>
      </w:r>
      <w:r w:rsidRPr="00CB382F">
        <w:rPr>
          <w:b/>
          <w:color w:val="7030A0"/>
        </w:rPr>
        <w:t xml:space="preserve"> r.</w:t>
      </w:r>
    </w:p>
    <w:p w14:paraId="0DC58647" w14:textId="77777777" w:rsidR="00974579" w:rsidRPr="000D79BB" w:rsidRDefault="00974579">
      <w:pPr>
        <w:numPr>
          <w:ilvl w:val="0"/>
          <w:numId w:val="19"/>
        </w:numPr>
        <w:tabs>
          <w:tab w:val="left" w:pos="720"/>
        </w:tabs>
        <w:spacing w:line="360" w:lineRule="auto"/>
        <w:jc w:val="both"/>
      </w:pPr>
      <w:r w:rsidRPr="000D79BB">
        <w:t>Organizacja zawodów II stopnia – ponadszkolnego.</w:t>
      </w:r>
    </w:p>
    <w:p w14:paraId="6DBD07F7" w14:textId="77777777" w:rsidR="00974579" w:rsidRPr="000D79BB" w:rsidRDefault="00974579">
      <w:pPr>
        <w:pStyle w:val="Akapitzlist"/>
        <w:numPr>
          <w:ilvl w:val="1"/>
          <w:numId w:val="23"/>
        </w:numPr>
        <w:tabs>
          <w:tab w:val="left" w:pos="720"/>
        </w:tabs>
        <w:spacing w:line="360" w:lineRule="auto"/>
        <w:jc w:val="both"/>
      </w:pPr>
      <w:r w:rsidRPr="000D79BB">
        <w:t xml:space="preserve">Zawody stopnia II przeprowadza Ponadszkolna Komisja Konkursowa, którą powołuje Wojewódzka Komisja Konkursowa. W skład Ponadszkolnej Komisji Konkursowej wchodzą przedstawiciele Wydziału Matematyki i Informatyki Uniwersytetu Łódzkiego oraz Publicznego Liceum Ogólnokształcącego Uniwersytetu Łódzkiego. </w:t>
      </w:r>
    </w:p>
    <w:p w14:paraId="07E77516" w14:textId="1B696A4A" w:rsidR="00974579" w:rsidRPr="000D79BB" w:rsidRDefault="00974579" w:rsidP="00346901">
      <w:pPr>
        <w:numPr>
          <w:ilvl w:val="1"/>
          <w:numId w:val="23"/>
        </w:numPr>
        <w:tabs>
          <w:tab w:val="left" w:pos="720"/>
        </w:tabs>
        <w:spacing w:line="360" w:lineRule="auto"/>
        <w:jc w:val="both"/>
      </w:pPr>
      <w:r w:rsidRPr="000D79BB">
        <w:t xml:space="preserve">Zawody II stopnia zostaną przeprowadzone w dniu </w:t>
      </w:r>
      <w:r w:rsidR="00B654C5" w:rsidRPr="00CB382F">
        <w:rPr>
          <w:b/>
          <w:color w:val="7030A0"/>
        </w:rPr>
        <w:t>18</w:t>
      </w:r>
      <w:r w:rsidR="005422A6" w:rsidRPr="00CB382F">
        <w:rPr>
          <w:b/>
          <w:color w:val="7030A0"/>
        </w:rPr>
        <w:t xml:space="preserve"> </w:t>
      </w:r>
      <w:r w:rsidR="005158E0" w:rsidRPr="00CB382F">
        <w:rPr>
          <w:b/>
          <w:color w:val="7030A0"/>
        </w:rPr>
        <w:t>lutego</w:t>
      </w:r>
      <w:r w:rsidRPr="00CB382F">
        <w:rPr>
          <w:b/>
          <w:color w:val="7030A0"/>
        </w:rPr>
        <w:t xml:space="preserve"> 20</w:t>
      </w:r>
      <w:r w:rsidR="003955F6" w:rsidRPr="00CB382F">
        <w:rPr>
          <w:b/>
          <w:color w:val="7030A0"/>
        </w:rPr>
        <w:t>2</w:t>
      </w:r>
      <w:r w:rsidR="00B96B5E" w:rsidRPr="00CB382F">
        <w:rPr>
          <w:b/>
          <w:color w:val="7030A0"/>
        </w:rPr>
        <w:t>6</w:t>
      </w:r>
      <w:r w:rsidRPr="00CB382F">
        <w:rPr>
          <w:b/>
          <w:color w:val="7030A0"/>
        </w:rPr>
        <w:t xml:space="preserve"> r.</w:t>
      </w:r>
      <w:r w:rsidRPr="00CB382F">
        <w:rPr>
          <w:color w:val="7030A0"/>
        </w:rPr>
        <w:t xml:space="preserve"> </w:t>
      </w:r>
      <w:r w:rsidRPr="000D79BB">
        <w:t>Zawody rozpoczną się godzinie 9.</w:t>
      </w:r>
      <w:r w:rsidR="003E671B">
        <w:t>30</w:t>
      </w:r>
      <w:r w:rsidRPr="000D79BB">
        <w:t xml:space="preserve">. Czas przewidziany na rozwiązania zadań konkursowych podczas zawodów II stopnia wynosi </w:t>
      </w:r>
      <w:r w:rsidR="00FA2F9A" w:rsidRPr="000D79BB">
        <w:t>90 minut.</w:t>
      </w:r>
      <w:r w:rsidR="004560BD">
        <w:t xml:space="preserve"> </w:t>
      </w:r>
    </w:p>
    <w:p w14:paraId="55838543" w14:textId="77777777" w:rsidR="00974579" w:rsidRPr="00CB382F" w:rsidRDefault="00974579">
      <w:pPr>
        <w:pStyle w:val="Akapitzlist"/>
        <w:numPr>
          <w:ilvl w:val="1"/>
          <w:numId w:val="23"/>
        </w:numPr>
        <w:tabs>
          <w:tab w:val="left" w:pos="720"/>
        </w:tabs>
        <w:spacing w:line="360" w:lineRule="auto"/>
        <w:jc w:val="both"/>
        <w:rPr>
          <w:b/>
          <w:color w:val="7030A0"/>
        </w:rPr>
      </w:pPr>
      <w:r w:rsidRPr="000D79BB">
        <w:t xml:space="preserve">Miejsce zawodów zostanie podane do dnia </w:t>
      </w:r>
      <w:r w:rsidR="00DB52A3" w:rsidRPr="00CB382F">
        <w:rPr>
          <w:b/>
          <w:color w:val="7030A0"/>
        </w:rPr>
        <w:t>31 stycznia 202</w:t>
      </w:r>
      <w:r w:rsidR="005821CD" w:rsidRPr="00CB382F">
        <w:rPr>
          <w:b/>
          <w:color w:val="7030A0"/>
        </w:rPr>
        <w:t>6</w:t>
      </w:r>
      <w:r w:rsidR="00DB52A3" w:rsidRPr="00CB382F">
        <w:rPr>
          <w:b/>
          <w:color w:val="7030A0"/>
        </w:rPr>
        <w:t xml:space="preserve"> </w:t>
      </w:r>
      <w:r w:rsidR="005422A6" w:rsidRPr="00CB382F">
        <w:rPr>
          <w:b/>
          <w:color w:val="7030A0"/>
        </w:rPr>
        <w:t>r.</w:t>
      </w:r>
    </w:p>
    <w:p w14:paraId="319C44FD" w14:textId="77777777" w:rsidR="00974579" w:rsidRPr="000D79BB" w:rsidRDefault="00974579">
      <w:pPr>
        <w:pStyle w:val="Akapitzlist"/>
        <w:numPr>
          <w:ilvl w:val="1"/>
          <w:numId w:val="23"/>
        </w:numPr>
        <w:tabs>
          <w:tab w:val="left" w:pos="720"/>
        </w:tabs>
        <w:spacing w:line="360" w:lineRule="auto"/>
        <w:jc w:val="both"/>
      </w:pPr>
      <w:r w:rsidRPr="000D79BB">
        <w:t>Do zawodów III stopnia zostaną zakwalifikowani uczniowie, którzy w zawodach II stopnia uzyskają, co najmniej 60% maksymalnej liczby punktów możliwych do zdobycia w zawodach II stopnia.</w:t>
      </w:r>
      <w:r w:rsidR="00A70778">
        <w:t xml:space="preserve"> W przypadku zbyt małej liczby uczestników konkursu spełniających powyższe kryterium, Ponadszkolna Komisja Konkursowa może podjąć decyzję o obniżeniu progu.</w:t>
      </w:r>
    </w:p>
    <w:p w14:paraId="530F7C18" w14:textId="77777777" w:rsidR="00974579" w:rsidRPr="000D79BB" w:rsidRDefault="00974579">
      <w:pPr>
        <w:pStyle w:val="Akapitzlist"/>
        <w:numPr>
          <w:ilvl w:val="1"/>
          <w:numId w:val="23"/>
        </w:numPr>
        <w:tabs>
          <w:tab w:val="left" w:pos="720"/>
        </w:tabs>
        <w:spacing w:line="360" w:lineRule="auto"/>
        <w:jc w:val="both"/>
      </w:pPr>
      <w:r w:rsidRPr="000D79BB">
        <w:t xml:space="preserve">Zawody II stopnia będą polegały na rozwiązaniu odpowiedniej liczby zadań zamkniętych. </w:t>
      </w:r>
    </w:p>
    <w:p w14:paraId="14188AED" w14:textId="77777777" w:rsidR="00974579" w:rsidRPr="000D79BB" w:rsidRDefault="00974579">
      <w:pPr>
        <w:pStyle w:val="Akapitzlist"/>
        <w:numPr>
          <w:ilvl w:val="1"/>
          <w:numId w:val="23"/>
        </w:numPr>
        <w:tabs>
          <w:tab w:val="left" w:pos="720"/>
        </w:tabs>
        <w:spacing w:line="360" w:lineRule="auto"/>
        <w:jc w:val="both"/>
      </w:pPr>
      <w:r w:rsidRPr="000D79BB">
        <w:t xml:space="preserve">Klucz odpowiedzi do zadań zostanie opublikowany w miejscu przeprowadzenia zawodów II stopnia niezwłocznie po ich zakończeniu. </w:t>
      </w:r>
    </w:p>
    <w:p w14:paraId="0C965049" w14:textId="77777777" w:rsidR="00974579" w:rsidRPr="000D79BB" w:rsidRDefault="00974579">
      <w:pPr>
        <w:pStyle w:val="Akapitzlist"/>
        <w:numPr>
          <w:ilvl w:val="1"/>
          <w:numId w:val="23"/>
        </w:numPr>
        <w:tabs>
          <w:tab w:val="left" w:pos="720"/>
        </w:tabs>
        <w:spacing w:line="360" w:lineRule="auto"/>
        <w:jc w:val="both"/>
      </w:pPr>
      <w:r w:rsidRPr="000D79BB">
        <w:t>W dniu przeprowadzenia zawodów II stopnia w miejscu ich przeprowadzenia zostanie opublikowana lista uczniów zakwalifikowanych do zawodów III stopnia. Odwołania należy zgłaszać w formie pisemnej, w ciągu 30 minut od chwili jej opublikowania.</w:t>
      </w:r>
    </w:p>
    <w:p w14:paraId="7D92BE1B" w14:textId="77777777" w:rsidR="00974579" w:rsidRPr="000D79BB" w:rsidRDefault="00974579">
      <w:pPr>
        <w:pStyle w:val="Akapitzlist"/>
        <w:numPr>
          <w:ilvl w:val="1"/>
          <w:numId w:val="23"/>
        </w:numPr>
        <w:tabs>
          <w:tab w:val="left" w:pos="720"/>
        </w:tabs>
        <w:spacing w:line="360" w:lineRule="auto"/>
        <w:jc w:val="both"/>
      </w:pPr>
      <w:r w:rsidRPr="000D79BB">
        <w:t>Ponadszkolna Komisja Konkursowa przekazuje Wojewódzkiej Komisji Konkursowej protokół z przeprowadzonych zawodów II stopnia.</w:t>
      </w:r>
    </w:p>
    <w:p w14:paraId="01941DDB" w14:textId="77777777" w:rsidR="00974579" w:rsidRPr="000D79BB" w:rsidRDefault="00974579">
      <w:pPr>
        <w:numPr>
          <w:ilvl w:val="0"/>
          <w:numId w:val="19"/>
        </w:numPr>
        <w:tabs>
          <w:tab w:val="left" w:pos="720"/>
        </w:tabs>
        <w:spacing w:line="360" w:lineRule="auto"/>
        <w:jc w:val="both"/>
      </w:pPr>
      <w:r w:rsidRPr="000D79BB">
        <w:t xml:space="preserve">Organizacja zawodów III stopnia – wojewódzkiego. </w:t>
      </w:r>
    </w:p>
    <w:p w14:paraId="2A49FA68" w14:textId="77777777" w:rsidR="00974579" w:rsidRPr="000D79BB" w:rsidRDefault="00974579">
      <w:pPr>
        <w:pStyle w:val="Akapitzlist"/>
        <w:numPr>
          <w:ilvl w:val="1"/>
          <w:numId w:val="24"/>
        </w:numPr>
        <w:tabs>
          <w:tab w:val="left" w:pos="720"/>
        </w:tabs>
        <w:spacing w:line="360" w:lineRule="auto"/>
        <w:jc w:val="both"/>
      </w:pPr>
      <w:r w:rsidRPr="000D79BB">
        <w:t>Zawody stopnia III przeprowadza Wojewódzka Komisja Konkursowa, którą powołuje Łódzki Kurator Oświaty. W skład Wojewódzkiej Komisji Konkursowej wchodzą przedstawiciele Wydziału Matematyki i Informatyki Uniwersytetu Łódzkiego, Publicznego Liceum Ogólnokształcącego Uniwersytetu Łódzkiego oraz Łódzkiego Kuratora Oświaty.</w:t>
      </w:r>
    </w:p>
    <w:p w14:paraId="731822D3" w14:textId="0476E28C" w:rsidR="00974579" w:rsidRPr="000D79BB" w:rsidRDefault="00974579">
      <w:pPr>
        <w:pStyle w:val="Akapitzlist"/>
        <w:numPr>
          <w:ilvl w:val="1"/>
          <w:numId w:val="24"/>
        </w:numPr>
        <w:tabs>
          <w:tab w:val="left" w:pos="720"/>
        </w:tabs>
        <w:spacing w:line="360" w:lineRule="auto"/>
        <w:jc w:val="both"/>
      </w:pPr>
      <w:r w:rsidRPr="000D79BB">
        <w:t xml:space="preserve">Zawody III stopnia zostaną przeprowadzone w </w:t>
      </w:r>
      <w:r w:rsidRPr="00CB382F">
        <w:rPr>
          <w:b/>
          <w:color w:val="7030A0"/>
        </w:rPr>
        <w:t xml:space="preserve">dniu </w:t>
      </w:r>
      <w:r w:rsidR="00B654C5" w:rsidRPr="00CB382F">
        <w:rPr>
          <w:b/>
          <w:color w:val="7030A0"/>
        </w:rPr>
        <w:t>18</w:t>
      </w:r>
      <w:r w:rsidR="005422A6" w:rsidRPr="00CB382F">
        <w:rPr>
          <w:b/>
          <w:color w:val="7030A0"/>
        </w:rPr>
        <w:t xml:space="preserve"> </w:t>
      </w:r>
      <w:r w:rsidR="00C61440" w:rsidRPr="00CB382F">
        <w:rPr>
          <w:b/>
          <w:color w:val="7030A0"/>
        </w:rPr>
        <w:t>lutego</w:t>
      </w:r>
      <w:r w:rsidR="005422A6" w:rsidRPr="00CB382F">
        <w:rPr>
          <w:b/>
          <w:color w:val="7030A0"/>
        </w:rPr>
        <w:t xml:space="preserve"> 20</w:t>
      </w:r>
      <w:r w:rsidR="004616E0" w:rsidRPr="00CB382F">
        <w:rPr>
          <w:b/>
          <w:color w:val="7030A0"/>
        </w:rPr>
        <w:t>2</w:t>
      </w:r>
      <w:r w:rsidR="00B96B5E" w:rsidRPr="00CB382F">
        <w:rPr>
          <w:b/>
          <w:color w:val="7030A0"/>
        </w:rPr>
        <w:t>6</w:t>
      </w:r>
      <w:r w:rsidR="005422A6" w:rsidRPr="00CB382F">
        <w:rPr>
          <w:b/>
          <w:color w:val="7030A0"/>
        </w:rPr>
        <w:t xml:space="preserve"> r.</w:t>
      </w:r>
      <w:r w:rsidR="005422A6" w:rsidRPr="00CB382F">
        <w:rPr>
          <w:color w:val="7030A0"/>
        </w:rPr>
        <w:t xml:space="preserve"> </w:t>
      </w:r>
      <w:r w:rsidRPr="000D79BB">
        <w:t>Godzina rozpoczęcia zawodów III stopnia zostanie podana po ogłoszeniu wyników zawodów II stopnia.</w:t>
      </w:r>
    </w:p>
    <w:p w14:paraId="7FFCE316" w14:textId="77777777" w:rsidR="00974579" w:rsidRPr="000D79BB" w:rsidRDefault="00974579">
      <w:pPr>
        <w:pStyle w:val="Akapitzlist"/>
        <w:numPr>
          <w:ilvl w:val="1"/>
          <w:numId w:val="24"/>
        </w:numPr>
        <w:tabs>
          <w:tab w:val="left" w:pos="720"/>
        </w:tabs>
        <w:spacing w:line="360" w:lineRule="auto"/>
        <w:jc w:val="both"/>
      </w:pPr>
      <w:r w:rsidRPr="000D79BB">
        <w:t>W zawodach III stopnia uczeń rozwiązuje zadania otwarte.</w:t>
      </w:r>
    </w:p>
    <w:p w14:paraId="23A0B0EA" w14:textId="77777777" w:rsidR="00974579" w:rsidRPr="000D79BB" w:rsidRDefault="00974579" w:rsidP="00BF10FD">
      <w:pPr>
        <w:numPr>
          <w:ilvl w:val="1"/>
          <w:numId w:val="24"/>
        </w:numPr>
        <w:tabs>
          <w:tab w:val="left" w:pos="720"/>
        </w:tabs>
        <w:spacing w:line="360" w:lineRule="auto"/>
        <w:jc w:val="both"/>
      </w:pPr>
      <w:r w:rsidRPr="000D79BB">
        <w:t xml:space="preserve">Czas przewidziany na rozwiązania zadań konkursowych podczas zawodów III stopnia wynosi </w:t>
      </w:r>
      <w:r w:rsidR="00AA638B" w:rsidRPr="000D79BB">
        <w:t>120 minut.</w:t>
      </w:r>
    </w:p>
    <w:p w14:paraId="66AFC677" w14:textId="77777777" w:rsidR="00974579" w:rsidRDefault="00974579">
      <w:pPr>
        <w:pStyle w:val="Akapitzlist"/>
        <w:numPr>
          <w:ilvl w:val="1"/>
          <w:numId w:val="24"/>
        </w:numPr>
        <w:tabs>
          <w:tab w:val="left" w:pos="720"/>
        </w:tabs>
        <w:spacing w:line="360" w:lineRule="auto"/>
        <w:jc w:val="both"/>
      </w:pPr>
      <w:r w:rsidRPr="000D79BB">
        <w:t>Laureatem konkursu zostaje uczestnik zawodów III stopnia, który uzyskał, co najmniej 60% maksymalnej liczby punktów możliwych do zdobycia w zawodach III stopnia.</w:t>
      </w:r>
    </w:p>
    <w:p w14:paraId="41005F60" w14:textId="320E6C65" w:rsidR="005D55B5" w:rsidRPr="000D79BB" w:rsidRDefault="005D55B5">
      <w:pPr>
        <w:pStyle w:val="Akapitzlist"/>
        <w:numPr>
          <w:ilvl w:val="1"/>
          <w:numId w:val="24"/>
        </w:numPr>
        <w:tabs>
          <w:tab w:val="left" w:pos="720"/>
        </w:tabs>
        <w:spacing w:line="360" w:lineRule="auto"/>
        <w:jc w:val="both"/>
      </w:pPr>
      <w:r>
        <w:t>Finalistą</w:t>
      </w:r>
      <w:r w:rsidRPr="000D79BB">
        <w:t xml:space="preserve"> konkursu zostaje uczestnik zawodów III stopnia, który uzyskał, co najmniej </w:t>
      </w:r>
      <w:r>
        <w:t>2</w:t>
      </w:r>
      <w:r w:rsidRPr="000D79BB">
        <w:t>0% maksymalnej liczby punktów możliwych do zdobycia w zawodach III stopnia</w:t>
      </w:r>
      <w:r>
        <w:t>.</w:t>
      </w:r>
    </w:p>
    <w:p w14:paraId="249013FF" w14:textId="36A8F210" w:rsidR="00974579" w:rsidRPr="000D79BB" w:rsidRDefault="00974579" w:rsidP="00872BB9">
      <w:pPr>
        <w:pStyle w:val="Akapitzlist"/>
        <w:numPr>
          <w:ilvl w:val="1"/>
          <w:numId w:val="24"/>
        </w:numPr>
        <w:tabs>
          <w:tab w:val="left" w:pos="720"/>
        </w:tabs>
        <w:spacing w:line="360" w:lineRule="auto"/>
        <w:jc w:val="both"/>
      </w:pPr>
      <w:r w:rsidRPr="000D79BB">
        <w:t>Wy</w:t>
      </w:r>
      <w:r w:rsidR="00A70778">
        <w:t xml:space="preserve">niki konkursu </w:t>
      </w:r>
      <w:r w:rsidR="00544DD5">
        <w:t xml:space="preserve">oraz </w:t>
      </w:r>
      <w:r w:rsidR="00A70778">
        <w:t>lista laureatów</w:t>
      </w:r>
      <w:r w:rsidR="00544DD5">
        <w:t xml:space="preserve"> i finalistów </w:t>
      </w:r>
      <w:r w:rsidRPr="000D79BB">
        <w:t>zostaną opublikowane podczas gali finałowej konkursu Matematyka – Moja Pasja</w:t>
      </w:r>
      <w:r w:rsidR="00720DCB" w:rsidRPr="000D79BB">
        <w:t>.</w:t>
      </w:r>
      <w:r w:rsidRPr="000D79BB">
        <w:t xml:space="preserve"> </w:t>
      </w:r>
      <w:r w:rsidR="00720DCB" w:rsidRPr="000D79BB">
        <w:t xml:space="preserve">Termin gali zostanie podany w odrębnym komunikacie. </w:t>
      </w:r>
      <w:r w:rsidRPr="000D79BB">
        <w:t xml:space="preserve">Informacje o wynikach konkursu wraz z listą laureatów zostaną zamieszczone na stronie WWW konkursu do </w:t>
      </w:r>
      <w:r w:rsidRPr="00CB382F">
        <w:rPr>
          <w:b/>
          <w:color w:val="7030A0"/>
        </w:rPr>
        <w:t xml:space="preserve">dnia </w:t>
      </w:r>
      <w:r w:rsidR="00072659" w:rsidRPr="00CB382F">
        <w:rPr>
          <w:b/>
          <w:color w:val="7030A0"/>
        </w:rPr>
        <w:t>31</w:t>
      </w:r>
      <w:r w:rsidRPr="00CB382F">
        <w:rPr>
          <w:b/>
          <w:color w:val="7030A0"/>
        </w:rPr>
        <w:t xml:space="preserve"> </w:t>
      </w:r>
      <w:r w:rsidR="00720DCB" w:rsidRPr="00CB382F">
        <w:rPr>
          <w:b/>
          <w:color w:val="7030A0"/>
        </w:rPr>
        <w:t>marca</w:t>
      </w:r>
      <w:r w:rsidRPr="00CB382F">
        <w:rPr>
          <w:b/>
          <w:color w:val="7030A0"/>
        </w:rPr>
        <w:t xml:space="preserve"> 20</w:t>
      </w:r>
      <w:r w:rsidR="006E56CC" w:rsidRPr="00CB382F">
        <w:rPr>
          <w:b/>
          <w:color w:val="7030A0"/>
        </w:rPr>
        <w:t>2</w:t>
      </w:r>
      <w:r w:rsidR="00B96B5E" w:rsidRPr="00CB382F">
        <w:rPr>
          <w:b/>
          <w:color w:val="7030A0"/>
        </w:rPr>
        <w:t>6</w:t>
      </w:r>
      <w:r w:rsidRPr="00CB382F">
        <w:rPr>
          <w:b/>
          <w:color w:val="7030A0"/>
        </w:rPr>
        <w:t xml:space="preserve"> r.</w:t>
      </w:r>
    </w:p>
    <w:p w14:paraId="465BD2B0" w14:textId="152379CD" w:rsidR="00974579" w:rsidRDefault="00974579">
      <w:pPr>
        <w:pStyle w:val="Akapitzlist"/>
        <w:numPr>
          <w:ilvl w:val="1"/>
          <w:numId w:val="24"/>
        </w:numPr>
        <w:tabs>
          <w:tab w:val="left" w:pos="720"/>
        </w:tabs>
        <w:spacing w:line="360" w:lineRule="auto"/>
        <w:jc w:val="both"/>
      </w:pPr>
      <w:r w:rsidRPr="000D79BB">
        <w:t>Ostateczna lista laureatów</w:t>
      </w:r>
      <w:r w:rsidR="005E1BAA">
        <w:t xml:space="preserve"> i finalistów</w:t>
      </w:r>
      <w:r w:rsidRPr="000D79BB">
        <w:t xml:space="preserve">, zostanie opublikowanie na stronie konkursu </w:t>
      </w:r>
      <w:r w:rsidR="005E1BAA">
        <w:t xml:space="preserve">i na stronie Kuratorium Oświaty w Łodzi </w:t>
      </w:r>
      <w:r w:rsidRPr="000D79BB">
        <w:t xml:space="preserve">do dnia </w:t>
      </w:r>
      <w:r w:rsidRPr="00CB382F">
        <w:rPr>
          <w:b/>
          <w:color w:val="7030A0"/>
        </w:rPr>
        <w:t>1</w:t>
      </w:r>
      <w:r w:rsidR="00AF1D8A" w:rsidRPr="00CB382F">
        <w:rPr>
          <w:b/>
          <w:color w:val="7030A0"/>
        </w:rPr>
        <w:t>2</w:t>
      </w:r>
      <w:r w:rsidRPr="00CB382F">
        <w:rPr>
          <w:b/>
          <w:color w:val="7030A0"/>
        </w:rPr>
        <w:t xml:space="preserve"> </w:t>
      </w:r>
      <w:r w:rsidR="00720DCB" w:rsidRPr="00CB382F">
        <w:rPr>
          <w:b/>
          <w:color w:val="7030A0"/>
        </w:rPr>
        <w:t>kwietnia</w:t>
      </w:r>
      <w:r w:rsidRPr="00CB382F">
        <w:rPr>
          <w:b/>
          <w:color w:val="7030A0"/>
        </w:rPr>
        <w:t xml:space="preserve"> 20</w:t>
      </w:r>
      <w:r w:rsidR="006E56CC" w:rsidRPr="00CB382F">
        <w:rPr>
          <w:b/>
          <w:color w:val="7030A0"/>
        </w:rPr>
        <w:t>2</w:t>
      </w:r>
      <w:r w:rsidR="00B96B5E" w:rsidRPr="00CB382F">
        <w:rPr>
          <w:b/>
          <w:color w:val="7030A0"/>
        </w:rPr>
        <w:t>6</w:t>
      </w:r>
      <w:r w:rsidRPr="00CB382F">
        <w:rPr>
          <w:b/>
          <w:color w:val="7030A0"/>
        </w:rPr>
        <w:t xml:space="preserve"> r.</w:t>
      </w:r>
    </w:p>
    <w:p w14:paraId="4BAE82E1" w14:textId="77777777" w:rsidR="00655537" w:rsidRPr="000D79BB" w:rsidRDefault="00655537">
      <w:pPr>
        <w:pStyle w:val="Akapitzlist"/>
        <w:numPr>
          <w:ilvl w:val="1"/>
          <w:numId w:val="24"/>
        </w:numPr>
        <w:tabs>
          <w:tab w:val="left" w:pos="720"/>
        </w:tabs>
        <w:spacing w:line="360" w:lineRule="auto"/>
        <w:jc w:val="both"/>
      </w:pPr>
      <w:r>
        <w:t>Zdobywcy najwyższych miejsc otrzymują nagrody rzeczowe ufundowane przez Wydział Matematyki i Informatyki UŁ oraz przez sponsorów, o liczbie przyznanych nagród decyduje Organizator.</w:t>
      </w:r>
    </w:p>
    <w:p w14:paraId="00DFBC85" w14:textId="77777777" w:rsidR="00974579" w:rsidRDefault="00974579">
      <w:pPr>
        <w:numPr>
          <w:ilvl w:val="0"/>
          <w:numId w:val="19"/>
        </w:numPr>
        <w:tabs>
          <w:tab w:val="left" w:pos="720"/>
        </w:tabs>
        <w:spacing w:line="360" w:lineRule="auto"/>
        <w:jc w:val="both"/>
      </w:pPr>
      <w:r w:rsidRPr="000D79BB">
        <w:t>Prace w uczniów w zawodach II i III stopnia są kodowane.</w:t>
      </w:r>
    </w:p>
    <w:p w14:paraId="224FF86F" w14:textId="77777777" w:rsidR="00686E5D" w:rsidRPr="000D79BB" w:rsidRDefault="00686E5D">
      <w:pPr>
        <w:numPr>
          <w:ilvl w:val="0"/>
          <w:numId w:val="19"/>
        </w:numPr>
        <w:tabs>
          <w:tab w:val="left" w:pos="720"/>
        </w:tabs>
        <w:spacing w:line="360" w:lineRule="auto"/>
        <w:jc w:val="both"/>
      </w:pPr>
      <w:r>
        <w:rPr>
          <w:rFonts w:cs="Arial"/>
        </w:rPr>
        <w:t>W</w:t>
      </w:r>
      <w:r w:rsidRPr="00260FAB">
        <w:rPr>
          <w:rFonts w:cs="Arial"/>
        </w:rPr>
        <w:t xml:space="preserve"> związku z możliwością czasowego ograniczenia pracy szkół w trybie stacjonarnym, </w:t>
      </w:r>
      <w:r>
        <w:rPr>
          <w:rFonts w:cs="Arial"/>
        </w:rPr>
        <w:t>Organizator dopuszcza</w:t>
      </w:r>
      <w:r w:rsidRPr="00260FAB">
        <w:rPr>
          <w:rFonts w:cs="Arial"/>
        </w:rPr>
        <w:t xml:space="preserve"> możliwość zdalnego przeprowadzania poszczególnych etapów konkursów z zachowaniem zasa</w:t>
      </w:r>
      <w:r w:rsidR="00A70778">
        <w:rPr>
          <w:rFonts w:cs="Arial"/>
        </w:rPr>
        <w:t>dy kontrolowanej samodzielności lub zmiany terminów tychże etapów.</w:t>
      </w:r>
      <w:r>
        <w:rPr>
          <w:rFonts w:cs="Arial"/>
        </w:rPr>
        <w:t xml:space="preserve"> Dokładne ustalenia zostaną określone w zależności od sytuacji </w:t>
      </w:r>
      <w:r w:rsidR="00347E1E">
        <w:rPr>
          <w:rFonts w:cs="Arial"/>
        </w:rPr>
        <w:t>i zostaną</w:t>
      </w:r>
      <w:r>
        <w:rPr>
          <w:rFonts w:cs="Arial"/>
        </w:rPr>
        <w:t xml:space="preserve"> podane w odrębnym komunikacie.</w:t>
      </w:r>
    </w:p>
    <w:p w14:paraId="70FA840D" w14:textId="441BEFEE" w:rsidR="00974579" w:rsidRPr="000D79BB" w:rsidRDefault="00974579" w:rsidP="00A042A5">
      <w:pPr>
        <w:numPr>
          <w:ilvl w:val="0"/>
          <w:numId w:val="19"/>
        </w:numPr>
        <w:tabs>
          <w:tab w:val="left" w:pos="720"/>
        </w:tabs>
        <w:spacing w:line="360" w:lineRule="auto"/>
        <w:jc w:val="both"/>
      </w:pPr>
      <w:r w:rsidRPr="000D79BB">
        <w:t xml:space="preserve">Wszelkie informacje dotyczące konkursu będą publikowane na stronie </w:t>
      </w:r>
      <w:r w:rsidR="00544DD5">
        <w:t>internetowej</w:t>
      </w:r>
      <w:r w:rsidR="00A042A5">
        <w:t xml:space="preserve"> </w:t>
      </w:r>
      <w:hyperlink r:id="rId9" w:anchor="c331923" w:history="1">
        <w:r w:rsidR="00A042A5" w:rsidRPr="00F53691">
          <w:rPr>
            <w:rStyle w:val="Hipercze"/>
          </w:rPr>
          <w:t>https://www.math.uni.lodz.pl/matematyka-moja-pasja#c331923</w:t>
        </w:r>
      </w:hyperlink>
      <w:r w:rsidR="00A042A5">
        <w:t xml:space="preserve"> </w:t>
      </w:r>
      <w:r w:rsidRPr="000D79BB">
        <w:t xml:space="preserve">. </w:t>
      </w:r>
      <w:r w:rsidR="0074130E">
        <w:t>Na stronie</w:t>
      </w:r>
      <w:r w:rsidRPr="000D79BB">
        <w:t xml:space="preserve"> Kuratorium Oświaty w Łodzi: </w:t>
      </w:r>
      <w:r w:rsidR="00AA638B" w:rsidRPr="000D79BB">
        <w:t>http://</w:t>
      </w:r>
      <w:hyperlink r:id="rId10" w:history="1">
        <w:r w:rsidRPr="000D79BB">
          <w:rPr>
            <w:rStyle w:val="Hipercze"/>
            <w:color w:val="auto"/>
            <w:u w:val="none"/>
          </w:rPr>
          <w:t>www.kuratorium.lodz.pl</w:t>
        </w:r>
      </w:hyperlink>
      <w:r w:rsidRPr="000D79BB">
        <w:t xml:space="preserve"> </w:t>
      </w:r>
      <w:r w:rsidR="0074130E">
        <w:t>będzie opublikowana lista laureatów i finalistów konkursu</w:t>
      </w:r>
      <w:r w:rsidRPr="000D79BB">
        <w:t>.</w:t>
      </w:r>
    </w:p>
    <w:p w14:paraId="55A8E83C" w14:textId="764D5B93" w:rsidR="00AA638B" w:rsidRPr="00BB5140" w:rsidRDefault="000D4DD4" w:rsidP="00BB5140">
      <w:pPr>
        <w:numPr>
          <w:ilvl w:val="0"/>
          <w:numId w:val="19"/>
        </w:numPr>
        <w:tabs>
          <w:tab w:val="left" w:pos="720"/>
        </w:tabs>
        <w:spacing w:line="360" w:lineRule="auto"/>
        <w:jc w:val="both"/>
        <w:rPr>
          <w:b/>
          <w:bCs/>
        </w:rPr>
      </w:pPr>
      <w:r w:rsidRPr="000D4DD4">
        <w:rPr>
          <w:b/>
          <w:bCs/>
        </w:rPr>
        <w:t>Uprawnienia laureatów</w:t>
      </w:r>
      <w:r w:rsidR="00212383">
        <w:rPr>
          <w:b/>
          <w:bCs/>
        </w:rPr>
        <w:t xml:space="preserve"> i finalistów</w:t>
      </w:r>
      <w:r w:rsidRPr="000D4DD4">
        <w:rPr>
          <w:b/>
          <w:bCs/>
        </w:rPr>
        <w:t xml:space="preserve"> </w:t>
      </w:r>
      <w:r w:rsidRPr="000D4DD4">
        <w:rPr>
          <w:bCs/>
        </w:rPr>
        <w:t xml:space="preserve">konkursów interdyscyplinarnych i tematycznych </w:t>
      </w:r>
      <w:r w:rsidR="00212383">
        <w:rPr>
          <w:bCs/>
        </w:rPr>
        <w:t>są</w:t>
      </w:r>
      <w:r w:rsidRPr="000D4DD4">
        <w:rPr>
          <w:bCs/>
        </w:rPr>
        <w:t xml:space="preserve"> określone </w:t>
      </w:r>
      <w:r w:rsidR="00212383">
        <w:rPr>
          <w:bCs/>
        </w:rPr>
        <w:t xml:space="preserve">w </w:t>
      </w:r>
      <w:r w:rsidR="00212383">
        <w:t>r</w:t>
      </w:r>
      <w:r w:rsidR="00212383" w:rsidRPr="00212383">
        <w:t>ozporządzeniu Ministra Edukacji z dnia 3 kwietnia 2025 r. w sprawie przeprowadzania postępowania rekrutacyjnego oraz postępowania uzupełniającego do publicznych przedszkoli, szkół, placówek i centrów.</w:t>
      </w:r>
    </w:p>
    <w:p w14:paraId="4BE2319E" w14:textId="77777777" w:rsidR="00974579" w:rsidRPr="000D79BB" w:rsidRDefault="00974579" w:rsidP="006E56CC">
      <w:pPr>
        <w:pStyle w:val="Default"/>
        <w:numPr>
          <w:ilvl w:val="0"/>
          <w:numId w:val="19"/>
        </w:numPr>
        <w:tabs>
          <w:tab w:val="left" w:pos="720"/>
        </w:tabs>
        <w:spacing w:line="360" w:lineRule="auto"/>
        <w:jc w:val="both"/>
      </w:pPr>
      <w:r w:rsidRPr="000D79BB">
        <w:t xml:space="preserve">Z organizatorem konkursu należy kontaktować się za pomocą poczty elektronicznej o adresie </w:t>
      </w:r>
      <w:r w:rsidR="006E56CC" w:rsidRPr="006E56CC">
        <w:rPr>
          <w:rStyle w:val="Hipercze"/>
        </w:rPr>
        <w:t>mmp@wmii.uni.lodz.pl</w:t>
      </w:r>
      <w:r w:rsidR="007F3F3B" w:rsidRPr="000D79BB">
        <w:t xml:space="preserve"> .</w:t>
      </w:r>
    </w:p>
    <w:p w14:paraId="3F9662D9" w14:textId="77777777" w:rsidR="00974579" w:rsidRPr="000D79BB" w:rsidRDefault="00974579">
      <w:pPr>
        <w:numPr>
          <w:ilvl w:val="0"/>
          <w:numId w:val="19"/>
        </w:numPr>
        <w:tabs>
          <w:tab w:val="left" w:pos="720"/>
        </w:tabs>
        <w:spacing w:line="360" w:lineRule="auto"/>
        <w:jc w:val="both"/>
      </w:pPr>
      <w:r w:rsidRPr="000D79BB">
        <w:t xml:space="preserve">Ponadszkolna Komisja Konkursowa przechowuje prace uczestników zawodów stopnia II stopnia oraz dostarczone prace uczestników I stopnia </w:t>
      </w:r>
      <w:r w:rsidRPr="00544DD5">
        <w:t xml:space="preserve">do </w:t>
      </w:r>
      <w:r w:rsidR="00A418FA" w:rsidRPr="00544DD5">
        <w:t>końca roku szkolnego 20</w:t>
      </w:r>
      <w:r w:rsidR="006472A4" w:rsidRPr="00544DD5">
        <w:t>2</w:t>
      </w:r>
      <w:r w:rsidR="00B96B5E" w:rsidRPr="00544DD5">
        <w:t>5</w:t>
      </w:r>
      <w:r w:rsidR="00A418FA" w:rsidRPr="00544DD5">
        <w:t>/20</w:t>
      </w:r>
      <w:r w:rsidR="00FF0D83" w:rsidRPr="00544DD5">
        <w:t>2</w:t>
      </w:r>
      <w:r w:rsidR="00B96B5E" w:rsidRPr="00544DD5">
        <w:t>6</w:t>
      </w:r>
      <w:r w:rsidRPr="00544DD5">
        <w:t xml:space="preserve">. </w:t>
      </w:r>
      <w:r w:rsidR="00A418FA">
        <w:t>Z końcem roku szkolnego</w:t>
      </w:r>
      <w:r w:rsidRPr="000D79BB">
        <w:t xml:space="preserve"> prace zostaną </w:t>
      </w:r>
      <w:r w:rsidR="00A418FA">
        <w:t>komisyjnie</w:t>
      </w:r>
      <w:r w:rsidR="002E4365">
        <w:t xml:space="preserve"> zniszczone.</w:t>
      </w:r>
    </w:p>
    <w:p w14:paraId="075B009E" w14:textId="77777777" w:rsidR="00974579" w:rsidRDefault="00974579">
      <w:pPr>
        <w:numPr>
          <w:ilvl w:val="0"/>
          <w:numId w:val="19"/>
        </w:numPr>
        <w:tabs>
          <w:tab w:val="left" w:pos="720"/>
        </w:tabs>
        <w:spacing w:line="360" w:lineRule="auto"/>
        <w:jc w:val="both"/>
      </w:pPr>
      <w:r w:rsidRPr="000D79BB">
        <w:t xml:space="preserve">Wojewódzka Komisja Konkursowa </w:t>
      </w:r>
      <w:r w:rsidR="002E4365" w:rsidRPr="000D79BB">
        <w:t>przechowuje prace uczestników zawodów stopnia II</w:t>
      </w:r>
      <w:r w:rsidR="00A30DBB">
        <w:t>I</w:t>
      </w:r>
      <w:r w:rsidR="002E4365" w:rsidRPr="000D79BB">
        <w:t xml:space="preserve"> do </w:t>
      </w:r>
      <w:r w:rsidR="002E4365" w:rsidRPr="00544DD5">
        <w:t>końca roku szkolnego 20</w:t>
      </w:r>
      <w:r w:rsidR="006472A4" w:rsidRPr="00544DD5">
        <w:t>2</w:t>
      </w:r>
      <w:r w:rsidR="00B96B5E" w:rsidRPr="00544DD5">
        <w:t>5</w:t>
      </w:r>
      <w:r w:rsidR="002E4365" w:rsidRPr="00544DD5">
        <w:t>/20</w:t>
      </w:r>
      <w:r w:rsidR="00FF0D83" w:rsidRPr="00544DD5">
        <w:t>2</w:t>
      </w:r>
      <w:r w:rsidR="00B96B5E" w:rsidRPr="00544DD5">
        <w:t>6</w:t>
      </w:r>
      <w:r w:rsidR="002E4365" w:rsidRPr="000D79BB">
        <w:t xml:space="preserve">. </w:t>
      </w:r>
      <w:r w:rsidR="002E4365">
        <w:t>Z końcem roku szkolnego</w:t>
      </w:r>
      <w:r w:rsidR="002E4365" w:rsidRPr="000D79BB">
        <w:t xml:space="preserve"> prace zostaną </w:t>
      </w:r>
      <w:r w:rsidR="002E4365">
        <w:t>komisyjnie zniszczone.</w:t>
      </w:r>
    </w:p>
    <w:p w14:paraId="49336273" w14:textId="77777777" w:rsidR="002E4365" w:rsidRPr="000D79BB" w:rsidRDefault="00A30DBB">
      <w:pPr>
        <w:numPr>
          <w:ilvl w:val="0"/>
          <w:numId w:val="19"/>
        </w:numPr>
        <w:tabs>
          <w:tab w:val="left" w:pos="720"/>
        </w:tabs>
        <w:spacing w:line="360" w:lineRule="auto"/>
        <w:jc w:val="both"/>
      </w:pPr>
      <w:r>
        <w:t>Zgodnie z przepisami o archiwizacji w skład komisji</w:t>
      </w:r>
      <w:r w:rsidR="00F54BF6">
        <w:t>, odpowiedzialnej za zniszczenie prac,</w:t>
      </w:r>
      <w:r>
        <w:t xml:space="preserve"> o któr</w:t>
      </w:r>
      <w:r w:rsidR="00F54BF6">
        <w:t>ym</w:t>
      </w:r>
      <w:r>
        <w:t xml:space="preserve"> mowa w pkt. 17 i 18</w:t>
      </w:r>
      <w:r w:rsidR="00F54BF6">
        <w:t>,</w:t>
      </w:r>
      <w:r>
        <w:t xml:space="preserve"> wchodzi przewodniczący Wojewódzkiej Komisji Konkursowej oraz </w:t>
      </w:r>
      <w:r w:rsidR="00F54BF6">
        <w:t>niektórzy jej członkowie.</w:t>
      </w:r>
    </w:p>
    <w:p w14:paraId="5354A055" w14:textId="77777777" w:rsidR="00974579" w:rsidRPr="000D79BB" w:rsidRDefault="00974579">
      <w:pPr>
        <w:tabs>
          <w:tab w:val="left" w:pos="720"/>
        </w:tabs>
        <w:spacing w:line="360" w:lineRule="auto"/>
        <w:jc w:val="both"/>
        <w:rPr>
          <w:b/>
          <w:bCs/>
        </w:rPr>
      </w:pPr>
    </w:p>
    <w:p w14:paraId="7097AC73" w14:textId="77777777" w:rsidR="00974579" w:rsidRPr="000D79BB" w:rsidRDefault="00974579">
      <w:pPr>
        <w:spacing w:after="200" w:line="276" w:lineRule="auto"/>
        <w:rPr>
          <w:b/>
          <w:bCs/>
        </w:rPr>
      </w:pPr>
      <w:r w:rsidRPr="000D79BB">
        <w:rPr>
          <w:b/>
          <w:bCs/>
        </w:rPr>
        <w:t>Siedziba Ponadszkolnej Komisji Konkursowej będzie mieściła się w budynku Publicznego Liceum Ogólnokszt</w:t>
      </w:r>
      <w:r w:rsidR="0097626A">
        <w:rPr>
          <w:b/>
          <w:bCs/>
        </w:rPr>
        <w:t>ałcącego Uniwersytetu Łódzkiego; ul. Pomorska 161; 90-236 Łódź.</w:t>
      </w:r>
    </w:p>
    <w:p w14:paraId="05BFB43D" w14:textId="77777777" w:rsidR="00974579" w:rsidRPr="000D79BB" w:rsidRDefault="00974579">
      <w:pPr>
        <w:spacing w:after="200" w:line="276" w:lineRule="auto"/>
        <w:rPr>
          <w:b/>
          <w:bCs/>
        </w:rPr>
      </w:pPr>
      <w:r w:rsidRPr="000D79BB">
        <w:rPr>
          <w:b/>
          <w:bCs/>
        </w:rPr>
        <w:t xml:space="preserve">Siedziba Wojewódzkiej Komisji Konkursowej będzie mieściła się w budynku </w:t>
      </w:r>
      <w:r w:rsidR="004004C9" w:rsidRPr="000D79BB">
        <w:rPr>
          <w:b/>
          <w:bCs/>
        </w:rPr>
        <w:t>Publicznego Liceum Ogólnokształcącego Uniwersytetu Łódzkiego</w:t>
      </w:r>
      <w:r w:rsidR="0097626A">
        <w:rPr>
          <w:b/>
          <w:bCs/>
        </w:rPr>
        <w:t>; ul. Pomorska 161; 90-236 Łódź.</w:t>
      </w:r>
    </w:p>
    <w:p w14:paraId="26723066" w14:textId="77777777" w:rsidR="00974579" w:rsidRPr="000D79BB" w:rsidRDefault="00974579">
      <w:pPr>
        <w:spacing w:after="200" w:line="276" w:lineRule="auto"/>
        <w:rPr>
          <w:b/>
          <w:bCs/>
        </w:rPr>
      </w:pPr>
      <w:r w:rsidRPr="000D79BB">
        <w:rPr>
          <w:b/>
          <w:bCs/>
        </w:rPr>
        <w:br w:type="page"/>
      </w:r>
    </w:p>
    <w:p w14:paraId="05B7814A" w14:textId="77777777" w:rsidR="00974579" w:rsidRPr="000D79BB" w:rsidRDefault="00974579">
      <w:pPr>
        <w:spacing w:after="200" w:line="276" w:lineRule="auto"/>
        <w:rPr>
          <w:b/>
          <w:bCs/>
          <w:sz w:val="28"/>
          <w:szCs w:val="28"/>
        </w:rPr>
      </w:pPr>
      <w:r w:rsidRPr="000D79BB">
        <w:rPr>
          <w:b/>
          <w:bCs/>
          <w:sz w:val="28"/>
          <w:szCs w:val="28"/>
        </w:rPr>
        <w:t>Załącznik.</w:t>
      </w:r>
    </w:p>
    <w:p w14:paraId="6BE7AB41" w14:textId="77777777" w:rsidR="00974579" w:rsidRPr="000D79BB" w:rsidRDefault="00974579">
      <w:pPr>
        <w:spacing w:after="200" w:line="276" w:lineRule="auto"/>
        <w:jc w:val="center"/>
        <w:rPr>
          <w:b/>
          <w:bCs/>
        </w:rPr>
      </w:pPr>
      <w:r w:rsidRPr="000D79BB">
        <w:rPr>
          <w:b/>
          <w:bCs/>
        </w:rPr>
        <w:t xml:space="preserve">Zakres treści wymaganych na konkursie, ale niemieszczących się w podstawie programowej dla </w:t>
      </w:r>
      <w:r w:rsidR="00CF4C03">
        <w:rPr>
          <w:b/>
          <w:bCs/>
        </w:rPr>
        <w:t>szkoły podstawowej</w:t>
      </w:r>
      <w:r w:rsidRPr="000D79BB">
        <w:rPr>
          <w:b/>
          <w:bCs/>
        </w:rPr>
        <w:t>.</w:t>
      </w:r>
    </w:p>
    <w:p w14:paraId="31A1BF5F" w14:textId="77777777" w:rsidR="00974579" w:rsidRPr="000D79BB" w:rsidRDefault="00974579">
      <w:pPr>
        <w:pStyle w:val="Akapitzlist"/>
        <w:numPr>
          <w:ilvl w:val="0"/>
          <w:numId w:val="12"/>
        </w:numPr>
        <w:spacing w:line="276" w:lineRule="auto"/>
      </w:pPr>
      <w:r w:rsidRPr="000D79BB">
        <w:t>Liczby.</w:t>
      </w:r>
    </w:p>
    <w:p w14:paraId="25376293" w14:textId="77777777" w:rsidR="00974579" w:rsidRPr="000D79BB" w:rsidRDefault="00974579">
      <w:pPr>
        <w:pStyle w:val="Akapitzlist"/>
        <w:numPr>
          <w:ilvl w:val="1"/>
          <w:numId w:val="12"/>
        </w:numPr>
        <w:spacing w:line="276" w:lineRule="auto"/>
      </w:pPr>
      <w:r w:rsidRPr="000D79BB">
        <w:t>Podzielność liczb</w:t>
      </w:r>
    </w:p>
    <w:p w14:paraId="58CD6AAE" w14:textId="77777777" w:rsidR="00974579" w:rsidRPr="000D79BB" w:rsidRDefault="00974579">
      <w:pPr>
        <w:pStyle w:val="Akapitzlist"/>
        <w:numPr>
          <w:ilvl w:val="2"/>
          <w:numId w:val="12"/>
        </w:numPr>
        <w:spacing w:line="276" w:lineRule="auto"/>
      </w:pPr>
      <w:r w:rsidRPr="000D79BB">
        <w:t>Własności relacji podzielności liczb całkowitych</w:t>
      </w:r>
    </w:p>
    <w:p w14:paraId="5B8287C6" w14:textId="77777777" w:rsidR="00974579" w:rsidRPr="000D79BB" w:rsidRDefault="00974579">
      <w:pPr>
        <w:pStyle w:val="Akapitzlist"/>
        <w:numPr>
          <w:ilvl w:val="2"/>
          <w:numId w:val="12"/>
        </w:numPr>
        <w:spacing w:line="276" w:lineRule="auto"/>
      </w:pPr>
      <w:r w:rsidRPr="000D79BB">
        <w:t>Cechy podzielności liczb całkowitych.</w:t>
      </w:r>
    </w:p>
    <w:p w14:paraId="399FACB8" w14:textId="77777777" w:rsidR="00974579" w:rsidRPr="000D79BB" w:rsidRDefault="00974579">
      <w:pPr>
        <w:pStyle w:val="Akapitzlist"/>
        <w:numPr>
          <w:ilvl w:val="1"/>
          <w:numId w:val="12"/>
        </w:numPr>
        <w:spacing w:line="276" w:lineRule="auto"/>
      </w:pPr>
      <w:r w:rsidRPr="000D79BB">
        <w:t>Liczby pierwsze i liczby względnie pierwsze.</w:t>
      </w:r>
    </w:p>
    <w:p w14:paraId="3DB1D700" w14:textId="77777777" w:rsidR="00974579" w:rsidRPr="000D79BB" w:rsidRDefault="00974579">
      <w:pPr>
        <w:pStyle w:val="Akapitzlist"/>
        <w:numPr>
          <w:ilvl w:val="1"/>
          <w:numId w:val="12"/>
        </w:numPr>
        <w:spacing w:line="276" w:lineRule="auto"/>
      </w:pPr>
      <w:r w:rsidRPr="000D79BB">
        <w:t>Działania na potęgach o wykładnikach całkowitych.</w:t>
      </w:r>
    </w:p>
    <w:p w14:paraId="6A91F1C4" w14:textId="77777777" w:rsidR="00974579" w:rsidRDefault="00974579">
      <w:pPr>
        <w:pStyle w:val="Akapitzlist"/>
        <w:numPr>
          <w:ilvl w:val="1"/>
          <w:numId w:val="12"/>
        </w:numPr>
        <w:spacing w:line="276" w:lineRule="auto"/>
      </w:pPr>
      <w:r w:rsidRPr="000D79BB">
        <w:t>Pierwiastki dowolnego stopnia.</w:t>
      </w:r>
    </w:p>
    <w:p w14:paraId="7BF4D314" w14:textId="77777777" w:rsidR="002E6BD2" w:rsidRPr="000D79BB" w:rsidRDefault="002E6BD2">
      <w:pPr>
        <w:pStyle w:val="Akapitzlist"/>
        <w:numPr>
          <w:ilvl w:val="1"/>
          <w:numId w:val="12"/>
        </w:numPr>
        <w:spacing w:line="276" w:lineRule="auto"/>
      </w:pPr>
      <w:r>
        <w:t>Systemy pozycyjnie o podstawie różnej od 10: zamiana liczb zapisanych w dziesiątkowym systemie pozycyjnym na liczby zapisane w systemie pozycyjnym, ale o podstawie różnej od 10 i operacja odwrotna. Podstawowe zasady zapisu liczb w różnych systemach pozycyjnych.</w:t>
      </w:r>
    </w:p>
    <w:p w14:paraId="7A528F29" w14:textId="77777777" w:rsidR="00974579" w:rsidRPr="000D79BB" w:rsidRDefault="00974579">
      <w:pPr>
        <w:pStyle w:val="Akapitzlist"/>
        <w:numPr>
          <w:ilvl w:val="0"/>
          <w:numId w:val="12"/>
        </w:numPr>
        <w:spacing w:line="276" w:lineRule="auto"/>
      </w:pPr>
      <w:r w:rsidRPr="000D79BB">
        <w:t>Algebra</w:t>
      </w:r>
    </w:p>
    <w:p w14:paraId="4C4B237C" w14:textId="77777777" w:rsidR="00974579" w:rsidRPr="000D79BB" w:rsidRDefault="00974579">
      <w:pPr>
        <w:pStyle w:val="Akapitzlist"/>
        <w:numPr>
          <w:ilvl w:val="1"/>
          <w:numId w:val="12"/>
        </w:numPr>
        <w:spacing w:line="276" w:lineRule="auto"/>
      </w:pPr>
      <w:r w:rsidRPr="000D79BB">
        <w:t>Wzory skróconego mnożenia drugiego i trzeciego stopnia.</w:t>
      </w:r>
    </w:p>
    <w:p w14:paraId="799D352B" w14:textId="77777777" w:rsidR="00974579" w:rsidRPr="000D79BB" w:rsidRDefault="00974579">
      <w:pPr>
        <w:pStyle w:val="Akapitzlist"/>
        <w:numPr>
          <w:ilvl w:val="1"/>
          <w:numId w:val="12"/>
        </w:numPr>
        <w:spacing w:line="276" w:lineRule="auto"/>
      </w:pPr>
      <w:r w:rsidRPr="000D79BB">
        <w:t>Przekształcanie wyrażeń w tym rozkład wyrażeń algebraicznych na czynniki.</w:t>
      </w:r>
    </w:p>
    <w:p w14:paraId="1F0DACC2" w14:textId="77777777" w:rsidR="00974579" w:rsidRPr="000D79BB" w:rsidRDefault="00974579">
      <w:pPr>
        <w:pStyle w:val="Akapitzlist"/>
        <w:numPr>
          <w:ilvl w:val="1"/>
          <w:numId w:val="12"/>
        </w:numPr>
        <w:spacing w:line="276" w:lineRule="auto"/>
      </w:pPr>
      <w:r w:rsidRPr="000D79BB">
        <w:t>Średnie</w:t>
      </w:r>
    </w:p>
    <w:p w14:paraId="6AA944F2" w14:textId="77777777" w:rsidR="00974579" w:rsidRPr="000D79BB" w:rsidRDefault="00974579">
      <w:pPr>
        <w:pStyle w:val="Akapitzlist"/>
        <w:numPr>
          <w:ilvl w:val="2"/>
          <w:numId w:val="12"/>
        </w:numPr>
        <w:spacing w:line="276" w:lineRule="auto"/>
      </w:pPr>
      <w:r w:rsidRPr="000D79BB">
        <w:t>Średnia arytmetyczna i geometryczna oraz zależność miedzy nimi.</w:t>
      </w:r>
    </w:p>
    <w:p w14:paraId="7AC6FA23" w14:textId="77777777" w:rsidR="00974579" w:rsidRPr="000D79BB" w:rsidRDefault="00974579">
      <w:pPr>
        <w:pStyle w:val="Akapitzlist"/>
        <w:numPr>
          <w:ilvl w:val="1"/>
          <w:numId w:val="12"/>
        </w:numPr>
        <w:spacing w:line="276" w:lineRule="auto"/>
      </w:pPr>
      <w:r w:rsidRPr="000D79BB">
        <w:t xml:space="preserve">Rozwiązywanie równań </w:t>
      </w:r>
      <w:r w:rsidR="00815A64">
        <w:t xml:space="preserve">i </w:t>
      </w:r>
      <w:r w:rsidRPr="000D79BB">
        <w:t>nierówności, które można sprowadzić do</w:t>
      </w:r>
      <w:r w:rsidR="00815A64">
        <w:t xml:space="preserve"> równań i</w:t>
      </w:r>
      <w:r w:rsidRPr="000D79BB">
        <w:t xml:space="preserve"> nierówności stopnia pierwszego.</w:t>
      </w:r>
    </w:p>
    <w:p w14:paraId="3E770514" w14:textId="77777777" w:rsidR="00974579" w:rsidRPr="000D79BB" w:rsidRDefault="00974579">
      <w:pPr>
        <w:pStyle w:val="Akapitzlist"/>
        <w:numPr>
          <w:ilvl w:val="1"/>
          <w:numId w:val="12"/>
        </w:numPr>
        <w:spacing w:line="276" w:lineRule="auto"/>
      </w:pPr>
      <w:r w:rsidRPr="000D79BB">
        <w:t>Rozwiązywanie układów równań, które można sprowadzić do układów stopnia pierwszego.</w:t>
      </w:r>
    </w:p>
    <w:p w14:paraId="770AAD8C" w14:textId="77777777" w:rsidR="00974579" w:rsidRPr="000D79BB" w:rsidRDefault="00974579">
      <w:pPr>
        <w:pStyle w:val="Akapitzlist"/>
        <w:numPr>
          <w:ilvl w:val="1"/>
          <w:numId w:val="12"/>
        </w:numPr>
        <w:spacing w:line="276" w:lineRule="auto"/>
      </w:pPr>
      <w:r w:rsidRPr="000D79BB">
        <w:t>Wartość bezwzględna i jej własności.</w:t>
      </w:r>
    </w:p>
    <w:p w14:paraId="6FB0D987" w14:textId="77777777" w:rsidR="00974579" w:rsidRPr="000D79BB" w:rsidRDefault="00974579">
      <w:pPr>
        <w:pStyle w:val="Akapitzlist"/>
        <w:numPr>
          <w:ilvl w:val="0"/>
          <w:numId w:val="12"/>
        </w:numPr>
        <w:spacing w:line="276" w:lineRule="auto"/>
      </w:pPr>
      <w:r w:rsidRPr="000D79BB">
        <w:t>Geometria</w:t>
      </w:r>
    </w:p>
    <w:p w14:paraId="6E96120B" w14:textId="77777777" w:rsidR="00974579" w:rsidRPr="000D79BB" w:rsidRDefault="00974579">
      <w:pPr>
        <w:pStyle w:val="Akapitzlist"/>
        <w:numPr>
          <w:ilvl w:val="1"/>
          <w:numId w:val="12"/>
        </w:numPr>
        <w:spacing w:line="276" w:lineRule="auto"/>
      </w:pPr>
      <w:r w:rsidRPr="000D79BB">
        <w:t>Elementy geometrii trójkąta.</w:t>
      </w:r>
    </w:p>
    <w:p w14:paraId="0E3F0F88" w14:textId="77777777" w:rsidR="00974579" w:rsidRPr="000D79BB" w:rsidRDefault="00974579">
      <w:pPr>
        <w:pStyle w:val="Akapitzlist"/>
        <w:numPr>
          <w:ilvl w:val="2"/>
          <w:numId w:val="12"/>
        </w:numPr>
        <w:spacing w:line="276" w:lineRule="auto"/>
      </w:pPr>
      <w:r w:rsidRPr="000D79BB">
        <w:t>Wzory na pole trójkąta.</w:t>
      </w:r>
    </w:p>
    <w:p w14:paraId="24439EAA" w14:textId="77777777" w:rsidR="00974579" w:rsidRPr="000D79BB" w:rsidRDefault="00974579">
      <w:pPr>
        <w:pStyle w:val="Akapitzlist"/>
        <w:numPr>
          <w:ilvl w:val="2"/>
          <w:numId w:val="12"/>
        </w:numPr>
        <w:spacing w:line="276" w:lineRule="auto"/>
      </w:pPr>
      <w:r w:rsidRPr="000D79BB">
        <w:t>Symetralne boków, dwusieczne kątów, środkowe trójkąta, wysokości trójkąta.</w:t>
      </w:r>
    </w:p>
    <w:p w14:paraId="512A9375" w14:textId="77777777" w:rsidR="00974579" w:rsidRPr="000D79BB" w:rsidRDefault="00974579">
      <w:pPr>
        <w:pStyle w:val="Akapitzlist"/>
        <w:numPr>
          <w:ilvl w:val="2"/>
          <w:numId w:val="12"/>
        </w:numPr>
        <w:spacing w:line="276" w:lineRule="auto"/>
      </w:pPr>
      <w:r w:rsidRPr="000D79BB">
        <w:t>Cechy przystawania i cechy podobieństwa trójkątów.</w:t>
      </w:r>
    </w:p>
    <w:p w14:paraId="6967D614" w14:textId="77777777" w:rsidR="00974579" w:rsidRPr="000D79BB" w:rsidRDefault="00974579">
      <w:pPr>
        <w:pStyle w:val="Akapitzlist"/>
        <w:numPr>
          <w:ilvl w:val="2"/>
          <w:numId w:val="12"/>
        </w:numPr>
        <w:spacing w:line="276" w:lineRule="auto"/>
      </w:pPr>
      <w:r w:rsidRPr="000D79BB">
        <w:t>Twierdzenie Pitagorasa i twierdzenie do niego odwrotne.</w:t>
      </w:r>
    </w:p>
    <w:p w14:paraId="4F8CB0A8" w14:textId="77777777" w:rsidR="00974579" w:rsidRPr="000D79BB" w:rsidRDefault="00974579">
      <w:pPr>
        <w:pStyle w:val="Akapitzlist"/>
        <w:numPr>
          <w:ilvl w:val="2"/>
          <w:numId w:val="12"/>
        </w:numPr>
        <w:spacing w:line="276" w:lineRule="auto"/>
      </w:pPr>
      <w:r w:rsidRPr="000D79BB">
        <w:t>Warunek trójkąta.</w:t>
      </w:r>
    </w:p>
    <w:p w14:paraId="6361EC61" w14:textId="77777777" w:rsidR="00974579" w:rsidRPr="000D79BB" w:rsidRDefault="00974579">
      <w:pPr>
        <w:pStyle w:val="Akapitzlist"/>
        <w:numPr>
          <w:ilvl w:val="2"/>
          <w:numId w:val="12"/>
        </w:numPr>
        <w:spacing w:line="276" w:lineRule="auto"/>
      </w:pPr>
      <w:r w:rsidRPr="000D79BB">
        <w:t>Twierdzeni</w:t>
      </w:r>
      <w:r w:rsidR="00A4495C">
        <w:t>e o linii środkowej w trójkącie.</w:t>
      </w:r>
    </w:p>
    <w:p w14:paraId="3EB62CCA" w14:textId="77777777" w:rsidR="00974579" w:rsidRPr="000D79BB" w:rsidRDefault="00974579">
      <w:pPr>
        <w:pStyle w:val="Akapitzlist"/>
        <w:numPr>
          <w:ilvl w:val="1"/>
          <w:numId w:val="12"/>
        </w:numPr>
        <w:spacing w:line="276" w:lineRule="auto"/>
      </w:pPr>
      <w:r w:rsidRPr="000D79BB">
        <w:t>Wielokąty</w:t>
      </w:r>
    </w:p>
    <w:p w14:paraId="6DE11C45" w14:textId="77777777" w:rsidR="00974579" w:rsidRPr="000D79BB" w:rsidRDefault="00974579">
      <w:pPr>
        <w:pStyle w:val="Akapitzlist"/>
        <w:numPr>
          <w:ilvl w:val="2"/>
          <w:numId w:val="12"/>
        </w:numPr>
        <w:spacing w:line="276" w:lineRule="auto"/>
      </w:pPr>
      <w:r w:rsidRPr="000D79BB">
        <w:t>Okrąg wpisany i opisany na wielokącie, w szczególności warunki na to, aby na czworokącie można było opisać okrąg, i aby można było wpisać w niego okrąg. Twierdzenie Ptolemeusza.</w:t>
      </w:r>
    </w:p>
    <w:p w14:paraId="70066991" w14:textId="77777777" w:rsidR="00974579" w:rsidRPr="000D79BB" w:rsidRDefault="00974579">
      <w:pPr>
        <w:pStyle w:val="Akapitzlist"/>
        <w:numPr>
          <w:ilvl w:val="2"/>
          <w:numId w:val="12"/>
        </w:numPr>
        <w:spacing w:line="276" w:lineRule="auto"/>
      </w:pPr>
      <w:r w:rsidRPr="000D79BB">
        <w:t>Liczba przekątnych wielokąta, suma miar kątów wewnętrznych i zewnętrznych wielokąta.</w:t>
      </w:r>
    </w:p>
    <w:p w14:paraId="410CCC19" w14:textId="77777777" w:rsidR="00974579" w:rsidRPr="000D79BB" w:rsidRDefault="00974579">
      <w:pPr>
        <w:pStyle w:val="Akapitzlist"/>
        <w:numPr>
          <w:ilvl w:val="2"/>
          <w:numId w:val="12"/>
        </w:numPr>
        <w:spacing w:line="276" w:lineRule="auto"/>
      </w:pPr>
      <w:r w:rsidRPr="000D79BB">
        <w:t>Pola i obwody wielokątów.</w:t>
      </w:r>
    </w:p>
    <w:p w14:paraId="22FEAEA1" w14:textId="77777777" w:rsidR="00974579" w:rsidRPr="000D79BB" w:rsidRDefault="00974579">
      <w:pPr>
        <w:pStyle w:val="Akapitzlist"/>
        <w:numPr>
          <w:ilvl w:val="1"/>
          <w:numId w:val="12"/>
        </w:numPr>
        <w:spacing w:line="276" w:lineRule="auto"/>
      </w:pPr>
      <w:r w:rsidRPr="000D79BB">
        <w:t>Okrąg i koło</w:t>
      </w:r>
    </w:p>
    <w:p w14:paraId="1F7E1E46" w14:textId="77777777" w:rsidR="00974579" w:rsidRPr="000D79BB" w:rsidRDefault="00974579">
      <w:pPr>
        <w:pStyle w:val="Akapitzlist"/>
        <w:numPr>
          <w:ilvl w:val="2"/>
          <w:numId w:val="12"/>
        </w:numPr>
        <w:spacing w:line="276" w:lineRule="auto"/>
      </w:pPr>
      <w:r w:rsidRPr="000D79BB">
        <w:t>Kąty w okręgu</w:t>
      </w:r>
    </w:p>
    <w:p w14:paraId="445C175B" w14:textId="77777777" w:rsidR="00974579" w:rsidRPr="000D79BB" w:rsidRDefault="00974579">
      <w:pPr>
        <w:pStyle w:val="Akapitzlist"/>
        <w:numPr>
          <w:ilvl w:val="3"/>
          <w:numId w:val="12"/>
        </w:numPr>
        <w:spacing w:line="276" w:lineRule="auto"/>
      </w:pPr>
      <w:r w:rsidRPr="000D79BB">
        <w:t>Zależność między kątem wpisanym w okrąg i kątem środkowym okręgu opartych na tym samym łuku.</w:t>
      </w:r>
    </w:p>
    <w:p w14:paraId="1BF8D32E" w14:textId="77777777" w:rsidR="00974579" w:rsidRPr="000D79BB" w:rsidRDefault="00974579">
      <w:pPr>
        <w:pStyle w:val="Akapitzlist"/>
        <w:numPr>
          <w:ilvl w:val="3"/>
          <w:numId w:val="12"/>
        </w:numPr>
        <w:spacing w:line="276" w:lineRule="auto"/>
      </w:pPr>
      <w:r w:rsidRPr="000D79BB">
        <w:t>Wzajemne położenie dwóch okręgów.</w:t>
      </w:r>
    </w:p>
    <w:p w14:paraId="33CA4C60" w14:textId="77777777" w:rsidR="00974579" w:rsidRPr="000D79BB" w:rsidRDefault="00974579">
      <w:pPr>
        <w:pStyle w:val="Akapitzlist"/>
        <w:numPr>
          <w:ilvl w:val="3"/>
          <w:numId w:val="12"/>
        </w:numPr>
        <w:spacing w:line="276" w:lineRule="auto"/>
      </w:pPr>
      <w:r w:rsidRPr="000D79BB">
        <w:t>Pole koła, długość okręgu, pole wycinka koła i pole odcinka koła.</w:t>
      </w:r>
    </w:p>
    <w:p w14:paraId="72E0CF58" w14:textId="77777777" w:rsidR="00974579" w:rsidRPr="000D79BB" w:rsidRDefault="00974579">
      <w:pPr>
        <w:pStyle w:val="Akapitzlist"/>
        <w:numPr>
          <w:ilvl w:val="1"/>
          <w:numId w:val="12"/>
        </w:numPr>
        <w:spacing w:line="276" w:lineRule="auto"/>
      </w:pPr>
      <w:r w:rsidRPr="000D79BB">
        <w:t>Twierdzenie Talesa i twierdzenie odwrotne do niego.</w:t>
      </w:r>
    </w:p>
    <w:p w14:paraId="357F6652" w14:textId="77777777" w:rsidR="00974579" w:rsidRPr="000D79BB" w:rsidRDefault="00974579">
      <w:pPr>
        <w:pStyle w:val="Akapitzlist"/>
        <w:numPr>
          <w:ilvl w:val="0"/>
          <w:numId w:val="12"/>
        </w:numPr>
        <w:spacing w:line="276" w:lineRule="auto"/>
      </w:pPr>
      <w:r w:rsidRPr="000D79BB">
        <w:t>Stereometria.</w:t>
      </w:r>
    </w:p>
    <w:p w14:paraId="73851B4C" w14:textId="77777777" w:rsidR="00974579" w:rsidRPr="000D79BB" w:rsidRDefault="00974579">
      <w:pPr>
        <w:numPr>
          <w:ilvl w:val="1"/>
          <w:numId w:val="12"/>
        </w:numPr>
        <w:tabs>
          <w:tab w:val="num" w:pos="567"/>
        </w:tabs>
        <w:autoSpaceDE w:val="0"/>
        <w:autoSpaceDN w:val="0"/>
        <w:adjustRightInd w:val="0"/>
        <w:jc w:val="both"/>
      </w:pPr>
      <w:r w:rsidRPr="000D79BB">
        <w:t>Równoległość i prostopadłość prostych i płaszczyzn w przestrzeni.</w:t>
      </w:r>
    </w:p>
    <w:p w14:paraId="547525B3" w14:textId="77777777" w:rsidR="00974579" w:rsidRPr="000D79BB" w:rsidRDefault="00974579">
      <w:pPr>
        <w:numPr>
          <w:ilvl w:val="1"/>
          <w:numId w:val="12"/>
        </w:numPr>
        <w:tabs>
          <w:tab w:val="num" w:pos="567"/>
        </w:tabs>
        <w:autoSpaceDE w:val="0"/>
        <w:autoSpaceDN w:val="0"/>
        <w:adjustRightInd w:val="0"/>
        <w:jc w:val="both"/>
      </w:pPr>
      <w:r w:rsidRPr="000D79BB">
        <w:t>Kąt między prostą a płaszczyzną, kąt dwuścienny</w:t>
      </w:r>
    </w:p>
    <w:p w14:paraId="2D341DDE" w14:textId="77777777" w:rsidR="00974579" w:rsidRPr="000D79BB" w:rsidRDefault="00974579">
      <w:pPr>
        <w:numPr>
          <w:ilvl w:val="1"/>
          <w:numId w:val="12"/>
        </w:numPr>
        <w:tabs>
          <w:tab w:val="num" w:pos="567"/>
        </w:tabs>
        <w:autoSpaceDE w:val="0"/>
        <w:autoSpaceDN w:val="0"/>
        <w:adjustRightInd w:val="0"/>
        <w:jc w:val="both"/>
      </w:pPr>
      <w:r w:rsidRPr="000D79BB">
        <w:t xml:space="preserve">Podstawowe własności graniastosłupów i ostrosłupów </w:t>
      </w:r>
    </w:p>
    <w:p w14:paraId="436A9F52" w14:textId="77777777" w:rsidR="00974579" w:rsidRPr="000D79BB" w:rsidRDefault="00974579">
      <w:pPr>
        <w:numPr>
          <w:ilvl w:val="1"/>
          <w:numId w:val="12"/>
        </w:numPr>
        <w:tabs>
          <w:tab w:val="num" w:pos="567"/>
        </w:tabs>
        <w:autoSpaceDE w:val="0"/>
        <w:autoSpaceDN w:val="0"/>
        <w:adjustRightInd w:val="0"/>
        <w:jc w:val="both"/>
      </w:pPr>
      <w:r w:rsidRPr="000D79BB">
        <w:t>Podstawowe własności brył obrotowych: walców, stożków, kul</w:t>
      </w:r>
    </w:p>
    <w:p w14:paraId="6C6EE62D" w14:textId="77777777" w:rsidR="00974579" w:rsidRPr="000D79BB" w:rsidRDefault="00974579">
      <w:pPr>
        <w:numPr>
          <w:ilvl w:val="1"/>
          <w:numId w:val="12"/>
        </w:numPr>
        <w:tabs>
          <w:tab w:val="num" w:pos="567"/>
        </w:tabs>
        <w:autoSpaceDE w:val="0"/>
        <w:autoSpaceDN w:val="0"/>
        <w:adjustRightInd w:val="0"/>
        <w:jc w:val="both"/>
      </w:pPr>
      <w:r w:rsidRPr="000D79BB">
        <w:t>Pole powierzchni i obj</w:t>
      </w:r>
      <w:r w:rsidRPr="000D79BB">
        <w:rPr>
          <w:rFonts w:ascii="TimesNewRoman" w:eastAsia="TimesNewRoman"/>
        </w:rPr>
        <w:t>ę</w:t>
      </w:r>
      <w:r w:rsidRPr="000D79BB">
        <w:t>to</w:t>
      </w:r>
      <w:r w:rsidRPr="000D79BB">
        <w:rPr>
          <w:rFonts w:ascii="TimesNewRoman" w:eastAsia="TimesNewRoman"/>
        </w:rPr>
        <w:t>ś</w:t>
      </w:r>
      <w:r w:rsidRPr="000D79BB">
        <w:t>ć graniastosłupa, ostrosłupa, walca, stożka, kuli.</w:t>
      </w:r>
    </w:p>
    <w:p w14:paraId="758140EF" w14:textId="77777777" w:rsidR="00974579" w:rsidRPr="000D79BB" w:rsidRDefault="00974579">
      <w:pPr>
        <w:numPr>
          <w:ilvl w:val="1"/>
          <w:numId w:val="12"/>
        </w:numPr>
        <w:tabs>
          <w:tab w:val="num" w:pos="567"/>
        </w:tabs>
        <w:autoSpaceDE w:val="0"/>
        <w:autoSpaceDN w:val="0"/>
        <w:adjustRightInd w:val="0"/>
        <w:jc w:val="both"/>
      </w:pPr>
      <w:r w:rsidRPr="000D79BB">
        <w:t>Przekroje brył.</w:t>
      </w:r>
    </w:p>
    <w:p w14:paraId="7AA502F0" w14:textId="77777777" w:rsidR="00974579" w:rsidRPr="000D79BB" w:rsidRDefault="00974579">
      <w:pPr>
        <w:pStyle w:val="Akapitzlist"/>
        <w:numPr>
          <w:ilvl w:val="0"/>
          <w:numId w:val="12"/>
        </w:numPr>
        <w:spacing w:line="276" w:lineRule="auto"/>
      </w:pPr>
      <w:r w:rsidRPr="000D79BB">
        <w:t>Elementy kombinatoryki.</w:t>
      </w:r>
    </w:p>
    <w:p w14:paraId="276EA39B" w14:textId="77777777" w:rsidR="00974579" w:rsidRPr="000D79BB" w:rsidRDefault="00974579">
      <w:pPr>
        <w:pStyle w:val="Akapitzlist"/>
        <w:numPr>
          <w:ilvl w:val="1"/>
          <w:numId w:val="12"/>
        </w:numPr>
        <w:spacing w:line="276" w:lineRule="auto"/>
      </w:pPr>
      <w:r w:rsidRPr="000D79BB">
        <w:t>Zliczanie obiektów kombinatorycznych bez wykorzystania wzorów np. na wariacje.</w:t>
      </w:r>
    </w:p>
    <w:p w14:paraId="5A8732DF" w14:textId="77777777" w:rsidR="00974579" w:rsidRPr="000D79BB" w:rsidRDefault="00974579">
      <w:pPr>
        <w:spacing w:line="276" w:lineRule="auto"/>
      </w:pPr>
    </w:p>
    <w:p w14:paraId="0FB76C62" w14:textId="77777777" w:rsidR="00974579" w:rsidRPr="000D79BB" w:rsidRDefault="00974579">
      <w:pPr>
        <w:spacing w:line="276" w:lineRule="auto"/>
      </w:pPr>
    </w:p>
    <w:p w14:paraId="0AC59723" w14:textId="77777777" w:rsidR="00974579" w:rsidRPr="000D79BB" w:rsidRDefault="00974579">
      <w:pPr>
        <w:spacing w:line="276" w:lineRule="auto"/>
        <w:jc w:val="center"/>
        <w:rPr>
          <w:b/>
          <w:bCs/>
        </w:rPr>
      </w:pPr>
      <w:r w:rsidRPr="000D79BB">
        <w:rPr>
          <w:b/>
          <w:bCs/>
        </w:rPr>
        <w:t>Polecana Literatura.</w:t>
      </w:r>
    </w:p>
    <w:p w14:paraId="5943E1A5" w14:textId="77777777" w:rsidR="00974579" w:rsidRPr="000D79BB" w:rsidRDefault="00974579">
      <w:pPr>
        <w:spacing w:line="276" w:lineRule="auto"/>
        <w:rPr>
          <w:b/>
          <w:bCs/>
        </w:rPr>
      </w:pPr>
    </w:p>
    <w:p w14:paraId="1C345F2B" w14:textId="77777777" w:rsidR="00974579" w:rsidRPr="000D79BB" w:rsidRDefault="00974579">
      <w:pPr>
        <w:pStyle w:val="Default"/>
        <w:numPr>
          <w:ilvl w:val="0"/>
          <w:numId w:val="11"/>
        </w:numPr>
        <w:rPr>
          <w:sz w:val="23"/>
          <w:szCs w:val="23"/>
        </w:rPr>
      </w:pPr>
      <w:r w:rsidRPr="000D79BB">
        <w:rPr>
          <w:sz w:val="23"/>
          <w:szCs w:val="23"/>
        </w:rPr>
        <w:t xml:space="preserve">Bednarek Witold: </w:t>
      </w:r>
      <w:r w:rsidRPr="000D79BB">
        <w:rPr>
          <w:i/>
          <w:iCs/>
          <w:sz w:val="23"/>
          <w:szCs w:val="23"/>
        </w:rPr>
        <w:t xml:space="preserve">Konkurs matematyczny w gimnazjum. Przygotuj się sam!, </w:t>
      </w:r>
      <w:r w:rsidRPr="000D79BB">
        <w:rPr>
          <w:sz w:val="23"/>
          <w:szCs w:val="23"/>
        </w:rPr>
        <w:t>Nowik, Opole 2009.</w:t>
      </w:r>
    </w:p>
    <w:p w14:paraId="2033C180" w14:textId="77777777" w:rsidR="00974579" w:rsidRPr="000D79BB" w:rsidRDefault="00974579">
      <w:pPr>
        <w:pStyle w:val="Default"/>
        <w:numPr>
          <w:ilvl w:val="0"/>
          <w:numId w:val="11"/>
        </w:numPr>
        <w:rPr>
          <w:sz w:val="23"/>
          <w:szCs w:val="23"/>
        </w:rPr>
      </w:pPr>
      <w:r w:rsidRPr="000D79BB">
        <w:rPr>
          <w:sz w:val="23"/>
          <w:szCs w:val="23"/>
        </w:rPr>
        <w:t xml:space="preserve">Bobiński Zbigniew, Nodzyński Piotr, Uscki Mirosław: </w:t>
      </w:r>
      <w:r w:rsidRPr="000D79BB">
        <w:rPr>
          <w:i/>
          <w:iCs/>
          <w:sz w:val="23"/>
          <w:szCs w:val="23"/>
        </w:rPr>
        <w:t xml:space="preserve">Koło matematyczne w gimnazjum </w:t>
      </w:r>
      <w:r w:rsidRPr="000D79BB">
        <w:rPr>
          <w:sz w:val="23"/>
          <w:szCs w:val="23"/>
        </w:rPr>
        <w:t>Wydawnictwo Aksjomat, Toruń, 2010.</w:t>
      </w:r>
    </w:p>
    <w:p w14:paraId="7C930CE9" w14:textId="77777777" w:rsidR="00974579" w:rsidRPr="000D79BB" w:rsidRDefault="00974579">
      <w:pPr>
        <w:pStyle w:val="Default"/>
        <w:numPr>
          <w:ilvl w:val="0"/>
          <w:numId w:val="11"/>
        </w:numPr>
        <w:rPr>
          <w:sz w:val="23"/>
          <w:szCs w:val="23"/>
        </w:rPr>
      </w:pPr>
      <w:r w:rsidRPr="000D79BB">
        <w:rPr>
          <w:sz w:val="23"/>
          <w:szCs w:val="23"/>
        </w:rPr>
        <w:t xml:space="preserve">Bobiński Zbigniew, Nodzyński Piotr, Uscki Mirosław: </w:t>
      </w:r>
      <w:r w:rsidRPr="000D79BB">
        <w:rPr>
          <w:i/>
          <w:iCs/>
          <w:sz w:val="23"/>
          <w:szCs w:val="23"/>
        </w:rPr>
        <w:t>Liga zadaniowa</w:t>
      </w:r>
      <w:r w:rsidRPr="000D79BB">
        <w:rPr>
          <w:sz w:val="23"/>
          <w:szCs w:val="23"/>
        </w:rPr>
        <w:t xml:space="preserve"> Aksjomat, Toruń, 2004.</w:t>
      </w:r>
    </w:p>
    <w:p w14:paraId="30633670" w14:textId="77777777" w:rsidR="00974579" w:rsidRPr="000D79BB" w:rsidRDefault="00974579">
      <w:pPr>
        <w:pStyle w:val="Default"/>
        <w:numPr>
          <w:ilvl w:val="0"/>
          <w:numId w:val="11"/>
        </w:numPr>
        <w:rPr>
          <w:sz w:val="23"/>
          <w:szCs w:val="23"/>
        </w:rPr>
      </w:pPr>
      <w:r w:rsidRPr="000D79BB">
        <w:rPr>
          <w:sz w:val="23"/>
          <w:szCs w:val="23"/>
        </w:rPr>
        <w:t xml:space="preserve">Bobiński Zbigniew, Nodzyński Piotr, Uscki Mirosław: </w:t>
      </w:r>
      <w:r w:rsidRPr="000D79BB">
        <w:rPr>
          <w:i/>
          <w:iCs/>
          <w:sz w:val="23"/>
          <w:szCs w:val="23"/>
        </w:rPr>
        <w:t>Liga zadaniowa</w:t>
      </w:r>
      <w:r w:rsidRPr="000D79BB">
        <w:rPr>
          <w:sz w:val="23"/>
          <w:szCs w:val="23"/>
        </w:rPr>
        <w:t xml:space="preserve"> </w:t>
      </w:r>
      <w:r w:rsidRPr="000D79BB">
        <w:rPr>
          <w:i/>
          <w:iCs/>
          <w:sz w:val="23"/>
          <w:szCs w:val="23"/>
        </w:rPr>
        <w:t>XX lat</w:t>
      </w:r>
      <w:r w:rsidRPr="000D79BB">
        <w:rPr>
          <w:sz w:val="23"/>
          <w:szCs w:val="23"/>
        </w:rPr>
        <w:t>. Aksjomat, Toruń, 2007.</w:t>
      </w:r>
    </w:p>
    <w:p w14:paraId="692C40D3" w14:textId="77777777" w:rsidR="00974579" w:rsidRPr="000D79BB" w:rsidRDefault="00974579">
      <w:pPr>
        <w:pStyle w:val="Default"/>
        <w:numPr>
          <w:ilvl w:val="0"/>
          <w:numId w:val="11"/>
        </w:numPr>
        <w:rPr>
          <w:sz w:val="23"/>
          <w:szCs w:val="23"/>
        </w:rPr>
      </w:pPr>
      <w:r w:rsidRPr="000D79BB">
        <w:t xml:space="preserve">Giblin Peter, Porteous Ian : </w:t>
      </w:r>
      <w:r w:rsidRPr="000D79BB">
        <w:rPr>
          <w:rStyle w:val="Uwydatnienie"/>
        </w:rPr>
        <w:t>Matematyczne wyzwania</w:t>
      </w:r>
      <w:r w:rsidRPr="000D79BB">
        <w:t>. – Warszawa, WSiP, 1995.</w:t>
      </w:r>
    </w:p>
    <w:p w14:paraId="61BFCC32" w14:textId="77777777" w:rsidR="00974579" w:rsidRPr="000D79BB" w:rsidRDefault="00974579">
      <w:pPr>
        <w:pStyle w:val="Akapitzlist"/>
        <w:numPr>
          <w:ilvl w:val="0"/>
          <w:numId w:val="11"/>
        </w:numPr>
        <w:spacing w:line="276" w:lineRule="auto"/>
      </w:pPr>
      <w:r w:rsidRPr="000D79BB">
        <w:t xml:space="preserve">Niedźwiedź Michał, </w:t>
      </w:r>
      <w:r w:rsidRPr="000D79BB">
        <w:rPr>
          <w:i/>
          <w:iCs/>
        </w:rPr>
        <w:t>Zbiór zadań z kółka matematycznego</w:t>
      </w:r>
      <w:r w:rsidRPr="000D79BB">
        <w:t>, Omega, Kraków2010.</w:t>
      </w:r>
    </w:p>
    <w:p w14:paraId="1609896F" w14:textId="77777777" w:rsidR="00974579" w:rsidRPr="000D79BB" w:rsidRDefault="00974579">
      <w:pPr>
        <w:pStyle w:val="Default"/>
        <w:numPr>
          <w:ilvl w:val="0"/>
          <w:numId w:val="11"/>
        </w:numPr>
        <w:rPr>
          <w:sz w:val="23"/>
          <w:szCs w:val="23"/>
        </w:rPr>
      </w:pPr>
      <w:r w:rsidRPr="000D79BB">
        <w:rPr>
          <w:sz w:val="23"/>
          <w:szCs w:val="23"/>
        </w:rPr>
        <w:t xml:space="preserve">Pawłowski Henryk: </w:t>
      </w:r>
      <w:r w:rsidRPr="000D79BB">
        <w:rPr>
          <w:i/>
          <w:iCs/>
          <w:sz w:val="23"/>
          <w:szCs w:val="23"/>
        </w:rPr>
        <w:t>Olimpiady i konkursy matematyczne</w:t>
      </w:r>
      <w:r w:rsidRPr="000D79BB">
        <w:rPr>
          <w:sz w:val="23"/>
          <w:szCs w:val="23"/>
        </w:rPr>
        <w:t>, Tutor, Toruń, 2002.</w:t>
      </w:r>
    </w:p>
    <w:p w14:paraId="06EA370D" w14:textId="77777777" w:rsidR="00974579" w:rsidRPr="000D79BB" w:rsidRDefault="00974579">
      <w:pPr>
        <w:pStyle w:val="Default"/>
        <w:numPr>
          <w:ilvl w:val="0"/>
          <w:numId w:val="11"/>
        </w:numPr>
        <w:rPr>
          <w:sz w:val="23"/>
          <w:szCs w:val="23"/>
        </w:rPr>
      </w:pPr>
      <w:r w:rsidRPr="000D79BB">
        <w:rPr>
          <w:sz w:val="23"/>
          <w:szCs w:val="23"/>
        </w:rPr>
        <w:t xml:space="preserve">Henryk: </w:t>
      </w:r>
      <w:r w:rsidRPr="000D79BB">
        <w:rPr>
          <w:i/>
          <w:iCs/>
          <w:sz w:val="23"/>
          <w:szCs w:val="23"/>
        </w:rPr>
        <w:t>Na olimpijskim szlaku</w:t>
      </w:r>
      <w:r w:rsidRPr="000D79BB">
        <w:rPr>
          <w:sz w:val="23"/>
          <w:szCs w:val="23"/>
        </w:rPr>
        <w:t>, Tutor, Toruń, 2002.</w:t>
      </w:r>
    </w:p>
    <w:p w14:paraId="624EAB63" w14:textId="77777777" w:rsidR="00974579" w:rsidRPr="000D79BB" w:rsidRDefault="00974579">
      <w:pPr>
        <w:pStyle w:val="Akapitzlist"/>
        <w:numPr>
          <w:ilvl w:val="0"/>
          <w:numId w:val="11"/>
        </w:numPr>
        <w:spacing w:line="276" w:lineRule="auto"/>
      </w:pPr>
      <w:r w:rsidRPr="000D79BB">
        <w:rPr>
          <w:sz w:val="23"/>
          <w:szCs w:val="23"/>
        </w:rPr>
        <w:t>Pawłowski Henryk, Wojciech Tomalczyk, Zadania z matematyki dla olimpijczyków, Tutor, Toruń, 2001.</w:t>
      </w:r>
    </w:p>
    <w:p w14:paraId="7F11E19B" w14:textId="77777777" w:rsidR="00974579" w:rsidRPr="000D79BB" w:rsidRDefault="00974579">
      <w:pPr>
        <w:pStyle w:val="Akapitzlist"/>
        <w:numPr>
          <w:ilvl w:val="0"/>
          <w:numId w:val="11"/>
        </w:numPr>
        <w:spacing w:line="276" w:lineRule="auto"/>
      </w:pPr>
      <w:r w:rsidRPr="000D79BB">
        <w:rPr>
          <w:i/>
          <w:iCs/>
        </w:rPr>
        <w:t>Przed konkursem matematycznym</w:t>
      </w:r>
      <w:r w:rsidRPr="000D79BB">
        <w:t>, Biblioteczka Stowarzyszenie na Rzecz Edukacji Matematycznej.</w:t>
      </w:r>
    </w:p>
    <w:p w14:paraId="6C09060B" w14:textId="77777777" w:rsidR="00974579" w:rsidRPr="000D79BB" w:rsidRDefault="00974579">
      <w:pPr>
        <w:pStyle w:val="Akapitzlist"/>
        <w:numPr>
          <w:ilvl w:val="0"/>
          <w:numId w:val="11"/>
        </w:numPr>
        <w:spacing w:line="276" w:lineRule="auto"/>
      </w:pPr>
      <w:r w:rsidRPr="000D79BB">
        <w:rPr>
          <w:i/>
          <w:iCs/>
        </w:rPr>
        <w:t>Matematyka poszukuję - odkrywam</w:t>
      </w:r>
      <w:r w:rsidRPr="000D79BB">
        <w:t>, Biblioteczka Stowarzyszenie na Rzecz Edukacji Matematycznej.</w:t>
      </w:r>
    </w:p>
    <w:p w14:paraId="372387F5" w14:textId="25930881" w:rsidR="00974579" w:rsidRDefault="00974579" w:rsidP="00544DD5">
      <w:pPr>
        <w:spacing w:line="276" w:lineRule="auto"/>
      </w:pPr>
    </w:p>
    <w:p w14:paraId="14BA0A0B" w14:textId="401FFEEB" w:rsidR="00FB446E" w:rsidRDefault="00FB446E" w:rsidP="00544DD5">
      <w:pPr>
        <w:spacing w:line="276" w:lineRule="auto"/>
      </w:pPr>
    </w:p>
    <w:p w14:paraId="26835CAF" w14:textId="18875ADA" w:rsidR="00FB446E" w:rsidRDefault="00FB446E" w:rsidP="00544DD5">
      <w:pPr>
        <w:spacing w:line="276" w:lineRule="auto"/>
      </w:pPr>
    </w:p>
    <w:p w14:paraId="1BB5164B" w14:textId="0D24FE76" w:rsidR="00FB446E" w:rsidRDefault="00FB446E" w:rsidP="00544DD5">
      <w:pPr>
        <w:spacing w:line="276" w:lineRule="auto"/>
      </w:pPr>
    </w:p>
    <w:p w14:paraId="5F42A5B8" w14:textId="1ADC6E2B" w:rsidR="00FB446E" w:rsidRDefault="00FB446E" w:rsidP="00544DD5">
      <w:pPr>
        <w:spacing w:line="276" w:lineRule="auto"/>
      </w:pPr>
    </w:p>
    <w:p w14:paraId="157B37CC" w14:textId="33184E39" w:rsidR="00FB446E" w:rsidRDefault="00FB446E" w:rsidP="00544DD5">
      <w:pPr>
        <w:spacing w:line="276" w:lineRule="auto"/>
      </w:pPr>
    </w:p>
    <w:p w14:paraId="467DB4A0" w14:textId="5F8748BF" w:rsidR="00FB446E" w:rsidRDefault="00FB446E" w:rsidP="00544DD5">
      <w:pPr>
        <w:spacing w:line="276" w:lineRule="auto"/>
      </w:pPr>
    </w:p>
    <w:p w14:paraId="63FEB36E" w14:textId="3D368051" w:rsidR="00FB446E" w:rsidRDefault="00FB446E" w:rsidP="00544DD5">
      <w:pPr>
        <w:spacing w:line="276" w:lineRule="auto"/>
      </w:pPr>
    </w:p>
    <w:p w14:paraId="6EE578D7" w14:textId="7459D301" w:rsidR="00FB446E" w:rsidRDefault="00FB446E" w:rsidP="00544DD5">
      <w:pPr>
        <w:spacing w:line="276" w:lineRule="auto"/>
      </w:pPr>
    </w:p>
    <w:p w14:paraId="3500B3CB" w14:textId="76FE31E8" w:rsidR="00FB446E" w:rsidRDefault="00FB446E" w:rsidP="00544DD5">
      <w:pPr>
        <w:spacing w:line="276" w:lineRule="auto"/>
      </w:pPr>
    </w:p>
    <w:p w14:paraId="10CD9635" w14:textId="3A082BB9" w:rsidR="00FB446E" w:rsidRDefault="00FB446E" w:rsidP="00544DD5">
      <w:pPr>
        <w:spacing w:line="276" w:lineRule="auto"/>
      </w:pPr>
    </w:p>
    <w:p w14:paraId="66822216" w14:textId="29628394" w:rsidR="00FB446E" w:rsidRDefault="00FB446E" w:rsidP="00544DD5">
      <w:pPr>
        <w:spacing w:line="276" w:lineRule="auto"/>
      </w:pPr>
    </w:p>
    <w:p w14:paraId="435E9996" w14:textId="1F36DAA6" w:rsidR="00FB446E" w:rsidRDefault="00FB446E" w:rsidP="00544DD5">
      <w:pPr>
        <w:spacing w:line="276" w:lineRule="auto"/>
      </w:pPr>
    </w:p>
    <w:p w14:paraId="166ECCE7" w14:textId="33B76F0B" w:rsidR="00FB446E" w:rsidRDefault="00FB446E" w:rsidP="00544DD5">
      <w:pPr>
        <w:spacing w:line="276" w:lineRule="auto"/>
      </w:pPr>
    </w:p>
    <w:p w14:paraId="1F2BCA85" w14:textId="6E051BC4" w:rsidR="00FB446E" w:rsidRDefault="00FB446E" w:rsidP="00544DD5">
      <w:pPr>
        <w:spacing w:line="276" w:lineRule="auto"/>
      </w:pPr>
    </w:p>
    <w:p w14:paraId="55072B08" w14:textId="0F0AC36D" w:rsidR="00FB446E" w:rsidRDefault="00FB446E" w:rsidP="00544DD5">
      <w:pPr>
        <w:spacing w:line="276" w:lineRule="auto"/>
      </w:pPr>
    </w:p>
    <w:p w14:paraId="2AF7E731" w14:textId="036D1E4B" w:rsidR="00FB446E" w:rsidRDefault="00FB446E" w:rsidP="00544DD5">
      <w:pPr>
        <w:spacing w:line="276" w:lineRule="auto"/>
      </w:pPr>
    </w:p>
    <w:p w14:paraId="0C2FCE69" w14:textId="210E373C" w:rsidR="00FB446E" w:rsidRDefault="00FB446E" w:rsidP="00544DD5">
      <w:pPr>
        <w:spacing w:line="276" w:lineRule="auto"/>
      </w:pPr>
    </w:p>
    <w:p w14:paraId="3969CF44" w14:textId="2B412EB5" w:rsidR="00FB446E" w:rsidRDefault="00FB446E" w:rsidP="00544DD5">
      <w:pPr>
        <w:spacing w:line="276" w:lineRule="auto"/>
      </w:pPr>
    </w:p>
    <w:p w14:paraId="7EA9A8C5" w14:textId="4DBC97A9" w:rsidR="00FB446E" w:rsidRDefault="00FB446E" w:rsidP="00544DD5">
      <w:pPr>
        <w:spacing w:line="276" w:lineRule="auto"/>
      </w:pPr>
    </w:p>
    <w:p w14:paraId="5712FF3E" w14:textId="0ED6C6FE" w:rsidR="00FB446E" w:rsidRDefault="00FB446E" w:rsidP="00544DD5">
      <w:pPr>
        <w:spacing w:line="276" w:lineRule="auto"/>
      </w:pPr>
    </w:p>
    <w:p w14:paraId="609CAD1A" w14:textId="75A9AC70" w:rsidR="00FB446E" w:rsidRDefault="00FB446E" w:rsidP="00544DD5">
      <w:pPr>
        <w:spacing w:line="276" w:lineRule="auto"/>
      </w:pPr>
    </w:p>
    <w:p w14:paraId="09493768" w14:textId="58DF47DA" w:rsidR="00FB446E" w:rsidRDefault="00FB446E" w:rsidP="00544DD5">
      <w:pPr>
        <w:spacing w:line="276" w:lineRule="auto"/>
      </w:pPr>
    </w:p>
    <w:p w14:paraId="78922A9E" w14:textId="18217C31" w:rsidR="00FB446E" w:rsidRDefault="00FB446E" w:rsidP="00544DD5">
      <w:pPr>
        <w:spacing w:line="276" w:lineRule="auto"/>
      </w:pPr>
    </w:p>
    <w:p w14:paraId="57A619BF" w14:textId="1A36AC33" w:rsidR="008F56B2" w:rsidRDefault="008F56B2" w:rsidP="00544DD5">
      <w:pPr>
        <w:spacing w:line="276" w:lineRule="auto"/>
      </w:pPr>
    </w:p>
    <w:p w14:paraId="3784C347" w14:textId="7B4449B0" w:rsidR="008F56B2" w:rsidRDefault="008F56B2" w:rsidP="00544DD5">
      <w:pPr>
        <w:spacing w:line="276" w:lineRule="auto"/>
      </w:pPr>
    </w:p>
    <w:p w14:paraId="05CBEF69" w14:textId="7BAC3607" w:rsidR="008F56B2" w:rsidRDefault="008F56B2" w:rsidP="00544DD5">
      <w:pPr>
        <w:spacing w:line="276" w:lineRule="auto"/>
      </w:pPr>
    </w:p>
    <w:p w14:paraId="7622CC39" w14:textId="77777777" w:rsidR="008F56B2" w:rsidRPr="008F56B2" w:rsidRDefault="008F56B2" w:rsidP="008F56B2">
      <w:pPr>
        <w:tabs>
          <w:tab w:val="center" w:pos="4536"/>
          <w:tab w:val="right" w:pos="9639"/>
        </w:tabs>
        <w:ind w:right="-1"/>
        <w:jc w:val="both"/>
        <w:rPr>
          <w:rFonts w:ascii="Arial" w:eastAsia="Arial Unicode MS" w:hAnsi="Arial" w:cs="Arial"/>
          <w:lang w:eastAsia="en-US"/>
        </w:rPr>
      </w:pPr>
    </w:p>
    <w:p w14:paraId="30019A9F" w14:textId="77777777" w:rsidR="008F56B2" w:rsidRPr="008F56B2" w:rsidRDefault="008F56B2" w:rsidP="008F56B2">
      <w:pPr>
        <w:tabs>
          <w:tab w:val="center" w:pos="4536"/>
          <w:tab w:val="right" w:pos="9639"/>
        </w:tabs>
        <w:ind w:right="-1"/>
        <w:jc w:val="both"/>
        <w:rPr>
          <w:rFonts w:ascii="Calibri" w:eastAsia="Arial Unicode MS" w:hAnsi="Calibri" w:cs="Calibri"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 xml:space="preserve">                …………………………………………………</w:t>
      </w: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ab/>
        <w:t xml:space="preserve">                                                         ……………….………………………..</w:t>
      </w:r>
    </w:p>
    <w:p w14:paraId="48959F9A" w14:textId="77777777" w:rsidR="008F56B2" w:rsidRPr="008F56B2" w:rsidRDefault="008F56B2" w:rsidP="008F56B2">
      <w:pPr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8F56B2"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 (imię i nazwisko rodzica / opiekuna prawnego)</w:t>
      </w:r>
      <w:r w:rsidRPr="008F56B2"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 xml:space="preserve">                                   (</w:t>
      </w:r>
      <w:r w:rsidRPr="008F56B2">
        <w:rPr>
          <w:rFonts w:ascii="Calibri" w:eastAsia="Calibri" w:hAnsi="Calibri" w:cs="Calibri"/>
          <w:sz w:val="22"/>
          <w:szCs w:val="22"/>
          <w:u w:color="000000"/>
          <w:lang w:eastAsia="en-US"/>
          <w14:textOutline w14:w="0" w14:cap="flat" w14:cmpd="sng" w14:algn="ctr">
            <w14:noFill/>
            <w14:prstDash w14:val="solid"/>
            <w14:bevel/>
          </w14:textOutline>
        </w:rPr>
        <w:t xml:space="preserve">miejscowość, data)  </w:t>
      </w:r>
    </w:p>
    <w:p w14:paraId="2F18A89E" w14:textId="77777777" w:rsidR="008F56B2" w:rsidRPr="008F56B2" w:rsidRDefault="008F56B2" w:rsidP="008F56B2">
      <w:pPr>
        <w:spacing w:line="276" w:lineRule="auto"/>
        <w:jc w:val="center"/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60098EC9" w14:textId="77777777" w:rsidR="008F56B2" w:rsidRPr="008F56B2" w:rsidRDefault="008F56B2" w:rsidP="008F56B2">
      <w:pPr>
        <w:spacing w:line="276" w:lineRule="auto"/>
        <w:jc w:val="center"/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69B7A99B" w14:textId="77777777" w:rsidR="008F56B2" w:rsidRPr="008F56B2" w:rsidRDefault="008F56B2" w:rsidP="008F56B2">
      <w:pPr>
        <w:spacing w:line="276" w:lineRule="auto"/>
        <w:rPr>
          <w:rFonts w:ascii="Calibri" w:eastAsia="Arial Unicode MS" w:hAnsi="Calibri" w:cs="Calibri"/>
          <w:b/>
          <w:bCs/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45F2916D" w14:textId="77777777" w:rsidR="008F56B2" w:rsidRPr="008F56B2" w:rsidRDefault="008F56B2" w:rsidP="008F56B2">
      <w:pPr>
        <w:spacing w:line="276" w:lineRule="auto"/>
        <w:rPr>
          <w:rFonts w:ascii="Calibri" w:eastAsia="Arial Unicode MS" w:hAnsi="Calibri" w:cs="Calibri"/>
          <w:b/>
          <w:bCs/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05C1CE94" w14:textId="77777777" w:rsidR="008F56B2" w:rsidRPr="008F56B2" w:rsidRDefault="008F56B2" w:rsidP="008F56B2">
      <w:pPr>
        <w:spacing w:line="276" w:lineRule="auto"/>
        <w:rPr>
          <w:rFonts w:ascii="Calibri" w:eastAsia="Arial Unicode MS" w:hAnsi="Calibri" w:cs="Calibri"/>
          <w:b/>
          <w:bCs/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771EBE48" w14:textId="77777777" w:rsidR="008F56B2" w:rsidRPr="008F56B2" w:rsidRDefault="008F56B2" w:rsidP="008F56B2">
      <w:pPr>
        <w:spacing w:after="240" w:line="276" w:lineRule="auto"/>
        <w:jc w:val="center"/>
        <w:rPr>
          <w:rFonts w:ascii="Calibri" w:eastAsia="Arial Unicode MS" w:hAnsi="Calibri" w:cs="Calibri"/>
          <w:b/>
          <w:bCs/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8F56B2">
        <w:rPr>
          <w:rFonts w:ascii="Calibri" w:eastAsia="Arial Unicode MS" w:hAnsi="Calibri" w:cs="Calibri"/>
          <w:b/>
          <w:bCs/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>Oświadczenie rodzica / opiekuna prawnego</w:t>
      </w:r>
    </w:p>
    <w:p w14:paraId="7176CB09" w14:textId="77777777" w:rsidR="008F56B2" w:rsidRPr="008F56B2" w:rsidRDefault="008F56B2" w:rsidP="008F56B2">
      <w:pPr>
        <w:spacing w:after="240" w:line="276" w:lineRule="auto"/>
        <w:jc w:val="center"/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75581446" w14:textId="77777777" w:rsidR="008F56B2" w:rsidRPr="008F56B2" w:rsidRDefault="008F56B2" w:rsidP="008F56B2">
      <w:pPr>
        <w:spacing w:line="360" w:lineRule="auto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8F56B2"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Oświadczam, że:</w:t>
      </w:r>
    </w:p>
    <w:p w14:paraId="4F0EB2F2" w14:textId="77777777" w:rsidR="008F56B2" w:rsidRPr="008F56B2" w:rsidRDefault="008F56B2" w:rsidP="008F56B2">
      <w:pPr>
        <w:numPr>
          <w:ilvl w:val="0"/>
          <w:numId w:val="25"/>
        </w:numPr>
        <w:spacing w:line="480" w:lineRule="auto"/>
        <w:ind w:left="284" w:hanging="284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8F56B2"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Zapoznałam/zapoznał</w:t>
      </w:r>
      <w:r w:rsidRPr="008F56B2">
        <w:rPr>
          <w:rFonts w:ascii="Calibri" w:eastAsia="Arial Unicode MS" w:hAnsi="Calibri" w:cs="Calibri"/>
          <w:color w:val="000000"/>
          <w:sz w:val="22"/>
          <w:szCs w:val="22"/>
          <w:u w:color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em si</w:t>
      </w:r>
      <w:r w:rsidRPr="008F56B2"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ę z Regulaminem Tematycznego Konkursu </w:t>
      </w:r>
      <w:r w:rsidRPr="008F56B2">
        <w:rPr>
          <w:rFonts w:ascii="Calibri" w:eastAsia="Arial Unicode MS" w:hAnsi="Calibri" w:cs="Calibri"/>
          <w:b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„Matematyka – moja pasja”</w:t>
      </w:r>
      <w:r w:rsidRPr="008F56B2"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8F56B2"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br/>
        <w:t>i akceptuję jego warunki.</w:t>
      </w:r>
    </w:p>
    <w:p w14:paraId="01F3CEF3" w14:textId="77777777" w:rsidR="008F56B2" w:rsidRPr="008F56B2" w:rsidRDefault="008F56B2" w:rsidP="008F56B2">
      <w:pPr>
        <w:numPr>
          <w:ilvl w:val="0"/>
          <w:numId w:val="25"/>
        </w:numPr>
        <w:spacing w:line="360" w:lineRule="auto"/>
        <w:ind w:left="284" w:hanging="284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8F56B2"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Wyrażam zgodę na udział dziecka ……….…...…..…………………..………., </w:t>
      </w:r>
      <w:r w:rsidRPr="008F56B2">
        <w:rPr>
          <w:rFonts w:ascii="Calibri" w:eastAsia="NSimSun" w:hAnsi="Calibri" w:cs="Calibri"/>
          <w:kern w:val="2"/>
          <w:sz w:val="22"/>
          <w:szCs w:val="22"/>
          <w:u w:color="000000"/>
          <w:lang w:eastAsia="zh-CN" w:bidi="hi-IN"/>
          <w14:textOutline w14:w="0" w14:cap="flat" w14:cmpd="sng" w14:algn="ctr">
            <w14:noFill/>
            <w14:prstDash w14:val="solid"/>
            <w14:bevel/>
          </w14:textOutline>
        </w:rPr>
        <w:t>którego jestem rodzicem/opiekunem prawnym na udział w Konkursie.</w:t>
      </w:r>
    </w:p>
    <w:p w14:paraId="0156FC60" w14:textId="77777777" w:rsidR="008F56B2" w:rsidRPr="008F56B2" w:rsidRDefault="008F56B2" w:rsidP="008F56B2">
      <w:pPr>
        <w:numPr>
          <w:ilvl w:val="0"/>
          <w:numId w:val="25"/>
        </w:numPr>
        <w:tabs>
          <w:tab w:val="left" w:pos="3969"/>
        </w:tabs>
        <w:spacing w:line="360" w:lineRule="auto"/>
        <w:ind w:left="284" w:hanging="284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8F56B2"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Oświadczam, iż przyjmuję do wiadomości, że:</w:t>
      </w:r>
    </w:p>
    <w:p w14:paraId="011C95EB" w14:textId="77777777" w:rsidR="008F56B2" w:rsidRPr="008F56B2" w:rsidRDefault="008F56B2" w:rsidP="008F56B2">
      <w:pPr>
        <w:numPr>
          <w:ilvl w:val="0"/>
          <w:numId w:val="26"/>
        </w:numPr>
        <w:spacing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>podanie danych osobowych jest dobrowolne</w:t>
      </w:r>
      <w:r w:rsidRPr="008F56B2">
        <w:rPr>
          <w:rFonts w:ascii="Calibri" w:eastAsia="Calibri" w:hAnsi="Calibri" w:cs="Calibri"/>
          <w:sz w:val="22"/>
          <w:szCs w:val="22"/>
          <w:lang w:eastAsia="en-US"/>
        </w:rPr>
        <w:t>, a konsekwencją niepodania ich w zakresie określonym w przepisach regulujących zasady i tryb przeprowadzania Konkursu będzie uznanie zgłoszenia za niespełniające wymogów opisanych w jego treści;</w:t>
      </w:r>
    </w:p>
    <w:p w14:paraId="40B014D5" w14:textId="77777777" w:rsidR="008F56B2" w:rsidRPr="008F56B2" w:rsidRDefault="008F56B2" w:rsidP="008F56B2">
      <w:pPr>
        <w:numPr>
          <w:ilvl w:val="0"/>
          <w:numId w:val="26"/>
        </w:numPr>
        <w:spacing w:line="360" w:lineRule="auto"/>
        <w:ind w:left="709" w:hanging="425"/>
        <w:jc w:val="both"/>
        <w:rPr>
          <w:rFonts w:ascii="Calibri" w:eastAsia="Arial Unicode MS" w:hAnsi="Calibri" w:cs="Calibri"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>dane osobowe będą przetwarzane wyłącznie na potrzeby Konkursu;</w:t>
      </w:r>
    </w:p>
    <w:p w14:paraId="3E1C0C7F" w14:textId="77777777" w:rsidR="008F56B2" w:rsidRPr="008F56B2" w:rsidRDefault="008F56B2" w:rsidP="008F56B2">
      <w:pPr>
        <w:numPr>
          <w:ilvl w:val="0"/>
          <w:numId w:val="26"/>
        </w:numPr>
        <w:spacing w:line="360" w:lineRule="auto"/>
        <w:ind w:left="709" w:hanging="425"/>
        <w:jc w:val="both"/>
        <w:rPr>
          <w:rFonts w:ascii="Calibri" w:eastAsia="Arial Unicode MS" w:hAnsi="Calibri" w:cs="Calibri"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>mam prawo dostępu do treści danych oraz ich poprawiania;</w:t>
      </w:r>
    </w:p>
    <w:p w14:paraId="55183D60" w14:textId="77777777" w:rsidR="008F56B2" w:rsidRPr="008F56B2" w:rsidRDefault="008F56B2" w:rsidP="008F56B2">
      <w:pPr>
        <w:numPr>
          <w:ilvl w:val="0"/>
          <w:numId w:val="26"/>
        </w:numPr>
        <w:spacing w:line="360" w:lineRule="auto"/>
        <w:ind w:left="709" w:hanging="425"/>
        <w:jc w:val="both"/>
        <w:rPr>
          <w:rFonts w:ascii="Calibri" w:eastAsia="Arial Unicode MS" w:hAnsi="Calibri" w:cs="Calibri"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>mam prawo w każdej chwili wycofać zgodę na przetwarzanie danych osobowych w zakresie, w jakim takiej zgody zostały udzielone</w:t>
      </w:r>
      <w:r w:rsidRPr="008F56B2">
        <w:rPr>
          <w:rFonts w:ascii="Calibri" w:eastAsia="Arial Unicode MS" w:hAnsi="Calibri" w:cs="Calibri"/>
          <w:sz w:val="22"/>
          <w:szCs w:val="22"/>
          <w:lang w:val="it-IT" w:eastAsia="en-US"/>
        </w:rPr>
        <w:t xml:space="preserve">, </w:t>
      </w: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>cofnięcie zgody nie będzie miało jednak wpływu na przetwarzanie, którego dokonano na podstawie zgody przed jej cofnięciem;</w:t>
      </w:r>
    </w:p>
    <w:p w14:paraId="1DF77287" w14:textId="77777777" w:rsidR="008F56B2" w:rsidRPr="008F56B2" w:rsidRDefault="008F56B2" w:rsidP="008F56B2">
      <w:pPr>
        <w:numPr>
          <w:ilvl w:val="0"/>
          <w:numId w:val="26"/>
        </w:numPr>
        <w:spacing w:line="360" w:lineRule="auto"/>
        <w:ind w:left="709" w:hanging="425"/>
        <w:jc w:val="both"/>
        <w:rPr>
          <w:rFonts w:ascii="Calibri" w:eastAsia="Arial Unicode MS" w:hAnsi="Calibri" w:cs="Calibri"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>szczegółowe informacje o przetwarzaniu danych, znajdują się w Klauzuli informacyjnej.</w:t>
      </w:r>
    </w:p>
    <w:p w14:paraId="38F1790A" w14:textId="77777777" w:rsidR="008F56B2" w:rsidRPr="008F56B2" w:rsidRDefault="008F56B2" w:rsidP="008F56B2">
      <w:pPr>
        <w:spacing w:line="360" w:lineRule="auto"/>
        <w:ind w:left="284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22BD3FDD" w14:textId="77777777" w:rsidR="008F56B2" w:rsidRPr="008F56B2" w:rsidRDefault="008F56B2" w:rsidP="008F56B2">
      <w:pPr>
        <w:jc w:val="right"/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5147C2D9" w14:textId="77777777" w:rsidR="008F56B2" w:rsidRPr="008F56B2" w:rsidRDefault="008F56B2" w:rsidP="008F56B2">
      <w:pPr>
        <w:jc w:val="center"/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8F56B2"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………………………………………………………</w:t>
      </w:r>
    </w:p>
    <w:p w14:paraId="490AD633" w14:textId="77777777" w:rsidR="008F56B2" w:rsidRPr="008F56B2" w:rsidRDefault="008F56B2" w:rsidP="008F56B2">
      <w:pPr>
        <w:spacing w:line="360" w:lineRule="auto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8F56B2"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                       (data i podpis rodzica/opiekuna prawnego)</w:t>
      </w:r>
    </w:p>
    <w:p w14:paraId="3FC8346D" w14:textId="77777777" w:rsidR="008F56B2" w:rsidRPr="008F56B2" w:rsidRDefault="008F56B2" w:rsidP="008F56B2">
      <w:pPr>
        <w:spacing w:line="360" w:lineRule="auto"/>
        <w:ind w:left="284"/>
        <w:jc w:val="both"/>
        <w:rPr>
          <w:rFonts w:ascii="Arial" w:eastAsia="Arial Unicode MS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7E900186" w14:textId="77777777" w:rsidR="008F56B2" w:rsidRPr="008F56B2" w:rsidRDefault="008F56B2" w:rsidP="008F56B2">
      <w:pPr>
        <w:spacing w:line="360" w:lineRule="auto"/>
        <w:ind w:left="284"/>
        <w:jc w:val="both"/>
        <w:rPr>
          <w:rFonts w:ascii="Arial" w:eastAsia="Arial Unicode MS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75978044" w14:textId="1F1403A9" w:rsidR="008F56B2" w:rsidRDefault="008F56B2" w:rsidP="008F56B2">
      <w:pPr>
        <w:spacing w:line="360" w:lineRule="auto"/>
        <w:ind w:left="284"/>
        <w:jc w:val="both"/>
        <w:rPr>
          <w:rFonts w:ascii="Arial" w:eastAsia="Arial Unicode MS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5DDD33BF" w14:textId="0A171FED" w:rsidR="008F56B2" w:rsidRDefault="008F56B2" w:rsidP="008F56B2">
      <w:pPr>
        <w:spacing w:line="360" w:lineRule="auto"/>
        <w:ind w:left="284"/>
        <w:jc w:val="both"/>
        <w:rPr>
          <w:rFonts w:ascii="Arial" w:eastAsia="Arial Unicode MS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34306C0A" w14:textId="77777777" w:rsidR="008F56B2" w:rsidRPr="008F56B2" w:rsidRDefault="008F56B2" w:rsidP="008F56B2">
      <w:pPr>
        <w:spacing w:line="360" w:lineRule="auto"/>
        <w:ind w:left="284"/>
        <w:jc w:val="both"/>
        <w:rPr>
          <w:rFonts w:ascii="Arial" w:eastAsia="Arial Unicode MS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5020A404" w14:textId="77777777" w:rsidR="008F56B2" w:rsidRPr="008F56B2" w:rsidRDefault="008F56B2" w:rsidP="008F56B2">
      <w:pPr>
        <w:spacing w:line="360" w:lineRule="auto"/>
        <w:ind w:left="284"/>
        <w:jc w:val="both"/>
        <w:rPr>
          <w:rFonts w:ascii="Arial" w:eastAsia="Arial Unicode MS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0F411C46" w14:textId="77777777" w:rsidR="008F56B2" w:rsidRPr="008F56B2" w:rsidRDefault="008F56B2" w:rsidP="008F56B2">
      <w:pPr>
        <w:spacing w:line="360" w:lineRule="auto"/>
        <w:ind w:firstLine="720"/>
        <w:jc w:val="both"/>
        <w:rPr>
          <w:rFonts w:ascii="Arial" w:eastAsia="Arial Unicode MS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4FE675B5" w14:textId="3BF93213" w:rsidR="008F56B2" w:rsidRPr="008F56B2" w:rsidRDefault="008F56B2" w:rsidP="008F56B2">
      <w:pPr>
        <w:spacing w:line="360" w:lineRule="auto"/>
        <w:ind w:firstLine="720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8F56B2"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Oświadczam, iż </w:t>
      </w:r>
      <w:r w:rsidRPr="008F56B2">
        <w:rPr>
          <w:rFonts w:ascii="Calibri" w:eastAsia="Calibri" w:hAnsi="Calibri" w:cs="Calibri"/>
          <w:b/>
          <w:sz w:val="22"/>
          <w:szCs w:val="22"/>
          <w:u w:color="000000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wyrażam dobrowolną zgodę/nie wyrażam zgody</w:t>
      </w:r>
      <w:r w:rsidRPr="008F56B2">
        <w:rPr>
          <w:rFonts w:ascii="Calibri" w:eastAsia="Calibri" w:hAnsi="Calibri" w:cs="Calibri"/>
          <w:b/>
          <w:sz w:val="22"/>
          <w:szCs w:val="22"/>
          <w:u w:color="000000"/>
          <w:vertAlign w:val="superscript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*)</w:t>
      </w:r>
      <w:r w:rsidRPr="008F56B2"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8F56B2">
        <w:rPr>
          <w:rFonts w:ascii="Calibri" w:eastAsia="NSimSun" w:hAnsi="Calibri" w:cs="Calibri"/>
          <w:kern w:val="2"/>
          <w:sz w:val="22"/>
          <w:szCs w:val="22"/>
          <w:u w:color="000000"/>
          <w:lang w:eastAsia="zh-CN" w:bidi="hi-IN"/>
          <w14:textOutline w14:w="0" w14:cap="flat" w14:cmpd="sng" w14:algn="ctr">
            <w14:noFill/>
            <w14:prstDash w14:val="solid"/>
            <w14:bevel/>
          </w14:textOutline>
        </w:rPr>
        <w:t xml:space="preserve">na nieodpłatne przetwarzanie przez </w:t>
      </w:r>
      <w:r w:rsidRPr="008F56B2"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Kuratorium Oświaty w Łodzi</w:t>
      </w:r>
      <w:r w:rsidR="00EB2881"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8F56B2"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Uniwersytet Łódzki Wydział Matematyki i Informatyki </w:t>
      </w:r>
      <w:r w:rsidR="00EB2881"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oraz Publiczne Liceum Ogólnokształcące Uniwersytetu Łódzkiego im. Sprawiedliwych wśród Narodów Świata w Łodzi </w:t>
      </w:r>
      <w:r w:rsidRPr="008F56B2"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danych osobowych mojego dziecka, czyli jego imienia i nazwiska, danych dotyczących klasy oraz szkoły do której uczęszcza</w:t>
      </w:r>
      <w:r w:rsidRPr="008F56B2">
        <w:rPr>
          <w:rFonts w:ascii="Calibri" w:eastAsia="Arial Unicode MS" w:hAnsi="Calibri" w:cs="Calibri"/>
          <w:kern w:val="2"/>
          <w:sz w:val="22"/>
          <w:szCs w:val="22"/>
          <w:u w:color="000000"/>
          <w:lang w:bidi="hi-IN"/>
          <w14:textOutline w14:w="0" w14:cap="flat" w14:cmpd="sng" w14:algn="ctr">
            <w14:noFill/>
            <w14:prstDash w14:val="solid"/>
            <w14:bevel/>
          </w14:textOutline>
        </w:rPr>
        <w:t xml:space="preserve">, oraz w szczególności na wykorzystanie i rozpowszechnianie </w:t>
      </w:r>
      <w:r w:rsidRPr="008F56B2">
        <w:rPr>
          <w:rFonts w:ascii="Calibri" w:eastAsia="NSimSun" w:hAnsi="Calibri" w:cs="Calibri"/>
          <w:kern w:val="2"/>
          <w:sz w:val="22"/>
          <w:szCs w:val="22"/>
          <w:u w:color="000000"/>
          <w:lang w:eastAsia="zh-CN" w:bidi="hi-IN"/>
          <w14:textOutline w14:w="0" w14:cap="flat" w14:cmpd="sng" w14:algn="ctr">
            <w14:noFill/>
            <w14:prstDash w14:val="solid"/>
            <w14:bevel/>
          </w14:textOutline>
        </w:rPr>
        <w:t xml:space="preserve">wizerunku, oraz imienia i nazwiska mojego dziecka </w:t>
      </w:r>
      <w:r w:rsidRPr="008F56B2"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w celu ogłoszenia wyników na stronie internetowej Kuratorium Oświaty w Łodzi (</w:t>
      </w:r>
      <w:hyperlink r:id="rId11" w:history="1">
        <w:r w:rsidRPr="008F56B2">
          <w:rPr>
            <w:rFonts w:ascii="Calibri" w:eastAsia="Arial Unicode MS" w:hAnsi="Calibri" w:cs="Calibri"/>
            <w:color w:val="000000"/>
            <w:sz w:val="22"/>
            <w:szCs w:val="22"/>
            <w:u w:val="single" w:color="000000"/>
            <w14:textOutline w14:w="0" w14:cap="flat" w14:cmpd="sng" w14:algn="ctr">
              <w14:noFill/>
              <w14:prstDash w14:val="solid"/>
              <w14:bevel/>
            </w14:textOutline>
          </w:rPr>
          <w:t>www.kuratorium.lodz.pl</w:t>
        </w:r>
      </w:hyperlink>
      <w:r w:rsidRPr="008F56B2"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)</w:t>
      </w:r>
      <w:r w:rsidR="00EB2881"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8F56B2"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Uniwersytetu Łódzkiego Wydział Matematyki i Informatyki</w:t>
      </w:r>
      <w:r w:rsidR="00EB2881"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oraz Publicznego Liceum Ogólnokształcącego Uniwersytetu Łódzkiego im. Sprawiedliwych wśród Narodów Świata w Łodzi.</w:t>
      </w:r>
    </w:p>
    <w:p w14:paraId="573E7725" w14:textId="51F5A39D" w:rsidR="008F56B2" w:rsidRPr="008F56B2" w:rsidRDefault="008F56B2" w:rsidP="008F56B2">
      <w:pPr>
        <w:suppressAutoHyphens/>
        <w:spacing w:line="360" w:lineRule="auto"/>
        <w:ind w:firstLine="720"/>
        <w:jc w:val="both"/>
        <w:rPr>
          <w:rFonts w:ascii="Calibri" w:eastAsia="NSimSun" w:hAnsi="Calibri" w:cs="Calibri"/>
          <w:kern w:val="2"/>
          <w:sz w:val="22"/>
          <w:szCs w:val="22"/>
          <w:lang w:eastAsia="zh-CN" w:bidi="hi-IN"/>
        </w:rPr>
      </w:pPr>
      <w:r w:rsidRPr="008F56B2">
        <w:rPr>
          <w:rFonts w:ascii="Calibri" w:eastAsia="NSimSun" w:hAnsi="Calibri" w:cs="Calibri"/>
          <w:kern w:val="2"/>
          <w:sz w:val="22"/>
          <w:szCs w:val="22"/>
          <w:lang w:eastAsia="zh-CN" w:bidi="hi-IN"/>
        </w:rPr>
        <w:t xml:space="preserve">Zgoda obejmuje również nieograniczone w czasie, nieograniczone co do terytorium oraz nieodpłatne, wielokrotne rozpowszechnianie materiału </w:t>
      </w:r>
      <w:r w:rsidRPr="008F56B2">
        <w:rPr>
          <w:rFonts w:ascii="Calibri" w:eastAsia="Calibri" w:hAnsi="Calibri" w:cs="Calibri"/>
          <w:sz w:val="22"/>
          <w:szCs w:val="22"/>
          <w:lang w:eastAsia="en-US"/>
        </w:rPr>
        <w:t>na potrzeby dokumentacji wydarzenia i jego promocji, w tym na umieszczenie materiału</w:t>
      </w:r>
      <w:r w:rsidRPr="008F56B2">
        <w:rPr>
          <w:rFonts w:ascii="Calibri" w:eastAsia="NSimSun" w:hAnsi="Calibri" w:cs="Calibri"/>
          <w:kern w:val="2"/>
          <w:sz w:val="22"/>
          <w:szCs w:val="22"/>
          <w:lang w:eastAsia="zh-CN" w:bidi="hi-IN"/>
        </w:rPr>
        <w:t xml:space="preserve"> w prasie, w </w:t>
      </w: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>social mediach, oraz</w:t>
      </w:r>
      <w:r w:rsidRPr="008F56B2">
        <w:rPr>
          <w:rFonts w:ascii="Calibri" w:eastAsia="Calibri" w:hAnsi="Calibri" w:cs="Calibri"/>
          <w:sz w:val="22"/>
          <w:szCs w:val="22"/>
          <w:lang w:eastAsia="en-US"/>
        </w:rPr>
        <w:t xml:space="preserve"> na stronie internetowej </w:t>
      </w:r>
      <w:r w:rsidRPr="008F56B2">
        <w:rPr>
          <w:rFonts w:ascii="Calibri" w:eastAsia="NSimSun" w:hAnsi="Calibri" w:cs="Calibri"/>
          <w:kern w:val="2"/>
          <w:sz w:val="22"/>
          <w:szCs w:val="22"/>
          <w:lang w:eastAsia="zh-CN" w:bidi="hi-IN"/>
        </w:rPr>
        <w:t>Kuratorium Oświaty w Łodzi</w:t>
      </w:r>
      <w:r w:rsidR="00EB2881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>Uniwersytetu Łódzkiego Wydział Matematyki i Informatyki</w:t>
      </w:r>
      <w:r w:rsidR="00EB2881">
        <w:rPr>
          <w:rFonts w:ascii="Calibri" w:eastAsia="Arial Unicode MS" w:hAnsi="Calibri" w:cs="Calibri"/>
          <w:sz w:val="22"/>
          <w:szCs w:val="22"/>
          <w:lang w:eastAsia="en-US"/>
        </w:rPr>
        <w:t xml:space="preserve"> oraz Publicznego Liceum Ogólnokształcącego Uniwersytetu Łódzkiego im. Sprawiedliwych wśród Narodów Świata w Łodzi.</w:t>
      </w:r>
    </w:p>
    <w:p w14:paraId="126DB0D8" w14:textId="77777777" w:rsidR="008F56B2" w:rsidRPr="008F56B2" w:rsidRDefault="008F56B2" w:rsidP="008F56B2">
      <w:pPr>
        <w:suppressAutoHyphens/>
        <w:spacing w:line="360" w:lineRule="auto"/>
        <w:ind w:firstLine="720"/>
        <w:jc w:val="both"/>
        <w:rPr>
          <w:rFonts w:ascii="Calibri" w:eastAsia="NSimSun" w:hAnsi="Calibri" w:cs="Calibri"/>
          <w:kern w:val="2"/>
          <w:sz w:val="22"/>
          <w:szCs w:val="22"/>
          <w:lang w:eastAsia="zh-CN" w:bidi="hi-IN"/>
        </w:rPr>
      </w:pPr>
      <w:r w:rsidRPr="008F56B2">
        <w:rPr>
          <w:rFonts w:ascii="Calibri" w:eastAsia="NSimSun" w:hAnsi="Calibri" w:cs="Calibri"/>
          <w:kern w:val="2"/>
          <w:sz w:val="22"/>
          <w:szCs w:val="22"/>
          <w:lang w:eastAsia="zh-CN" w:bidi="hi-IN"/>
        </w:rPr>
        <w:t xml:space="preserve">Wiem, że zgoda jest dobrowolna i może zostać odwołana w każdym momencie. </w:t>
      </w:r>
    </w:p>
    <w:p w14:paraId="1525FF40" w14:textId="77777777" w:rsidR="008F56B2" w:rsidRPr="008F56B2" w:rsidRDefault="008F56B2" w:rsidP="008F56B2">
      <w:pPr>
        <w:spacing w:line="360" w:lineRule="auto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6DBDF73D" w14:textId="77777777" w:rsidR="008F56B2" w:rsidRPr="008F56B2" w:rsidRDefault="008F56B2" w:rsidP="008F56B2">
      <w:pPr>
        <w:spacing w:line="360" w:lineRule="auto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2BC2D9D2" w14:textId="77777777" w:rsidR="008F56B2" w:rsidRPr="008F56B2" w:rsidRDefault="008F56B2" w:rsidP="008F56B2">
      <w:pPr>
        <w:spacing w:line="360" w:lineRule="auto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6D2B0E19" w14:textId="77777777" w:rsidR="008F56B2" w:rsidRPr="008F56B2" w:rsidRDefault="008F56B2" w:rsidP="008F56B2">
      <w:pPr>
        <w:spacing w:line="360" w:lineRule="auto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27C8D9DB" w14:textId="77777777" w:rsidR="008F56B2" w:rsidRPr="008F56B2" w:rsidRDefault="008F56B2" w:rsidP="008F56B2">
      <w:pPr>
        <w:spacing w:line="360" w:lineRule="auto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5F5A7B4D" w14:textId="703DA6EF" w:rsidR="008F56B2" w:rsidRPr="008F56B2" w:rsidRDefault="008F56B2" w:rsidP="008F56B2">
      <w:pPr>
        <w:jc w:val="center"/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8F56B2"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                                  ………………………………………………………</w:t>
      </w:r>
    </w:p>
    <w:p w14:paraId="2D392386" w14:textId="77777777" w:rsidR="008F56B2" w:rsidRPr="008F56B2" w:rsidRDefault="008F56B2" w:rsidP="008F56B2">
      <w:pPr>
        <w:spacing w:line="360" w:lineRule="auto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04148A66" w14:textId="77777777" w:rsidR="008F56B2" w:rsidRPr="008F56B2" w:rsidRDefault="008F56B2" w:rsidP="008F56B2">
      <w:pPr>
        <w:spacing w:line="360" w:lineRule="auto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8F56B2">
        <w:rPr>
          <w:rFonts w:ascii="Calibri" w:eastAsia="Arial Unicode MS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                                            (data i podpis rodzica/opiekuna prawnego)</w:t>
      </w:r>
    </w:p>
    <w:p w14:paraId="230E1FCE" w14:textId="77777777" w:rsidR="008F56B2" w:rsidRPr="008F56B2" w:rsidRDefault="008F56B2" w:rsidP="008F56B2">
      <w:pPr>
        <w:tabs>
          <w:tab w:val="center" w:pos="4536"/>
          <w:tab w:val="right" w:pos="9639"/>
        </w:tabs>
        <w:spacing w:line="276" w:lineRule="auto"/>
        <w:ind w:right="-1"/>
        <w:jc w:val="both"/>
        <w:rPr>
          <w:rFonts w:ascii="Calibri" w:eastAsia="Arial Unicode MS" w:hAnsi="Calibri" w:cs="Calibri"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>________</w:t>
      </w:r>
    </w:p>
    <w:p w14:paraId="6FE6F6E0" w14:textId="77777777" w:rsidR="008F56B2" w:rsidRPr="008F56B2" w:rsidRDefault="008F56B2" w:rsidP="008F56B2">
      <w:pPr>
        <w:tabs>
          <w:tab w:val="center" w:pos="4536"/>
          <w:tab w:val="right" w:pos="9639"/>
        </w:tabs>
        <w:ind w:right="-1"/>
        <w:jc w:val="both"/>
        <w:rPr>
          <w:rFonts w:ascii="Calibri" w:eastAsia="Arial Unicode MS" w:hAnsi="Calibri" w:cs="Calibri"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sz w:val="22"/>
          <w:szCs w:val="22"/>
          <w:vertAlign w:val="superscript"/>
          <w:lang w:eastAsia="en-US"/>
        </w:rPr>
        <w:t>*)</w:t>
      </w: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 xml:space="preserve"> należy niewłaściwe skreślić</w:t>
      </w:r>
    </w:p>
    <w:p w14:paraId="0A99F5CD" w14:textId="77777777" w:rsidR="008F56B2" w:rsidRPr="008F56B2" w:rsidRDefault="008F56B2" w:rsidP="008F56B2">
      <w:pPr>
        <w:spacing w:line="360" w:lineRule="auto"/>
        <w:jc w:val="right"/>
        <w:rPr>
          <w:rFonts w:ascii="Arial" w:eastAsia="Arial Unicode MS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4F7767DA" w14:textId="77777777" w:rsidR="008F56B2" w:rsidRPr="008F56B2" w:rsidRDefault="008F56B2" w:rsidP="008F56B2">
      <w:pPr>
        <w:spacing w:line="360" w:lineRule="auto"/>
        <w:ind w:left="284"/>
        <w:jc w:val="both"/>
        <w:rPr>
          <w:rFonts w:ascii="Arial" w:eastAsia="Arial Unicode MS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32D800BF" w14:textId="77777777" w:rsidR="008F56B2" w:rsidRPr="008F56B2" w:rsidRDefault="008F56B2" w:rsidP="008F56B2">
      <w:pPr>
        <w:spacing w:line="360" w:lineRule="auto"/>
        <w:ind w:left="284"/>
        <w:jc w:val="both"/>
        <w:rPr>
          <w:rFonts w:ascii="Arial" w:eastAsia="Arial Unicode MS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23A15E1B" w14:textId="77777777" w:rsidR="008F56B2" w:rsidRPr="008F56B2" w:rsidRDefault="008F56B2" w:rsidP="008F56B2">
      <w:pPr>
        <w:spacing w:line="360" w:lineRule="auto"/>
        <w:ind w:left="284"/>
        <w:jc w:val="both"/>
        <w:rPr>
          <w:rFonts w:ascii="Arial" w:eastAsia="Arial Unicode MS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00A3E690" w14:textId="77777777" w:rsidR="008F56B2" w:rsidRPr="008F56B2" w:rsidRDefault="008F56B2" w:rsidP="008F56B2">
      <w:pPr>
        <w:spacing w:line="360" w:lineRule="auto"/>
        <w:ind w:left="284"/>
        <w:jc w:val="both"/>
        <w:rPr>
          <w:rFonts w:ascii="Arial" w:eastAsia="Arial Unicode MS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2AD0D0FF" w14:textId="77777777" w:rsidR="008F56B2" w:rsidRPr="008F56B2" w:rsidRDefault="008F56B2" w:rsidP="008F56B2">
      <w:pPr>
        <w:spacing w:line="360" w:lineRule="auto"/>
        <w:ind w:left="284"/>
        <w:jc w:val="both"/>
        <w:rPr>
          <w:rFonts w:ascii="Arial" w:eastAsia="Arial Unicode MS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27EE8056" w14:textId="77777777" w:rsidR="008F56B2" w:rsidRPr="008F56B2" w:rsidRDefault="008F56B2" w:rsidP="008F56B2">
      <w:pPr>
        <w:spacing w:line="360" w:lineRule="auto"/>
        <w:ind w:left="284"/>
        <w:jc w:val="both"/>
        <w:rPr>
          <w:rFonts w:ascii="Arial" w:eastAsia="Arial Unicode MS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03BE1CFA" w14:textId="77777777" w:rsidR="008F56B2" w:rsidRPr="008F56B2" w:rsidRDefault="008F56B2" w:rsidP="008F56B2">
      <w:pPr>
        <w:spacing w:line="360" w:lineRule="auto"/>
        <w:ind w:left="284"/>
        <w:jc w:val="both"/>
        <w:rPr>
          <w:rFonts w:ascii="Arial" w:eastAsia="Arial Unicode MS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2F6A67B8" w14:textId="77777777" w:rsidR="008F56B2" w:rsidRPr="008F56B2" w:rsidRDefault="008F56B2" w:rsidP="008F56B2">
      <w:pPr>
        <w:spacing w:line="360" w:lineRule="auto"/>
        <w:ind w:left="284"/>
        <w:jc w:val="both"/>
        <w:rPr>
          <w:rFonts w:ascii="Arial" w:eastAsia="Arial Unicode MS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2019C537" w14:textId="77777777" w:rsidR="008F56B2" w:rsidRPr="008F56B2" w:rsidRDefault="008F56B2" w:rsidP="008F56B2">
      <w:pPr>
        <w:spacing w:line="360" w:lineRule="auto"/>
        <w:ind w:left="284"/>
        <w:jc w:val="both"/>
        <w:rPr>
          <w:rFonts w:ascii="Arial" w:eastAsia="Arial Unicode MS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17AF9621" w14:textId="69020E54" w:rsidR="008F56B2" w:rsidRDefault="008F56B2" w:rsidP="008F56B2">
      <w:pPr>
        <w:spacing w:line="360" w:lineRule="auto"/>
        <w:ind w:left="284"/>
        <w:jc w:val="both"/>
        <w:rPr>
          <w:rFonts w:ascii="Arial" w:eastAsia="Arial Unicode MS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461F223A" w14:textId="77777777" w:rsidR="008F56B2" w:rsidRPr="008F56B2" w:rsidRDefault="008F56B2" w:rsidP="005B7B99">
      <w:pPr>
        <w:spacing w:line="360" w:lineRule="auto"/>
        <w:jc w:val="both"/>
        <w:rPr>
          <w:rFonts w:ascii="Arial" w:eastAsia="Arial Unicode MS" w:hAnsi="Arial" w:cs="Arial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3370F00A" w14:textId="77777777" w:rsidR="008F56B2" w:rsidRPr="008F56B2" w:rsidRDefault="008F56B2" w:rsidP="008F56B2">
      <w:pPr>
        <w:spacing w:after="240" w:line="360" w:lineRule="auto"/>
        <w:rPr>
          <w:rFonts w:ascii="Calibri" w:eastAsia="Arial Unicode MS" w:hAnsi="Calibri" w:cs="Calibri"/>
          <w:b/>
          <w:bCs/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8F56B2">
        <w:rPr>
          <w:rFonts w:ascii="Calibri" w:eastAsia="Arial Unicode MS" w:hAnsi="Calibri" w:cs="Calibri"/>
          <w:b/>
          <w:bCs/>
          <w:color w:val="000000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Klauzula informacyjna </w:t>
      </w:r>
    </w:p>
    <w:p w14:paraId="0EB56D14" w14:textId="77777777" w:rsidR="008F56B2" w:rsidRPr="008F56B2" w:rsidRDefault="008F56B2" w:rsidP="008F56B2">
      <w:pPr>
        <w:spacing w:after="240" w:line="276" w:lineRule="auto"/>
        <w:jc w:val="both"/>
        <w:rPr>
          <w:rFonts w:ascii="Calibri" w:eastAsia="Arial Unicode MS" w:hAnsi="Calibri" w:cs="Calibri"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 xml:space="preserve">Zgodnie z art. 13 ust. 1 i ust. 2 ogólnego rozporządzenia Parlamentu Europejskiego i Rady (UE) 2016/679 </w:t>
      </w: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„RODO” informuję, iż:</w:t>
      </w:r>
    </w:p>
    <w:p w14:paraId="612649A4" w14:textId="77777777" w:rsidR="008F56B2" w:rsidRPr="008F56B2" w:rsidRDefault="008F56B2" w:rsidP="008F56B2">
      <w:pPr>
        <w:numPr>
          <w:ilvl w:val="0"/>
          <w:numId w:val="27"/>
        </w:numPr>
        <w:spacing w:line="276" w:lineRule="auto"/>
        <w:ind w:left="426" w:hanging="426"/>
        <w:contextualSpacing/>
        <w:jc w:val="both"/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eastAsia="en-US"/>
        </w:rPr>
      </w:pPr>
      <w:bookmarkStart w:id="1" w:name="_Hlk110926759"/>
      <w:r w:rsidRPr="008F56B2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eastAsia="en-US"/>
        </w:rPr>
        <w:t xml:space="preserve">Przedmiotem niniejszej klauzuli informacyjnej jest określenie zasad dotyczących </w:t>
      </w:r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  <w:t xml:space="preserve">przetwarzaniem danych osobowych </w:t>
      </w:r>
      <w:r w:rsidRPr="008F56B2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eastAsia="en-US"/>
        </w:rPr>
        <w:t xml:space="preserve">w związku z organizacją i przeprowadzeniem w roku szkolnym 2025/2026 dla uczniów szkół podstawowych z województwa łódzkiego Tematycznego Konkursu </w:t>
      </w:r>
      <w:r w:rsidRPr="008F56B2">
        <w:rPr>
          <w:rFonts w:ascii="Calibri" w:hAnsi="Calibri" w:cs="Calibri"/>
          <w:b/>
          <w:color w:val="000000"/>
          <w:sz w:val="22"/>
          <w:szCs w:val="22"/>
          <w:bdr w:val="none" w:sz="0" w:space="0" w:color="auto" w:frame="1"/>
          <w:lang w:eastAsia="en-US"/>
        </w:rPr>
        <w:t>„Matematyka – moja pasja”</w:t>
      </w:r>
      <w:r w:rsidRPr="008F56B2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eastAsia="en-US"/>
        </w:rPr>
        <w:t xml:space="preserve">, zwanego dalej „Konkursem” </w:t>
      </w:r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  <w:t>współorganizowanego</w:t>
      </w:r>
      <w:r w:rsidRPr="008F56B2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eastAsia="en-US"/>
        </w:rPr>
        <w:t xml:space="preserve"> przez:</w:t>
      </w:r>
    </w:p>
    <w:p w14:paraId="14E40D52" w14:textId="77777777" w:rsidR="008F56B2" w:rsidRPr="008F56B2" w:rsidRDefault="008F56B2" w:rsidP="008F56B2">
      <w:pPr>
        <w:numPr>
          <w:ilvl w:val="0"/>
          <w:numId w:val="28"/>
        </w:numPr>
        <w:spacing w:line="276" w:lineRule="auto"/>
        <w:ind w:left="851" w:hanging="425"/>
        <w:contextualSpacing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</w:pPr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val="it-IT" w:eastAsia="en-US"/>
        </w:rPr>
        <w:t>Kuratorium O</w:t>
      </w:r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  <w:t>światy w Łodzi, ul. Więckowskiego 33, 90-734 Łódź;</w:t>
      </w:r>
    </w:p>
    <w:p w14:paraId="0BDFB61E" w14:textId="77777777" w:rsidR="008F56B2" w:rsidRPr="008F56B2" w:rsidRDefault="008F56B2" w:rsidP="008F56B2">
      <w:pPr>
        <w:numPr>
          <w:ilvl w:val="0"/>
          <w:numId w:val="28"/>
        </w:numPr>
        <w:tabs>
          <w:tab w:val="left" w:pos="851"/>
        </w:tabs>
        <w:spacing w:line="276" w:lineRule="auto"/>
        <w:ind w:left="851" w:hanging="425"/>
        <w:contextualSpacing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</w:pPr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  <w:t>Uniwersytet Łódzki Wydział Matematyki i Informatyki, ul. Banacha 22, 90-238 Łódź.</w:t>
      </w:r>
    </w:p>
    <w:p w14:paraId="205A60A3" w14:textId="77777777" w:rsidR="008F56B2" w:rsidRPr="008F56B2" w:rsidRDefault="008F56B2" w:rsidP="008F56B2">
      <w:pPr>
        <w:tabs>
          <w:tab w:val="left" w:pos="851"/>
        </w:tabs>
        <w:spacing w:line="276" w:lineRule="auto"/>
        <w:ind w:left="851"/>
        <w:contextualSpacing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</w:pPr>
    </w:p>
    <w:bookmarkEnd w:id="1"/>
    <w:p w14:paraId="463A087C" w14:textId="77777777" w:rsidR="008F56B2" w:rsidRPr="008F56B2" w:rsidRDefault="008F56B2" w:rsidP="008F56B2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ascii="Calibri" w:eastAsia="Arial Unicode MS" w:hAnsi="Calibri" w:cs="Calibri"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 xml:space="preserve">Wyżej wskazane w ust. 1 podmioty (zwane dalej łącznie „Organizatorami” lub każdy osobno „Organizatorem”), działają w związku z organizacją Konkursu jako współadministratorzy Pani/Pana danych osobowych oraz danych osobowych Pani/Pana dziecka, jako Uczestników. </w:t>
      </w:r>
    </w:p>
    <w:p w14:paraId="3B644A86" w14:textId="77777777" w:rsidR="008F56B2" w:rsidRPr="008F56B2" w:rsidRDefault="008F56B2" w:rsidP="008F56B2">
      <w:pPr>
        <w:spacing w:line="276" w:lineRule="auto"/>
        <w:ind w:left="426"/>
        <w:jc w:val="both"/>
        <w:rPr>
          <w:rFonts w:ascii="Calibri" w:eastAsia="Arial Unicode MS" w:hAnsi="Calibri" w:cs="Calibri"/>
          <w:sz w:val="22"/>
          <w:szCs w:val="22"/>
          <w:lang w:eastAsia="en-US"/>
        </w:rPr>
      </w:pPr>
    </w:p>
    <w:p w14:paraId="118BC97B" w14:textId="77777777" w:rsidR="008F56B2" w:rsidRPr="008F56B2" w:rsidRDefault="008F56B2" w:rsidP="008F56B2">
      <w:pPr>
        <w:numPr>
          <w:ilvl w:val="0"/>
          <w:numId w:val="27"/>
        </w:numPr>
        <w:spacing w:before="240" w:line="276" w:lineRule="auto"/>
        <w:ind w:left="426" w:hanging="426"/>
        <w:contextualSpacing/>
        <w:jc w:val="both"/>
        <w:rPr>
          <w:rFonts w:ascii="Calibri" w:eastAsia="Arial Unicode MS" w:hAnsi="Calibri" w:cs="Calibri"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>Administratorem Pani/Pana danych osobowych oraz danych osobowych Pani/Pana dziecka</w:t>
      </w:r>
      <w:r w:rsidRPr="008F56B2">
        <w:rPr>
          <w:rFonts w:ascii="Calibri" w:hAnsi="Calibri" w:cs="Calibri"/>
          <w:sz w:val="22"/>
          <w:szCs w:val="22"/>
          <w:shd w:val="clear" w:color="auto" w:fill="FFFFFF"/>
        </w:rPr>
        <w:t xml:space="preserve"> jest</w:t>
      </w: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 xml:space="preserve">: </w:t>
      </w:r>
    </w:p>
    <w:p w14:paraId="3ABD1C25" w14:textId="77777777" w:rsidR="008F56B2" w:rsidRPr="008F56B2" w:rsidRDefault="008F56B2" w:rsidP="008F56B2">
      <w:pPr>
        <w:numPr>
          <w:ilvl w:val="0"/>
          <w:numId w:val="29"/>
        </w:numPr>
        <w:spacing w:line="276" w:lineRule="auto"/>
        <w:ind w:left="851" w:hanging="425"/>
        <w:contextualSpacing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</w:pPr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  <w:t>Łódzki Kurator Oświaty w Łodzi, 90-734 Łódź, ul. S. Więckowskiego 33, e-mail:</w:t>
      </w:r>
      <w:r w:rsidRPr="008F56B2">
        <w:rPr>
          <w:rFonts w:ascii="Calibri" w:hAnsi="Calibri" w:cs="Calibri"/>
          <w:b/>
          <w:sz w:val="22"/>
          <w:szCs w:val="22"/>
          <w:bdr w:val="none" w:sz="0" w:space="0" w:color="auto" w:frame="1"/>
          <w:lang w:eastAsia="en-US"/>
        </w:rPr>
        <w:t xml:space="preserve"> </w:t>
      </w:r>
      <w:hyperlink r:id="rId12" w:history="1">
        <w:r w:rsidRPr="008F56B2">
          <w:rPr>
            <w:rFonts w:ascii="Calibri" w:hAnsi="Calibri" w:cs="Calibri"/>
            <w:color w:val="000000"/>
            <w:sz w:val="22"/>
            <w:szCs w:val="22"/>
            <w:u w:val="single"/>
            <w:bdr w:val="none" w:sz="0" w:space="0" w:color="auto" w:frame="1"/>
            <w:lang w:eastAsia="en-US"/>
          </w:rPr>
          <w:t>kolodz@kuratorium.lodz.pl</w:t>
        </w:r>
      </w:hyperlink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  <w:t>, tel. (42) 637-70-55;</w:t>
      </w:r>
    </w:p>
    <w:p w14:paraId="03ED9495" w14:textId="77777777" w:rsidR="008F56B2" w:rsidRPr="008F56B2" w:rsidRDefault="008F56B2" w:rsidP="008F56B2">
      <w:pPr>
        <w:numPr>
          <w:ilvl w:val="0"/>
          <w:numId w:val="29"/>
        </w:numPr>
        <w:tabs>
          <w:tab w:val="left" w:pos="709"/>
        </w:tabs>
        <w:spacing w:line="276" w:lineRule="auto"/>
        <w:ind w:left="851" w:hanging="425"/>
        <w:contextualSpacing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</w:pPr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  <w:t>Uniwersytet Łódzki Wydział Matematyki i Informatyki, 90-238 Łódź, ul. Banacha 22, e-mail: ………………………… tel…………………………..</w:t>
      </w:r>
    </w:p>
    <w:p w14:paraId="4C69C323" w14:textId="77777777" w:rsidR="008F56B2" w:rsidRPr="008F56B2" w:rsidRDefault="008F56B2" w:rsidP="008F56B2">
      <w:pPr>
        <w:tabs>
          <w:tab w:val="left" w:pos="709"/>
        </w:tabs>
        <w:spacing w:line="276" w:lineRule="auto"/>
        <w:ind w:left="851"/>
        <w:contextualSpacing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</w:pPr>
    </w:p>
    <w:p w14:paraId="106FF999" w14:textId="77777777" w:rsidR="008F56B2" w:rsidRPr="008F56B2" w:rsidRDefault="008F56B2" w:rsidP="008F56B2">
      <w:pPr>
        <w:numPr>
          <w:ilvl w:val="0"/>
          <w:numId w:val="27"/>
        </w:numPr>
        <w:spacing w:line="276" w:lineRule="auto"/>
        <w:ind w:left="426" w:hanging="426"/>
        <w:contextualSpacing/>
        <w:jc w:val="both"/>
        <w:rPr>
          <w:rFonts w:ascii="Calibri" w:eastAsia="Arial Unicode MS" w:hAnsi="Calibri" w:cs="Calibri"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>Z inspektorem ochrony danych:</w:t>
      </w:r>
    </w:p>
    <w:p w14:paraId="32C71AEE" w14:textId="77777777" w:rsidR="008F56B2" w:rsidRPr="008F56B2" w:rsidRDefault="008F56B2" w:rsidP="008F56B2">
      <w:pPr>
        <w:numPr>
          <w:ilvl w:val="0"/>
          <w:numId w:val="30"/>
        </w:numPr>
        <w:spacing w:line="276" w:lineRule="auto"/>
        <w:ind w:left="851" w:hanging="425"/>
        <w:contextualSpacing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</w:pPr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  <w:t xml:space="preserve">w Kuratorium Oświaty w Łodzi można się skontaktować pisząc na adres poczty elektronicznej e-mail: </w:t>
      </w:r>
      <w:hyperlink r:id="rId13" w:history="1">
        <w:r w:rsidRPr="008F56B2">
          <w:rPr>
            <w:rFonts w:ascii="Calibri" w:hAnsi="Calibri" w:cs="Calibri"/>
            <w:color w:val="000000"/>
            <w:sz w:val="22"/>
            <w:szCs w:val="22"/>
            <w:u w:val="single"/>
            <w:bdr w:val="none" w:sz="0" w:space="0" w:color="auto" w:frame="1"/>
            <w:lang w:eastAsia="en-US"/>
          </w:rPr>
          <w:t>iod@kuratorium.lodz.pl</w:t>
        </w:r>
      </w:hyperlink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  <w:t xml:space="preserve"> lub</w:t>
      </w:r>
      <w:r w:rsidRPr="008F56B2">
        <w:rPr>
          <w:rFonts w:ascii="Calibri" w:hAnsi="Calibri" w:cs="Calibri"/>
          <w:b/>
          <w:sz w:val="22"/>
          <w:szCs w:val="22"/>
          <w:bdr w:val="none" w:sz="0" w:space="0" w:color="auto" w:frame="1"/>
          <w:lang w:eastAsia="en-US"/>
        </w:rPr>
        <w:t xml:space="preserve"> </w:t>
      </w:r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  <w:t>tel. (42) 637-70-55 wew. 78;</w:t>
      </w:r>
    </w:p>
    <w:p w14:paraId="1B60E6B8" w14:textId="77777777" w:rsidR="008F56B2" w:rsidRPr="008F56B2" w:rsidRDefault="008F56B2" w:rsidP="008F56B2">
      <w:pPr>
        <w:numPr>
          <w:ilvl w:val="0"/>
          <w:numId w:val="30"/>
        </w:numPr>
        <w:spacing w:line="276" w:lineRule="auto"/>
        <w:ind w:left="851" w:hanging="425"/>
        <w:contextualSpacing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</w:pPr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  <w:t xml:space="preserve">na Uniwersytecie Łódzkim Wydział Matematyki i Informatyki można się skontaktować pisząc na adres poczty elektronicznej e-mail: ………………………….. lub tel. </w:t>
      </w:r>
      <w:r w:rsidRPr="008F56B2">
        <w:rPr>
          <w:rFonts w:ascii="Calibri" w:eastAsia="Arial Unicode MS" w:hAnsi="Calibri" w:cs="Calibri"/>
          <w:sz w:val="22"/>
          <w:szCs w:val="22"/>
          <w:bdr w:val="none" w:sz="0" w:space="0" w:color="auto" w:frame="1"/>
          <w:lang w:eastAsia="en-US"/>
        </w:rPr>
        <w:t>……………………………….</w:t>
      </w:r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  <w:t>.</w:t>
      </w:r>
    </w:p>
    <w:p w14:paraId="6F7FD48B" w14:textId="77777777" w:rsidR="008F56B2" w:rsidRPr="008F56B2" w:rsidRDefault="008F56B2" w:rsidP="008F56B2">
      <w:pPr>
        <w:spacing w:line="276" w:lineRule="auto"/>
        <w:ind w:left="851"/>
        <w:contextualSpacing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</w:pPr>
    </w:p>
    <w:p w14:paraId="1609BF13" w14:textId="77777777" w:rsidR="008F56B2" w:rsidRPr="008F56B2" w:rsidRDefault="008F56B2" w:rsidP="008F56B2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ascii="Calibri" w:eastAsia="Arial Unicode MS" w:hAnsi="Calibri" w:cs="Calibri"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>Pani/Pana dane osobowe oraz dane osobowe Pani/Pana dziecka będą przetwarzane w następujących celach:</w:t>
      </w:r>
    </w:p>
    <w:p w14:paraId="0EF40902" w14:textId="77777777" w:rsidR="008F56B2" w:rsidRPr="008F56B2" w:rsidRDefault="008F56B2" w:rsidP="008F56B2">
      <w:pPr>
        <w:numPr>
          <w:ilvl w:val="0"/>
          <w:numId w:val="31"/>
        </w:numPr>
        <w:spacing w:after="160" w:line="276" w:lineRule="auto"/>
        <w:ind w:left="851" w:hanging="284"/>
        <w:contextualSpacing/>
        <w:jc w:val="both"/>
        <w:rPr>
          <w:rFonts w:ascii="Calibri" w:eastAsia="Arial Unicode MS" w:hAnsi="Calibri" w:cs="Calibri"/>
          <w:b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 xml:space="preserve">organizacja, oraz przeprowadzenie Konkursu </w:t>
      </w:r>
      <w:bookmarkStart w:id="2" w:name="_Hlk207607030"/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 xml:space="preserve">w związku z przepisami prawnymi wynikającymi </w:t>
      </w: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br/>
        <w:t xml:space="preserve">z rozporządzenia w sprawie organizacji oraz sposobu przeprowadzania konkursów, turniejów </w:t>
      </w: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br/>
        <w:t xml:space="preserve">i olimpiad </w:t>
      </w:r>
      <w:bookmarkEnd w:id="2"/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 xml:space="preserve">na podstawie art. 6 ust 1 lit. e RODO oraz na podstawie art. 6 ust 1 lit. a RODO – osoba, której dane dotyczą wyraziła zgodę na przetwarzanie swoich danych osobowych oraz danych osobowych swojego dziecka w jednym lub większej liczbie określonych celów (dane osobowe zawarte w zgłoszeniu), </w:t>
      </w:r>
    </w:p>
    <w:p w14:paraId="430A41AE" w14:textId="77777777" w:rsidR="008F56B2" w:rsidRPr="008F56B2" w:rsidRDefault="008F56B2" w:rsidP="008F56B2">
      <w:pPr>
        <w:numPr>
          <w:ilvl w:val="0"/>
          <w:numId w:val="31"/>
        </w:numPr>
        <w:spacing w:after="160" w:line="276" w:lineRule="auto"/>
        <w:ind w:left="851" w:hanging="284"/>
        <w:contextualSpacing/>
        <w:jc w:val="both"/>
        <w:rPr>
          <w:rFonts w:ascii="Calibri" w:eastAsia="Arial Unicode MS" w:hAnsi="Calibri" w:cs="Calibri"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color w:val="000000"/>
          <w:sz w:val="22"/>
          <w:szCs w:val="22"/>
          <w:lang w:eastAsia="en-US"/>
        </w:rPr>
        <w:t xml:space="preserve">zamieszczania wyników Konkursu na stronie internetowej </w:t>
      </w: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 xml:space="preserve">Kuratorium Oświaty </w:t>
      </w: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br/>
        <w:t xml:space="preserve">w Łodzi </w:t>
      </w:r>
      <w:r w:rsidRPr="008F56B2">
        <w:rPr>
          <w:rFonts w:ascii="Calibri" w:eastAsia="Calibri" w:hAnsi="Calibri" w:cs="Calibri"/>
          <w:sz w:val="22"/>
          <w:szCs w:val="22"/>
          <w:lang w:eastAsia="en-US"/>
        </w:rPr>
        <w:t>oraz Uniwersytetu Łódzkiego Wydział Matematyki i Informatyki</w:t>
      </w: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>, promocji</w:t>
      </w:r>
      <w:r w:rsidRPr="008F56B2">
        <w:rPr>
          <w:rFonts w:ascii="Calibri" w:eastAsia="Calibri" w:hAnsi="Calibri" w:cs="Calibri"/>
          <w:sz w:val="22"/>
          <w:szCs w:val="22"/>
          <w:lang w:eastAsia="en-US"/>
        </w:rPr>
        <w:t xml:space="preserve"> wydarzenia, w tym w prasie, na stronach </w:t>
      </w: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 xml:space="preserve">internetowych oraz w mediach społecznościowych Kuratorium Oświaty w Łodzi </w:t>
      </w:r>
      <w:r w:rsidRPr="008F56B2">
        <w:rPr>
          <w:rFonts w:ascii="Calibri" w:eastAsia="Calibri" w:hAnsi="Calibri" w:cs="Calibri"/>
          <w:sz w:val="22"/>
          <w:szCs w:val="22"/>
          <w:lang w:eastAsia="en-US"/>
        </w:rPr>
        <w:t xml:space="preserve">oraz </w:t>
      </w: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>Uniwersytetu Łódzkiego Wydział Matematyki i Informatyki zgodnie z art. 6 ust. 1 lit. e RODO oraz art. 6 ust. 1 lit. a RODO,</w:t>
      </w:r>
    </w:p>
    <w:p w14:paraId="7B8693A3" w14:textId="77777777" w:rsidR="008F56B2" w:rsidRPr="008F56B2" w:rsidRDefault="008F56B2" w:rsidP="008F56B2">
      <w:pPr>
        <w:numPr>
          <w:ilvl w:val="0"/>
          <w:numId w:val="31"/>
        </w:numPr>
        <w:spacing w:after="160" w:line="276" w:lineRule="auto"/>
        <w:ind w:left="851" w:hanging="284"/>
        <w:contextualSpacing/>
        <w:jc w:val="both"/>
        <w:rPr>
          <w:rFonts w:ascii="Calibri" w:eastAsia="Arial Unicode MS" w:hAnsi="Calibri" w:cs="Calibri"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 xml:space="preserve">wypełnienia obowiązku archiwizacji dokumentów na podstawie art.6 ust. 1 lit. c RODO w związku </w:t>
      </w: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br/>
        <w:t>z art. 5 ust. 1 ustawy z dnia 14 lipca 1983 r. o narodowym zasobie archiwalnym i archiwach,</w:t>
      </w:r>
    </w:p>
    <w:p w14:paraId="74DAD5D7" w14:textId="77777777" w:rsidR="008F56B2" w:rsidRPr="008F56B2" w:rsidRDefault="008F56B2" w:rsidP="008F56B2">
      <w:pPr>
        <w:numPr>
          <w:ilvl w:val="0"/>
          <w:numId w:val="31"/>
        </w:numPr>
        <w:spacing w:after="160" w:line="276" w:lineRule="auto"/>
        <w:ind w:left="851" w:hanging="284"/>
        <w:contextualSpacing/>
        <w:jc w:val="both"/>
        <w:rPr>
          <w:rFonts w:ascii="Calibri" w:eastAsia="Arial Unicode MS" w:hAnsi="Calibri" w:cs="Calibri"/>
          <w:b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 xml:space="preserve">wypełnienia przez administratora obowiązków prawnych wynikających z przepisów prawa na podstawie wymogów ustawowych zgodnie z art. 6 ust. 1 lit. c RODO. </w:t>
      </w:r>
    </w:p>
    <w:p w14:paraId="0A4A7C3D" w14:textId="77777777" w:rsidR="008F56B2" w:rsidRPr="008F56B2" w:rsidRDefault="008F56B2" w:rsidP="008F56B2">
      <w:pPr>
        <w:spacing w:after="160" w:line="276" w:lineRule="auto"/>
        <w:ind w:left="851"/>
        <w:contextualSpacing/>
        <w:jc w:val="both"/>
        <w:rPr>
          <w:rFonts w:ascii="Calibri" w:eastAsia="Arial Unicode MS" w:hAnsi="Calibri" w:cs="Calibri"/>
          <w:b/>
          <w:sz w:val="22"/>
          <w:szCs w:val="22"/>
          <w:lang w:eastAsia="en-US"/>
        </w:rPr>
      </w:pPr>
    </w:p>
    <w:p w14:paraId="668CEF9F" w14:textId="77777777" w:rsidR="008F56B2" w:rsidRPr="008F56B2" w:rsidRDefault="008F56B2" w:rsidP="008F56B2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ascii="Calibri" w:eastAsia="Arial Unicode MS" w:hAnsi="Calibri" w:cs="Calibri"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>Organizatorzy będą przetwarzali dane osób, które zostaną pozyskane za pośrednictwem szkół od rodziców i opiekunów dzieci biorących udział w Konkursie. Organizatorzy, aby mogli prawidłowo przeprowadzić Konkurs muszą znać dane osobowe uczestnika Konkursu (dziecka), w zakresie jego imienia i nazwiska, daty i miejsca urodzenia, klasy do której chodzi, nazwy i adresu szkoły. Organizatorzy będą również przetwarzali wizerunek dziecka pozyskany w trakcie odbywania się Konkursu.</w:t>
      </w:r>
    </w:p>
    <w:p w14:paraId="47D1A132" w14:textId="0AFF8ACA" w:rsidR="008F56B2" w:rsidRPr="008F56B2" w:rsidRDefault="008F56B2" w:rsidP="008F56B2">
      <w:pPr>
        <w:spacing w:line="276" w:lineRule="auto"/>
        <w:ind w:left="426"/>
        <w:jc w:val="both"/>
        <w:rPr>
          <w:rFonts w:ascii="Calibri" w:eastAsia="Arial Unicode MS" w:hAnsi="Calibri" w:cs="Calibri"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>W trakcie odbywania się Konkursu będą również przetwarzane dane dotyczące nauczyciela prowadzącego ucznia w zakresie jego imienia i nazwiska i danych kontaktowych tj. adresu e-mai</w:t>
      </w:r>
      <w:r w:rsidR="005B7B99">
        <w:rPr>
          <w:rFonts w:ascii="Calibri" w:eastAsia="Arial Unicode MS" w:hAnsi="Calibri" w:cs="Calibri"/>
          <w:sz w:val="22"/>
          <w:szCs w:val="22"/>
          <w:lang w:eastAsia="en-US"/>
        </w:rPr>
        <w:t>l</w:t>
      </w: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 xml:space="preserve"> i numeru telefonu.  </w:t>
      </w:r>
    </w:p>
    <w:p w14:paraId="5021CD5C" w14:textId="77777777" w:rsidR="008F56B2" w:rsidRPr="008F56B2" w:rsidRDefault="008F56B2" w:rsidP="008F56B2">
      <w:pPr>
        <w:spacing w:line="276" w:lineRule="auto"/>
        <w:ind w:left="426"/>
        <w:jc w:val="both"/>
        <w:rPr>
          <w:rFonts w:ascii="Calibri" w:eastAsia="Arial Unicode MS" w:hAnsi="Calibri" w:cs="Calibri"/>
          <w:sz w:val="22"/>
          <w:szCs w:val="22"/>
          <w:lang w:eastAsia="en-US"/>
        </w:rPr>
      </w:pPr>
    </w:p>
    <w:p w14:paraId="3BD0263A" w14:textId="77777777" w:rsidR="008F56B2" w:rsidRPr="008F56B2" w:rsidRDefault="008F56B2" w:rsidP="008F56B2">
      <w:pPr>
        <w:numPr>
          <w:ilvl w:val="0"/>
          <w:numId w:val="27"/>
        </w:numPr>
        <w:spacing w:line="276" w:lineRule="auto"/>
        <w:ind w:left="426" w:hanging="426"/>
        <w:contextualSpacing/>
        <w:jc w:val="both"/>
        <w:rPr>
          <w:rFonts w:ascii="Calibri" w:eastAsia="Arial Unicode MS" w:hAnsi="Calibri" w:cs="Calibri"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 xml:space="preserve">Okres przetwarzania danych jest związany z celami i podstawami ich przetwarzania, o których mowa </w:t>
      </w: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br/>
        <w:t>w pkt. 5, w związku z czym:</w:t>
      </w:r>
    </w:p>
    <w:p w14:paraId="3B5756D0" w14:textId="77777777" w:rsidR="008F56B2" w:rsidRPr="008F56B2" w:rsidRDefault="008F56B2" w:rsidP="008F56B2">
      <w:pPr>
        <w:numPr>
          <w:ilvl w:val="0"/>
          <w:numId w:val="32"/>
        </w:numPr>
        <w:tabs>
          <w:tab w:val="left" w:pos="284"/>
        </w:tabs>
        <w:spacing w:line="276" w:lineRule="auto"/>
        <w:ind w:left="851" w:hanging="284"/>
        <w:contextualSpacing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</w:pPr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  <w:t>dane osobowe będą przetwarzane na podstawie przepisów prawa, przez okres niezbędny do realizacji celów przetwarzania wskazanych w pkt. 5, lecz nie krócej  niż okres wskazany w przepisach o archiwizacji, chyba, że co innego wynika z przepisów szczególnych;</w:t>
      </w:r>
    </w:p>
    <w:p w14:paraId="20AA37F1" w14:textId="77777777" w:rsidR="008F56B2" w:rsidRPr="008F56B2" w:rsidRDefault="008F56B2" w:rsidP="008F56B2">
      <w:pPr>
        <w:numPr>
          <w:ilvl w:val="0"/>
          <w:numId w:val="32"/>
        </w:numPr>
        <w:spacing w:line="276" w:lineRule="auto"/>
        <w:ind w:left="851" w:hanging="284"/>
        <w:contextualSpacing/>
        <w:jc w:val="both"/>
        <w:rPr>
          <w:rFonts w:ascii="Calibri" w:eastAsia="Arial Unicode MS" w:hAnsi="Calibri" w:cs="Calibri"/>
          <w:b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>dane przetwarzane będą na podstawie zgody, będą przetwarzane do czasu cofnięcia zgody,</w:t>
      </w:r>
    </w:p>
    <w:p w14:paraId="3D30CBE1" w14:textId="77777777" w:rsidR="008F56B2" w:rsidRPr="008F56B2" w:rsidRDefault="008F56B2" w:rsidP="008F56B2">
      <w:pPr>
        <w:numPr>
          <w:ilvl w:val="0"/>
          <w:numId w:val="32"/>
        </w:numPr>
        <w:spacing w:after="160" w:line="276" w:lineRule="auto"/>
        <w:ind w:left="851" w:hanging="284"/>
        <w:contextualSpacing/>
        <w:jc w:val="both"/>
        <w:rPr>
          <w:rFonts w:ascii="Calibri" w:eastAsia="Arial Unicode MS" w:hAnsi="Calibri" w:cs="Calibri"/>
          <w:b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>dane przetwarzane na podstawie prawnie uzasadnionego interesu administratora będą przetwarzane do czasu skutecznego złożenia sprzeciwu lub ustania tego interesu np. dane przetwarzane w celu dochodzenia lub obrony przed roszczeniami będą przetwarzane przez czas równy okresowi przedawnienia tych roszczeń, tj. minimum 3 lata zgodnie z Kodeksem Cywilnym,</w:t>
      </w:r>
    </w:p>
    <w:p w14:paraId="140A3A7A" w14:textId="77777777" w:rsidR="008F56B2" w:rsidRPr="008F56B2" w:rsidRDefault="008F56B2" w:rsidP="008F56B2">
      <w:pPr>
        <w:numPr>
          <w:ilvl w:val="0"/>
          <w:numId w:val="32"/>
        </w:numPr>
        <w:spacing w:after="160" w:line="276" w:lineRule="auto"/>
        <w:ind w:left="851" w:hanging="284"/>
        <w:contextualSpacing/>
        <w:jc w:val="both"/>
        <w:rPr>
          <w:rFonts w:ascii="Calibri" w:eastAsia="Arial Unicode MS" w:hAnsi="Calibri" w:cs="Calibri"/>
          <w:b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>dane statystyczne dotyczące osób odwiedzających fanpaga dostępne za pomocą funkcji „Facebook Insights" będą przetwarzane przez czas dostępności tych danych w serwisie Facebook wynoszący 2 lata.</w:t>
      </w:r>
    </w:p>
    <w:p w14:paraId="67721596" w14:textId="77777777" w:rsidR="008F56B2" w:rsidRPr="008F56B2" w:rsidRDefault="008F56B2" w:rsidP="008F56B2">
      <w:pPr>
        <w:spacing w:after="160" w:line="276" w:lineRule="auto"/>
        <w:ind w:left="851"/>
        <w:contextualSpacing/>
        <w:jc w:val="both"/>
        <w:rPr>
          <w:rFonts w:ascii="Calibri" w:eastAsia="Arial Unicode MS" w:hAnsi="Calibri" w:cs="Calibri"/>
          <w:b/>
          <w:sz w:val="22"/>
          <w:szCs w:val="22"/>
          <w:lang w:eastAsia="en-US"/>
        </w:rPr>
      </w:pPr>
    </w:p>
    <w:p w14:paraId="1EB30F55" w14:textId="77777777" w:rsidR="008F56B2" w:rsidRPr="008F56B2" w:rsidRDefault="008F56B2" w:rsidP="008F56B2">
      <w:pPr>
        <w:numPr>
          <w:ilvl w:val="0"/>
          <w:numId w:val="27"/>
        </w:numPr>
        <w:spacing w:line="276" w:lineRule="auto"/>
        <w:ind w:left="426" w:hanging="284"/>
        <w:contextualSpacing/>
        <w:jc w:val="both"/>
        <w:rPr>
          <w:rFonts w:ascii="Calibri" w:eastAsia="Arial Unicode MS" w:hAnsi="Calibri" w:cs="Calibri"/>
          <w:sz w:val="22"/>
          <w:szCs w:val="22"/>
          <w:lang w:val="en-US"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val="en-US" w:eastAsia="en-US"/>
        </w:rPr>
        <w:t>Odbiorcy danych:</w:t>
      </w:r>
    </w:p>
    <w:p w14:paraId="566002AC" w14:textId="77777777" w:rsidR="008F56B2" w:rsidRPr="008F56B2" w:rsidRDefault="008F56B2" w:rsidP="008F56B2">
      <w:pPr>
        <w:numPr>
          <w:ilvl w:val="0"/>
          <w:numId w:val="33"/>
        </w:numPr>
        <w:spacing w:after="120" w:line="276" w:lineRule="auto"/>
        <w:ind w:left="709" w:hanging="283"/>
        <w:contextualSpacing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</w:pPr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  <w:t>Pani/Pana dane osobowe oraz dane osobowe Pani/Pana dziecka nie będą przekazywane innym podmiotom, za wyjątkiem podmiotów uprawnionych do ich przetwarzania na podstawie przepisów prawa;</w:t>
      </w:r>
    </w:p>
    <w:p w14:paraId="3C5375AC" w14:textId="77777777" w:rsidR="008F56B2" w:rsidRPr="008F56B2" w:rsidRDefault="008F56B2" w:rsidP="008F56B2">
      <w:pPr>
        <w:numPr>
          <w:ilvl w:val="0"/>
          <w:numId w:val="33"/>
        </w:numPr>
        <w:spacing w:after="120" w:line="276" w:lineRule="auto"/>
        <w:ind w:left="709" w:hanging="283"/>
        <w:contextualSpacing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</w:pPr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  <w:t xml:space="preserve">do danych osobowych Pani/Pana oraz do danych Pani/Pana dziecka będą </w:t>
      </w:r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val="es-ES_tradnl" w:eastAsia="en-US"/>
        </w:rPr>
        <w:t>mie</w:t>
      </w:r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  <w:t>ć dostęp</w:t>
      </w:r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val="pt-PT" w:eastAsia="en-US"/>
        </w:rPr>
        <w:t xml:space="preserve"> pracownicy </w:t>
      </w:r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  <w:t xml:space="preserve">Kuratorium Oświaty w Łodzi </w:t>
      </w:r>
      <w:r w:rsidRPr="008F56B2">
        <w:rPr>
          <w:rFonts w:ascii="Calibri" w:eastAsia="Calibri" w:hAnsi="Calibri" w:cs="Calibri"/>
          <w:sz w:val="22"/>
          <w:szCs w:val="22"/>
          <w:bdr w:val="none" w:sz="0" w:space="0" w:color="auto" w:frame="1"/>
          <w:lang w:eastAsia="en-US"/>
        </w:rPr>
        <w:t xml:space="preserve">oraz </w:t>
      </w:r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  <w:t xml:space="preserve">Uniwersytetu Łódzkiego Wydział Matematyki i Informatyki oraz </w:t>
      </w:r>
      <w:r w:rsidRPr="008F56B2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eastAsia="en-US"/>
        </w:rPr>
        <w:t>członkowie Wojewódzkiej Komisji Konkursowej</w:t>
      </w:r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  <w:t xml:space="preserve"> w związku z wykonywaniem powierzonych im obowiązków związanych z organizacją i przeprowadzeniem Konkursu;</w:t>
      </w:r>
    </w:p>
    <w:p w14:paraId="68D6249E" w14:textId="77777777" w:rsidR="008F56B2" w:rsidRPr="008F56B2" w:rsidRDefault="008F56B2" w:rsidP="008F56B2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</w:pPr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  <w:t>dane osobowe:</w:t>
      </w:r>
    </w:p>
    <w:p w14:paraId="7A47B921" w14:textId="77777777" w:rsidR="008F56B2" w:rsidRPr="008F56B2" w:rsidRDefault="008F56B2" w:rsidP="008F56B2">
      <w:pPr>
        <w:numPr>
          <w:ilvl w:val="0"/>
          <w:numId w:val="34"/>
        </w:numPr>
        <w:tabs>
          <w:tab w:val="left" w:pos="993"/>
        </w:tabs>
        <w:spacing w:after="120" w:line="276" w:lineRule="auto"/>
        <w:ind w:left="567" w:firstLine="142"/>
        <w:contextualSpacing/>
        <w:jc w:val="both"/>
        <w:rPr>
          <w:rFonts w:ascii="Calibri" w:eastAsia="Calibri" w:hAnsi="Calibri" w:cs="Calibri"/>
          <w:sz w:val="22"/>
          <w:szCs w:val="22"/>
          <w:lang w:val="en-US" w:eastAsia="en-US"/>
        </w:rPr>
      </w:pPr>
      <w:r w:rsidRPr="008F56B2">
        <w:rPr>
          <w:rFonts w:ascii="Calibri" w:eastAsia="Calibri" w:hAnsi="Calibri" w:cs="Calibri"/>
          <w:sz w:val="22"/>
          <w:szCs w:val="22"/>
          <w:lang w:val="en-US" w:eastAsia="en-US"/>
        </w:rPr>
        <w:t xml:space="preserve">mogą być: </w:t>
      </w:r>
    </w:p>
    <w:p w14:paraId="2C96313C" w14:textId="77777777" w:rsidR="008F56B2" w:rsidRPr="008F56B2" w:rsidRDefault="008F56B2" w:rsidP="008F56B2">
      <w:pPr>
        <w:numPr>
          <w:ilvl w:val="0"/>
          <w:numId w:val="35"/>
        </w:numPr>
        <w:tabs>
          <w:tab w:val="left" w:pos="1276"/>
        </w:tabs>
        <w:spacing w:after="160" w:line="276" w:lineRule="auto"/>
        <w:ind w:left="1276" w:hanging="283"/>
        <w:contextualSpacing/>
        <w:jc w:val="both"/>
        <w:rPr>
          <w:rFonts w:ascii="Calibri" w:eastAsia="Arial Unicode MS" w:hAnsi="Calibri" w:cs="Calibri"/>
          <w:b/>
          <w:sz w:val="22"/>
          <w:szCs w:val="22"/>
          <w:lang w:eastAsia="en-US"/>
        </w:rPr>
      </w:pPr>
      <w:r w:rsidRPr="008F56B2">
        <w:rPr>
          <w:rFonts w:ascii="Calibri" w:eastAsia="Calibri" w:hAnsi="Calibri" w:cs="Calibri"/>
          <w:sz w:val="22"/>
          <w:szCs w:val="22"/>
          <w:lang w:eastAsia="en-US"/>
        </w:rPr>
        <w:t xml:space="preserve">udostępniane </w:t>
      </w: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 xml:space="preserve">organom władzy publicznej oraz podmiotom wykonujące zadania publiczne lub działającym na zlecenie organów władzy publicznej, w zakresie i w celach, które wynikają </w:t>
      </w: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br/>
        <w:t>z przepisów powszechnie obowiązującego prawa,</w:t>
      </w:r>
    </w:p>
    <w:p w14:paraId="18EB8338" w14:textId="77777777" w:rsidR="008F56B2" w:rsidRPr="008F56B2" w:rsidRDefault="008F56B2" w:rsidP="008F56B2">
      <w:pPr>
        <w:numPr>
          <w:ilvl w:val="0"/>
          <w:numId w:val="35"/>
        </w:numPr>
        <w:tabs>
          <w:tab w:val="left" w:pos="1276"/>
        </w:tabs>
        <w:spacing w:after="160" w:line="276" w:lineRule="auto"/>
        <w:ind w:left="1276" w:hanging="283"/>
        <w:contextualSpacing/>
        <w:jc w:val="both"/>
        <w:rPr>
          <w:rFonts w:ascii="Calibri" w:eastAsia="Arial Unicode MS" w:hAnsi="Calibri" w:cs="Calibri"/>
          <w:b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>innym podmiotom, które na podstawie stosownych umów o powierzeniu przetwarzania danych podpisanych z administratorami przetwarzają dane osobowe w imieniu administratora,</w:t>
      </w:r>
    </w:p>
    <w:p w14:paraId="1E15CC92" w14:textId="77777777" w:rsidR="008F56B2" w:rsidRPr="008F56B2" w:rsidRDefault="008F56B2" w:rsidP="008F56B2">
      <w:pPr>
        <w:numPr>
          <w:ilvl w:val="0"/>
          <w:numId w:val="35"/>
        </w:numPr>
        <w:tabs>
          <w:tab w:val="left" w:pos="567"/>
          <w:tab w:val="left" w:pos="1276"/>
        </w:tabs>
        <w:spacing w:after="120" w:line="276" w:lineRule="auto"/>
        <w:ind w:left="1276" w:hanging="283"/>
        <w:contextualSpacing/>
        <w:jc w:val="both"/>
        <w:rPr>
          <w:rFonts w:ascii="Calibri" w:eastAsia="Calibri" w:hAnsi="Calibri" w:cs="Calibri"/>
          <w:sz w:val="22"/>
          <w:szCs w:val="22"/>
          <w:lang w:val="en-US" w:eastAsia="en-US"/>
        </w:rPr>
      </w:pPr>
      <w:r w:rsidRPr="008F56B2">
        <w:rPr>
          <w:rFonts w:ascii="Calibri" w:eastAsia="Calibri" w:hAnsi="Calibri" w:cs="Calibri"/>
          <w:sz w:val="22"/>
          <w:szCs w:val="22"/>
          <w:lang w:val="en-US" w:eastAsia="en-US"/>
        </w:rPr>
        <w:t>współorganizatorom wydarzenia,</w:t>
      </w:r>
    </w:p>
    <w:p w14:paraId="4555AC9E" w14:textId="77777777" w:rsidR="008F56B2" w:rsidRPr="008F56B2" w:rsidRDefault="008F56B2" w:rsidP="008F56B2">
      <w:pPr>
        <w:numPr>
          <w:ilvl w:val="0"/>
          <w:numId w:val="35"/>
        </w:numPr>
        <w:tabs>
          <w:tab w:val="left" w:pos="567"/>
          <w:tab w:val="left" w:pos="1276"/>
        </w:tabs>
        <w:spacing w:after="120" w:line="276" w:lineRule="auto"/>
        <w:ind w:left="1276" w:hanging="283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F56B2">
        <w:rPr>
          <w:rFonts w:ascii="Calibri" w:eastAsia="Calibri" w:hAnsi="Calibri" w:cs="Calibri"/>
          <w:sz w:val="22"/>
          <w:szCs w:val="22"/>
          <w:lang w:eastAsia="en-US"/>
        </w:rPr>
        <w:t>podmiotom, przede wszystkim prasie, których zadaniem będzie promocja wydarzenia,</w:t>
      </w:r>
    </w:p>
    <w:p w14:paraId="02CC105B" w14:textId="77777777" w:rsidR="008F56B2" w:rsidRPr="008F56B2" w:rsidRDefault="008F56B2" w:rsidP="008F56B2">
      <w:pPr>
        <w:numPr>
          <w:ilvl w:val="0"/>
          <w:numId w:val="35"/>
        </w:numPr>
        <w:tabs>
          <w:tab w:val="left" w:pos="1276"/>
        </w:tabs>
        <w:spacing w:after="120" w:line="276" w:lineRule="auto"/>
        <w:ind w:left="1276" w:hanging="283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>przekazywane do państwa trzeciego/organizacji międzynarodowej w przypadku wyrażenia zgody na przetwarzanie wizerunku,</w:t>
      </w:r>
    </w:p>
    <w:p w14:paraId="699C1633" w14:textId="77777777" w:rsidR="008F56B2" w:rsidRPr="008F56B2" w:rsidRDefault="008F56B2" w:rsidP="008F56B2">
      <w:pPr>
        <w:numPr>
          <w:ilvl w:val="0"/>
          <w:numId w:val="35"/>
        </w:numPr>
        <w:tabs>
          <w:tab w:val="left" w:pos="1276"/>
        </w:tabs>
        <w:spacing w:after="160" w:line="276" w:lineRule="auto"/>
        <w:ind w:left="1276" w:hanging="283"/>
        <w:contextualSpacing/>
        <w:jc w:val="both"/>
        <w:rPr>
          <w:rFonts w:ascii="Calibri" w:eastAsia="Arial Unicode MS" w:hAnsi="Calibri" w:cs="Calibri"/>
          <w:b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 xml:space="preserve">właścicielowi portalu społecznościowego Facebook na niepodlegających zmianie zasadach dotyczących danych określonych przez Facebook dostępnych pod adresem </w:t>
      </w:r>
      <w:hyperlink r:id="rId14" w:history="1">
        <w:r w:rsidRPr="008F56B2">
          <w:rPr>
            <w:rFonts w:ascii="Calibri" w:eastAsia="Arial Unicode MS" w:hAnsi="Calibri" w:cs="Calibri"/>
            <w:color w:val="000000"/>
            <w:sz w:val="22"/>
            <w:szCs w:val="22"/>
            <w:u w:val="single"/>
            <w:lang w:eastAsia="en-US"/>
          </w:rPr>
          <w:t>https://www.facebook.com/about/privacy</w:t>
        </w:r>
      </w:hyperlink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>,</w:t>
      </w:r>
    </w:p>
    <w:p w14:paraId="240C83A4" w14:textId="77777777" w:rsidR="008F56B2" w:rsidRPr="008F56B2" w:rsidRDefault="008F56B2" w:rsidP="008F56B2">
      <w:pPr>
        <w:numPr>
          <w:ilvl w:val="0"/>
          <w:numId w:val="35"/>
        </w:numPr>
        <w:tabs>
          <w:tab w:val="left" w:pos="1276"/>
        </w:tabs>
        <w:spacing w:line="276" w:lineRule="auto"/>
        <w:ind w:left="1276" w:hanging="283"/>
        <w:contextualSpacing/>
        <w:jc w:val="both"/>
        <w:rPr>
          <w:rFonts w:ascii="Calibri" w:eastAsia="Arial Unicode MS" w:hAnsi="Calibri" w:cs="Calibri"/>
          <w:b/>
          <w:sz w:val="22"/>
          <w:szCs w:val="22"/>
          <w:lang w:eastAsia="en-US"/>
        </w:rPr>
      </w:pPr>
      <w:r w:rsidRPr="008F56B2">
        <w:rPr>
          <w:rFonts w:ascii="Calibri" w:eastAsia="Calibri" w:hAnsi="Calibri" w:cs="Calibri"/>
          <w:sz w:val="22"/>
          <w:szCs w:val="22"/>
          <w:lang w:eastAsia="en-US"/>
        </w:rPr>
        <w:t>dane osobowe zamieszczone na fanpage’u Facebook prowadzonym przez Kuratorium Oświaty w Łodzi oraz Centrum Zajęć Pozaszkolnych nr 1 w Łodzi mogą być przekazywane do państwa trzeciego – Stanów Zjednoczonych, w takiej sytuacji współadministratorem danych będzie firma Facebook, Inc., podstawą prawną transferu danych jest art. 46 ust. 2 lit d RODO tj. standardowe klauzule ochrony danych przyjęte przez Komisję Europejską.</w:t>
      </w:r>
    </w:p>
    <w:p w14:paraId="0F22DE48" w14:textId="77777777" w:rsidR="008F56B2" w:rsidRPr="008F56B2" w:rsidRDefault="008F56B2" w:rsidP="008F56B2">
      <w:pPr>
        <w:numPr>
          <w:ilvl w:val="0"/>
          <w:numId w:val="34"/>
        </w:numPr>
        <w:tabs>
          <w:tab w:val="left" w:pos="1276"/>
        </w:tabs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  <w:bdr w:val="none" w:sz="0" w:space="0" w:color="auto" w:frame="1"/>
          <w:lang w:eastAsia="en-US"/>
        </w:rPr>
      </w:pPr>
      <w:r w:rsidRPr="008F56B2">
        <w:rPr>
          <w:rFonts w:ascii="Calibri" w:eastAsia="Calibri" w:hAnsi="Calibri" w:cs="Calibri"/>
          <w:sz w:val="22"/>
          <w:szCs w:val="22"/>
          <w:bdr w:val="none" w:sz="0" w:space="0" w:color="auto" w:frame="1"/>
          <w:lang w:eastAsia="en-US"/>
        </w:rPr>
        <w:t>będą przetwarzane do czasu cofnięcia zgody na ich przetwarzanie.</w:t>
      </w:r>
    </w:p>
    <w:p w14:paraId="47B6305F" w14:textId="77777777" w:rsidR="008F56B2" w:rsidRPr="008F56B2" w:rsidRDefault="008F56B2" w:rsidP="008F56B2">
      <w:pPr>
        <w:tabs>
          <w:tab w:val="left" w:pos="1276"/>
        </w:tabs>
        <w:spacing w:line="276" w:lineRule="auto"/>
        <w:ind w:left="1068"/>
        <w:contextualSpacing/>
        <w:jc w:val="both"/>
        <w:rPr>
          <w:rFonts w:ascii="Calibri" w:eastAsia="Calibri" w:hAnsi="Calibri" w:cs="Calibri"/>
          <w:sz w:val="22"/>
          <w:szCs w:val="22"/>
          <w:bdr w:val="none" w:sz="0" w:space="0" w:color="auto" w:frame="1"/>
          <w:lang w:eastAsia="en-US"/>
        </w:rPr>
      </w:pPr>
    </w:p>
    <w:p w14:paraId="336A798A" w14:textId="087C2E45" w:rsidR="008F56B2" w:rsidRPr="008F56B2" w:rsidRDefault="008F56B2" w:rsidP="008F56B2">
      <w:pPr>
        <w:numPr>
          <w:ilvl w:val="0"/>
          <w:numId w:val="33"/>
        </w:numPr>
        <w:spacing w:after="120" w:line="276" w:lineRule="auto"/>
        <w:ind w:left="709" w:hanging="283"/>
        <w:contextualSpacing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</w:pPr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  <w:t xml:space="preserve">Organizatorzy nie przekazują danych poza teren Polski/UE/Europejskiego Obszaru Gospodarczego </w:t>
      </w:r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  <w:br/>
        <w:t xml:space="preserve">z zastrzeżeniem ponadnarodowego charakteru przepływu danych w ramach serwisu Facebook </w:t>
      </w:r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  <w:br/>
        <w:t xml:space="preserve">z zastosowaniem stosowanych przez Facebook klauzul umownych zatwierdzonych przez Komisję Europejską i decyzji Komisji Europejskiej stwierdzających odpowiedni stopień ochrony danych w odniesieniu do określonych krajów zgodnie z zasadami określonymi przez Facebook pod adresem </w:t>
      </w:r>
      <w:hyperlink r:id="rId15" w:history="1">
        <w:r w:rsidRPr="008F56B2">
          <w:rPr>
            <w:rFonts w:ascii="Calibri" w:hAnsi="Calibri" w:cs="Calibri"/>
            <w:color w:val="000000"/>
            <w:sz w:val="22"/>
            <w:szCs w:val="22"/>
            <w:u w:val="single"/>
            <w:bdr w:val="none" w:sz="0" w:space="0" w:color="auto" w:frame="1"/>
            <w:lang w:eastAsia="en-US"/>
          </w:rPr>
          <w:t>https://www.facebook.com/about/privacy</w:t>
        </w:r>
      </w:hyperlink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  <w:t>.</w:t>
      </w:r>
    </w:p>
    <w:p w14:paraId="16C5727C" w14:textId="77777777" w:rsidR="008F56B2" w:rsidRPr="008F56B2" w:rsidRDefault="008F56B2" w:rsidP="008F56B2">
      <w:pPr>
        <w:spacing w:after="120" w:line="276" w:lineRule="auto"/>
        <w:ind w:left="709"/>
        <w:contextualSpacing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</w:pPr>
    </w:p>
    <w:p w14:paraId="2FC5C03C" w14:textId="77777777" w:rsidR="008F56B2" w:rsidRPr="008F56B2" w:rsidRDefault="008F56B2" w:rsidP="008F56B2">
      <w:pPr>
        <w:numPr>
          <w:ilvl w:val="0"/>
          <w:numId w:val="27"/>
        </w:numPr>
        <w:spacing w:line="276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</w:pPr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  <w:t xml:space="preserve">Pani/Pana dane osobowe oraz dane osobowe Pani/Pana dziecka nie będą wykorzystywane do zautomatyzowanego podejmowania decyzji, w tym profilowania, o którym mowa w art. 22 RODO. </w:t>
      </w:r>
    </w:p>
    <w:p w14:paraId="506C98AF" w14:textId="77777777" w:rsidR="008F56B2" w:rsidRPr="008F56B2" w:rsidRDefault="008F56B2" w:rsidP="008F56B2">
      <w:pPr>
        <w:spacing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</w:pPr>
    </w:p>
    <w:p w14:paraId="712A5813" w14:textId="77777777" w:rsidR="008F56B2" w:rsidRPr="008F56B2" w:rsidRDefault="008F56B2" w:rsidP="008F56B2">
      <w:pPr>
        <w:numPr>
          <w:ilvl w:val="0"/>
          <w:numId w:val="27"/>
        </w:numPr>
        <w:tabs>
          <w:tab w:val="left" w:pos="284"/>
          <w:tab w:val="left" w:pos="426"/>
        </w:tabs>
        <w:spacing w:before="240" w:line="276" w:lineRule="auto"/>
        <w:ind w:left="284" w:hanging="284"/>
        <w:contextualSpacing/>
        <w:jc w:val="both"/>
        <w:rPr>
          <w:rFonts w:ascii="Calibri" w:hAnsi="Calibri" w:cs="Calibri"/>
          <w:b/>
          <w:sz w:val="22"/>
          <w:szCs w:val="22"/>
          <w:bdr w:val="none" w:sz="0" w:space="0" w:color="auto" w:frame="1"/>
          <w:lang w:eastAsia="en-US"/>
        </w:rPr>
      </w:pPr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  <w:t>Posiada Pani/Pan prawo</w:t>
      </w:r>
      <w:r w:rsidRPr="008F56B2">
        <w:rPr>
          <w:rFonts w:ascii="Calibri" w:hAnsi="Calibri" w:cs="Calibri"/>
          <w:b/>
          <w:sz w:val="22"/>
          <w:szCs w:val="22"/>
          <w:bdr w:val="none" w:sz="0" w:space="0" w:color="auto" w:frame="1"/>
          <w:lang w:eastAsia="en-US"/>
        </w:rPr>
        <w:t xml:space="preserve"> </w:t>
      </w:r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  <w:t>(z zastrzeżeniem ograniczeń wynikających z przepisów prawa)</w:t>
      </w:r>
      <w:r w:rsidRPr="008F56B2">
        <w:rPr>
          <w:rFonts w:ascii="Calibri" w:hAnsi="Calibri" w:cs="Calibri"/>
          <w:b/>
          <w:sz w:val="22"/>
          <w:szCs w:val="22"/>
          <w:bdr w:val="none" w:sz="0" w:space="0" w:color="auto" w:frame="1"/>
          <w:lang w:eastAsia="en-US"/>
        </w:rPr>
        <w:t xml:space="preserve"> </w:t>
      </w:r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  <w:t>do:</w:t>
      </w:r>
    </w:p>
    <w:p w14:paraId="0081BD54" w14:textId="77777777" w:rsidR="008F56B2" w:rsidRPr="008F56B2" w:rsidRDefault="008F56B2" w:rsidP="008F56B2">
      <w:pPr>
        <w:numPr>
          <w:ilvl w:val="0"/>
          <w:numId w:val="36"/>
        </w:numPr>
        <w:spacing w:after="160" w:line="276" w:lineRule="auto"/>
        <w:ind w:left="709" w:hanging="283"/>
        <w:contextualSpacing/>
        <w:jc w:val="both"/>
        <w:rPr>
          <w:rFonts w:ascii="Calibri" w:eastAsia="Arial Unicode MS" w:hAnsi="Calibri" w:cs="Calibri"/>
          <w:b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>dostępu do swoich danych o</w:t>
      </w:r>
      <w:r w:rsidRPr="008F56B2">
        <w:rPr>
          <w:rFonts w:ascii="Calibri" w:eastAsia="Calibri" w:hAnsi="Calibri" w:cs="Calibri"/>
          <w:sz w:val="22"/>
          <w:szCs w:val="22"/>
          <w:lang w:eastAsia="en-US"/>
        </w:rPr>
        <w:t>raz danych Pani/Pana dziecka</w:t>
      </w: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 xml:space="preserve"> oraz otrzymania ich kopii,</w:t>
      </w:r>
    </w:p>
    <w:p w14:paraId="0C48ECB3" w14:textId="77777777" w:rsidR="008F56B2" w:rsidRPr="008F56B2" w:rsidRDefault="008F56B2" w:rsidP="008F56B2">
      <w:pPr>
        <w:numPr>
          <w:ilvl w:val="0"/>
          <w:numId w:val="36"/>
        </w:numPr>
        <w:spacing w:after="160" w:line="276" w:lineRule="auto"/>
        <w:ind w:left="709" w:hanging="283"/>
        <w:contextualSpacing/>
        <w:jc w:val="both"/>
        <w:rPr>
          <w:rFonts w:ascii="Calibri" w:eastAsia="Arial Unicode MS" w:hAnsi="Calibri" w:cs="Calibri"/>
          <w:b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>do sprostowania (poprawiania) swoich danych o</w:t>
      </w:r>
      <w:r w:rsidRPr="008F56B2">
        <w:rPr>
          <w:rFonts w:ascii="Calibri" w:eastAsia="Calibri" w:hAnsi="Calibri" w:cs="Calibri"/>
          <w:sz w:val="22"/>
          <w:szCs w:val="22"/>
          <w:lang w:eastAsia="en-US"/>
        </w:rPr>
        <w:t>raz danych Pani/Pana dziecka</w:t>
      </w: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 xml:space="preserve">, do usunięcia danych, </w:t>
      </w:r>
    </w:p>
    <w:p w14:paraId="64AD56CF" w14:textId="77777777" w:rsidR="008F56B2" w:rsidRPr="008F56B2" w:rsidRDefault="008F56B2" w:rsidP="008F56B2">
      <w:pPr>
        <w:numPr>
          <w:ilvl w:val="0"/>
          <w:numId w:val="36"/>
        </w:numPr>
        <w:spacing w:after="160" w:line="276" w:lineRule="auto"/>
        <w:ind w:left="709" w:hanging="283"/>
        <w:contextualSpacing/>
        <w:jc w:val="both"/>
        <w:rPr>
          <w:rFonts w:ascii="Calibri" w:eastAsia="Arial Unicode MS" w:hAnsi="Calibri" w:cs="Calibri"/>
          <w:b/>
          <w:sz w:val="22"/>
          <w:szCs w:val="22"/>
          <w:lang w:val="en-US"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val="en-US" w:eastAsia="en-US"/>
        </w:rPr>
        <w:t>do ograniczenia przetwarzania danych,</w:t>
      </w:r>
    </w:p>
    <w:p w14:paraId="68E828FD" w14:textId="77777777" w:rsidR="008F56B2" w:rsidRPr="008F56B2" w:rsidRDefault="008F56B2" w:rsidP="008F56B2">
      <w:pPr>
        <w:numPr>
          <w:ilvl w:val="0"/>
          <w:numId w:val="36"/>
        </w:numPr>
        <w:spacing w:after="160" w:line="276" w:lineRule="auto"/>
        <w:ind w:left="709" w:hanging="283"/>
        <w:contextualSpacing/>
        <w:jc w:val="both"/>
        <w:rPr>
          <w:rFonts w:ascii="Calibri" w:eastAsia="Arial Unicode MS" w:hAnsi="Calibri" w:cs="Calibri"/>
          <w:b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>do wniesienia sprzeciwu wobec przetwarzania danych,</w:t>
      </w:r>
    </w:p>
    <w:p w14:paraId="2D7955B7" w14:textId="77777777" w:rsidR="008F56B2" w:rsidRPr="008F56B2" w:rsidRDefault="008F56B2" w:rsidP="008F56B2">
      <w:pPr>
        <w:numPr>
          <w:ilvl w:val="0"/>
          <w:numId w:val="36"/>
        </w:numPr>
        <w:spacing w:after="160" w:line="276" w:lineRule="auto"/>
        <w:ind w:left="709" w:hanging="283"/>
        <w:contextualSpacing/>
        <w:jc w:val="both"/>
        <w:rPr>
          <w:rFonts w:ascii="Calibri" w:eastAsia="Arial Unicode MS" w:hAnsi="Calibri" w:cs="Calibri"/>
          <w:b/>
          <w:sz w:val="22"/>
          <w:szCs w:val="22"/>
          <w:lang w:val="en-US"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val="en-US" w:eastAsia="en-US"/>
        </w:rPr>
        <w:t>do przenoszenia danych,</w:t>
      </w:r>
    </w:p>
    <w:p w14:paraId="22DA2539" w14:textId="77777777" w:rsidR="008F56B2" w:rsidRPr="008F56B2" w:rsidRDefault="008F56B2" w:rsidP="008F56B2">
      <w:pPr>
        <w:numPr>
          <w:ilvl w:val="0"/>
          <w:numId w:val="36"/>
        </w:numPr>
        <w:spacing w:after="160" w:line="276" w:lineRule="auto"/>
        <w:ind w:left="709" w:hanging="283"/>
        <w:contextualSpacing/>
        <w:jc w:val="both"/>
        <w:rPr>
          <w:rFonts w:ascii="Calibri" w:eastAsia="Arial Unicode MS" w:hAnsi="Calibri" w:cs="Calibri"/>
          <w:b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 xml:space="preserve">do wniesienia skargi do organu nadzorczego tj. do Prezesa Urzędu Ochrony Danych Osobowych, ul. Stawki 2; 00-193 Warszawa; tel. (22) 531-03-00, adres strony </w:t>
      </w:r>
      <w:hyperlink r:id="rId16" w:tgtFrame="_blank" w:history="1">
        <w:r w:rsidRPr="008F56B2">
          <w:rPr>
            <w:rFonts w:ascii="Calibri" w:eastAsia="Arial Unicode MS" w:hAnsi="Calibri" w:cs="Calibri"/>
            <w:color w:val="000000"/>
            <w:sz w:val="22"/>
            <w:szCs w:val="22"/>
            <w:u w:val="single"/>
            <w:lang w:eastAsia="en-US"/>
          </w:rPr>
          <w:t>https://www.uodo.gov.pl/pl/p/kontakt</w:t>
        </w:r>
      </w:hyperlink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 xml:space="preserve"> - gdy zostanie uznane przez Panią/Pana, iż przetwarzanie Pani/Pana danych osobowych o</w:t>
      </w:r>
      <w:r w:rsidRPr="008F56B2">
        <w:rPr>
          <w:rFonts w:ascii="Calibri" w:eastAsia="Calibri" w:hAnsi="Calibri" w:cs="Calibri"/>
          <w:sz w:val="22"/>
          <w:szCs w:val="22"/>
          <w:lang w:eastAsia="en-US"/>
        </w:rPr>
        <w:t>raz danych osobowych Pani/Pana dziecka</w:t>
      </w: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 xml:space="preserve"> narusza przepisy RODO lub inne przepisy dotyczące przetwarzania danych osobowych,</w:t>
      </w:r>
    </w:p>
    <w:p w14:paraId="25D2CA15" w14:textId="77777777" w:rsidR="008F56B2" w:rsidRPr="008F56B2" w:rsidRDefault="008F56B2" w:rsidP="008F56B2">
      <w:pPr>
        <w:numPr>
          <w:ilvl w:val="0"/>
          <w:numId w:val="36"/>
        </w:numPr>
        <w:spacing w:line="276" w:lineRule="auto"/>
        <w:ind w:left="709" w:hanging="283"/>
        <w:contextualSpacing/>
        <w:jc w:val="both"/>
        <w:rPr>
          <w:rFonts w:ascii="Calibri" w:eastAsia="Arial Unicode MS" w:hAnsi="Calibri" w:cs="Calibri"/>
          <w:b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>do cofnięcia zgody na przetwarzanie danych osobowych w każdej chwili ma Pani/Pan prawo cofnąć zgodę na przetwarzanie tych danych osobowych przetwarzanych na podstawie zgody (art. 6 ust.1 lit a RODO), cofnięcie zgody nie będzie wpływać na zgodność z prawem przetwarzania, którego dokonano na podstawie zgody przed jej wycofaniem.</w:t>
      </w:r>
    </w:p>
    <w:p w14:paraId="229F6152" w14:textId="77777777" w:rsidR="008F56B2" w:rsidRPr="008F56B2" w:rsidRDefault="008F56B2" w:rsidP="008F56B2">
      <w:pPr>
        <w:numPr>
          <w:ilvl w:val="0"/>
          <w:numId w:val="27"/>
        </w:numPr>
        <w:tabs>
          <w:tab w:val="left" w:pos="426"/>
        </w:tabs>
        <w:spacing w:line="276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</w:pPr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  <w:t>Podanie przez Panią/Pana danych osobowych w zgłoszeniu jest dobrowolne jednak niezbędne do udziału Pani/Pana dziecka w Konkursie. Konsekwencją niepodania danych osobowych jest brak możliwości wzięcia udziału w Konkursie przez</w:t>
      </w:r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val="fr-FR" w:eastAsia="en-US"/>
        </w:rPr>
        <w:t xml:space="preserve"> Pani/Pana dziecko</w:t>
      </w:r>
      <w:r w:rsidRPr="008F56B2"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  <w:t>.</w:t>
      </w:r>
    </w:p>
    <w:p w14:paraId="57654A86" w14:textId="77777777" w:rsidR="008F56B2" w:rsidRPr="008F56B2" w:rsidRDefault="008F56B2" w:rsidP="008F56B2">
      <w:pPr>
        <w:tabs>
          <w:tab w:val="left" w:pos="426"/>
        </w:tabs>
        <w:spacing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  <w:bdr w:val="none" w:sz="0" w:space="0" w:color="auto" w:frame="1"/>
          <w:lang w:eastAsia="en-US"/>
        </w:rPr>
      </w:pPr>
    </w:p>
    <w:p w14:paraId="76BF4289" w14:textId="1B39C66D" w:rsidR="008F56B2" w:rsidRPr="005B7B99" w:rsidRDefault="008F56B2" w:rsidP="005B7B99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ascii="Calibri" w:eastAsia="Arial Unicode MS" w:hAnsi="Calibri" w:cs="Calibri"/>
          <w:sz w:val="22"/>
          <w:szCs w:val="22"/>
          <w:lang w:eastAsia="en-US"/>
        </w:rPr>
      </w:pPr>
      <w:bookmarkStart w:id="3" w:name="_Hlk207266853"/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 xml:space="preserve">W związku z tym, że Organizatorzy działają na zasadzie współadministrowania, zgodnie </w:t>
      </w: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br/>
        <w:t>z art. 26 RODO zostało zawarte stosowne porozumienie. Każdy z Organizatorów dokłada należytej staranności, by zapewnić bezpieczeństwo przetwarzania danych osobowych Pani/Pana oraz danych osobowych Pani/Pana dziecka i do każdego z Organizatorów można zwrócić się z wszelkimi pytaniami. Realizowane zadania zostały podzielone między Organizatorów w wyraźny sposób. Kuratorium Oświaty w Łodzi jest odpowiedzialne przede wszystkim za</w:t>
      </w:r>
      <w:r w:rsidRPr="008F56B2">
        <w:rPr>
          <w:rFonts w:ascii="Calibri" w:eastAsia="Arial Unicode MS" w:hAnsi="Calibri" w:cs="Calibri"/>
          <w:color w:val="000000"/>
          <w:sz w:val="22"/>
          <w:szCs w:val="22"/>
          <w:lang w:eastAsia="en-US"/>
        </w:rPr>
        <w:t xml:space="preserve"> powołanie Wojewódzkiej Komisji Konkursowej, za zamieszczenie na stronie internetowej Kuratorium Oświaty w Łodzi Regulaminu Konkursu oraz przekazanie go do szkół, oraz za wystawianie zaświadczeń dla laureatów i finalistów Konkursu. Uniwersytet Łódzki Wydział Matematyki i Informatyki  </w:t>
      </w: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 xml:space="preserve">jest odpowiedzialny przede wszystkim za obsługę zgłoszeń, </w:t>
      </w:r>
      <w:r w:rsidRPr="008F56B2">
        <w:rPr>
          <w:rFonts w:ascii="Calibri" w:eastAsia="Arial Unicode MS" w:hAnsi="Calibri" w:cs="Calibri"/>
          <w:color w:val="000000"/>
          <w:sz w:val="22"/>
          <w:szCs w:val="22"/>
          <w:lang w:eastAsia="en-US"/>
        </w:rPr>
        <w:t>zorganizowanie i przeprowadzenie Konkursu na wszystkich jego etapach, za</w:t>
      </w: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 xml:space="preserve"> </w:t>
      </w:r>
      <w:r w:rsidRPr="008F56B2">
        <w:rPr>
          <w:rFonts w:ascii="Calibri" w:eastAsia="Arial Unicode MS" w:hAnsi="Calibri" w:cs="Calibri"/>
          <w:color w:val="000000"/>
          <w:sz w:val="22"/>
          <w:szCs w:val="22"/>
          <w:lang w:eastAsia="en-US"/>
        </w:rPr>
        <w:t>ogłaszanie wyników, oraz za organizację uroczystej gali w celu wręczenia uczestnikom Konkursu zaświadczeń i dyplomów oraz nagród rzeczowych.</w:t>
      </w: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 xml:space="preserve"> Więcej szczegółów w tym zakresie można uzyskać kontaktując się z Organizatorami Konkursu. </w:t>
      </w:r>
      <w:bookmarkEnd w:id="3"/>
    </w:p>
    <w:p w14:paraId="22687AEE" w14:textId="77777777" w:rsidR="008F56B2" w:rsidRPr="008F56B2" w:rsidRDefault="008F56B2" w:rsidP="008F56B2">
      <w:pPr>
        <w:spacing w:line="276" w:lineRule="auto"/>
        <w:ind w:left="4956" w:firstLine="708"/>
        <w:jc w:val="both"/>
        <w:rPr>
          <w:rFonts w:ascii="Calibri" w:eastAsia="Arial Unicode MS" w:hAnsi="Calibri" w:cs="Calibri"/>
          <w:b/>
          <w:sz w:val="22"/>
          <w:szCs w:val="22"/>
          <w:lang w:eastAsia="en-US"/>
        </w:rPr>
      </w:pPr>
    </w:p>
    <w:p w14:paraId="1D40CB5D" w14:textId="77777777" w:rsidR="008F56B2" w:rsidRPr="008F56B2" w:rsidRDefault="008F56B2" w:rsidP="008F56B2">
      <w:pPr>
        <w:spacing w:line="276" w:lineRule="auto"/>
        <w:ind w:left="4956" w:firstLine="708"/>
        <w:jc w:val="both"/>
        <w:rPr>
          <w:rFonts w:ascii="Calibri" w:eastAsia="Arial Unicode MS" w:hAnsi="Calibri" w:cs="Calibri"/>
          <w:b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b/>
          <w:sz w:val="22"/>
          <w:szCs w:val="22"/>
          <w:lang w:eastAsia="en-US"/>
        </w:rPr>
        <w:t xml:space="preserve"> </w:t>
      </w:r>
    </w:p>
    <w:p w14:paraId="59C66C86" w14:textId="77777777" w:rsidR="008F56B2" w:rsidRPr="008F56B2" w:rsidRDefault="008F56B2" w:rsidP="008F56B2">
      <w:pPr>
        <w:spacing w:line="360" w:lineRule="auto"/>
        <w:ind w:left="4956"/>
        <w:jc w:val="both"/>
        <w:rPr>
          <w:rFonts w:ascii="Calibri" w:eastAsia="Arial Unicode MS" w:hAnsi="Calibri" w:cs="Calibri"/>
          <w:b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b/>
          <w:sz w:val="22"/>
          <w:szCs w:val="22"/>
          <w:lang w:eastAsia="en-US"/>
        </w:rPr>
        <w:t>Administratorzy Danych Osobowych</w:t>
      </w:r>
    </w:p>
    <w:p w14:paraId="2C3E444C" w14:textId="77777777" w:rsidR="008F56B2" w:rsidRPr="008F56B2" w:rsidRDefault="008F56B2" w:rsidP="008F56B2">
      <w:pPr>
        <w:spacing w:line="276" w:lineRule="auto"/>
        <w:ind w:left="4956"/>
        <w:jc w:val="both"/>
        <w:rPr>
          <w:rFonts w:ascii="Calibri" w:eastAsia="Arial Unicode MS" w:hAnsi="Calibri" w:cs="Calibri"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 xml:space="preserve">            Łódzki Kurator Oświaty</w:t>
      </w:r>
    </w:p>
    <w:p w14:paraId="18A1B52A" w14:textId="127DF162" w:rsidR="008F56B2" w:rsidRPr="005B7B99" w:rsidRDefault="008F56B2" w:rsidP="005B7B99">
      <w:pPr>
        <w:spacing w:line="276" w:lineRule="auto"/>
        <w:ind w:left="426" w:hanging="426"/>
        <w:jc w:val="both"/>
        <w:rPr>
          <w:rFonts w:ascii="Calibri" w:eastAsia="Arial Unicode MS" w:hAnsi="Calibri" w:cs="Calibri"/>
          <w:i/>
          <w:sz w:val="22"/>
          <w:szCs w:val="22"/>
          <w:lang w:eastAsia="en-US"/>
        </w:rPr>
      </w:pPr>
      <w:r w:rsidRPr="008F56B2">
        <w:rPr>
          <w:rFonts w:ascii="Calibri" w:eastAsia="Arial Unicode MS" w:hAnsi="Calibri" w:cs="Calibri"/>
          <w:sz w:val="22"/>
          <w:szCs w:val="22"/>
          <w:lang w:eastAsia="en-US"/>
        </w:rPr>
        <w:t xml:space="preserve">                                                                                    Uniwersytet Łódzki Wydział Matematyki i Informatyki</w:t>
      </w:r>
    </w:p>
    <w:sectPr w:rsidR="008F56B2" w:rsidRPr="005B7B99" w:rsidSect="003D0344">
      <w:type w:val="continuous"/>
      <w:pgSz w:w="11906" w:h="16838"/>
      <w:pgMar w:top="993" w:right="849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AE1DB" w14:textId="77777777" w:rsidR="00F81BAD" w:rsidRDefault="00F81BAD">
      <w:r>
        <w:separator/>
      </w:r>
    </w:p>
  </w:endnote>
  <w:endnote w:type="continuationSeparator" w:id="0">
    <w:p w14:paraId="2B86CBF7" w14:textId="77777777" w:rsidR="00F81BAD" w:rsidRDefault="00F8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0A966" w14:textId="77777777" w:rsidR="00F81BAD" w:rsidRDefault="00F81BAD">
      <w:r>
        <w:separator/>
      </w:r>
    </w:p>
  </w:footnote>
  <w:footnote w:type="continuationSeparator" w:id="0">
    <w:p w14:paraId="100B7684" w14:textId="77777777" w:rsidR="00F81BAD" w:rsidRDefault="00F81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27EC"/>
    <w:multiLevelType w:val="multilevel"/>
    <w:tmpl w:val="7762879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3FA0F0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4A7107A"/>
    <w:multiLevelType w:val="hybridMultilevel"/>
    <w:tmpl w:val="A0EE31B0"/>
    <w:lvl w:ilvl="0" w:tplc="97BA6348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B657B"/>
    <w:multiLevelType w:val="multilevel"/>
    <w:tmpl w:val="BCC095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8B2255D"/>
    <w:multiLevelType w:val="hybridMultilevel"/>
    <w:tmpl w:val="4F8E4C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824265"/>
    <w:multiLevelType w:val="hybridMultilevel"/>
    <w:tmpl w:val="AEE6622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23EE1679"/>
    <w:multiLevelType w:val="hybridMultilevel"/>
    <w:tmpl w:val="BEE6F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608D8"/>
    <w:multiLevelType w:val="multilevel"/>
    <w:tmpl w:val="ED86D4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2B644D81"/>
    <w:multiLevelType w:val="hybridMultilevel"/>
    <w:tmpl w:val="420E74F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BAF22B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10" w15:restartNumberingAfterBreak="0">
    <w:nsid w:val="2D8F7439"/>
    <w:multiLevelType w:val="hybridMultilevel"/>
    <w:tmpl w:val="16AAB8F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DB243B1"/>
    <w:multiLevelType w:val="hybridMultilevel"/>
    <w:tmpl w:val="AC4E9B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FD52C39"/>
    <w:multiLevelType w:val="hybridMultilevel"/>
    <w:tmpl w:val="7B40BD94"/>
    <w:lvl w:ilvl="0" w:tplc="8612CA86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532D33"/>
    <w:multiLevelType w:val="multilevel"/>
    <w:tmpl w:val="D004A0D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326872E9"/>
    <w:multiLevelType w:val="multilevel"/>
    <w:tmpl w:val="DA660A7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5AA77E6"/>
    <w:multiLevelType w:val="multilevel"/>
    <w:tmpl w:val="BCC095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7863C18"/>
    <w:multiLevelType w:val="multilevel"/>
    <w:tmpl w:val="BCC095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3B805D38"/>
    <w:multiLevelType w:val="multilevel"/>
    <w:tmpl w:val="DA660A7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none"/>
      <w:lvlText w:val="-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3F8D3771"/>
    <w:multiLevelType w:val="hybridMultilevel"/>
    <w:tmpl w:val="9E2A3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823A5"/>
    <w:multiLevelType w:val="multilevel"/>
    <w:tmpl w:val="BCC095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0B232E2"/>
    <w:multiLevelType w:val="multilevel"/>
    <w:tmpl w:val="9252C78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21" w15:restartNumberingAfterBreak="0">
    <w:nsid w:val="43623D5D"/>
    <w:multiLevelType w:val="hybridMultilevel"/>
    <w:tmpl w:val="905471F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2" w15:restartNumberingAfterBreak="0">
    <w:nsid w:val="4B7207BF"/>
    <w:multiLevelType w:val="hybridMultilevel"/>
    <w:tmpl w:val="E4B6B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19625CF"/>
    <w:multiLevelType w:val="hybridMultilevel"/>
    <w:tmpl w:val="602E1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5E3241E"/>
    <w:multiLevelType w:val="hybridMultilevel"/>
    <w:tmpl w:val="8952ADF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B8124EB"/>
    <w:multiLevelType w:val="hybridMultilevel"/>
    <w:tmpl w:val="DCFEBFFC"/>
    <w:lvl w:ilvl="0" w:tplc="ABC05A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243CBE"/>
    <w:multiLevelType w:val="hybridMultilevel"/>
    <w:tmpl w:val="FDB8139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65A079B8"/>
    <w:multiLevelType w:val="hybridMultilevel"/>
    <w:tmpl w:val="F4ECC67E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69B10430"/>
    <w:multiLevelType w:val="hybridMultilevel"/>
    <w:tmpl w:val="BD2E4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6E115880"/>
    <w:multiLevelType w:val="multilevel"/>
    <w:tmpl w:val="BCC216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30" w15:restartNumberingAfterBreak="0">
    <w:nsid w:val="6F054F83"/>
    <w:multiLevelType w:val="hybridMultilevel"/>
    <w:tmpl w:val="1C6CD722"/>
    <w:lvl w:ilvl="0" w:tplc="F73202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6F695C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32" w15:restartNumberingAfterBreak="0">
    <w:nsid w:val="75311B2C"/>
    <w:multiLevelType w:val="hybridMultilevel"/>
    <w:tmpl w:val="347E4ADE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3" w15:restartNumberingAfterBreak="0">
    <w:nsid w:val="75AA4A81"/>
    <w:multiLevelType w:val="hybridMultilevel"/>
    <w:tmpl w:val="66147C0A"/>
    <w:lvl w:ilvl="0" w:tplc="E098B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7C935C37"/>
    <w:multiLevelType w:val="multilevel"/>
    <w:tmpl w:val="0D1C3E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35" w15:restartNumberingAfterBreak="0">
    <w:nsid w:val="7FAF3028"/>
    <w:multiLevelType w:val="multilevel"/>
    <w:tmpl w:val="57AA6EC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none"/>
      <w:lvlText w:val="-"/>
      <w:legacy w:legacy="1" w:legacySpace="120" w:legacyIndent="360"/>
      <w:lvlJc w:val="left"/>
      <w:pPr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98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23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27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88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32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36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37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7"/>
  </w:num>
  <w:num w:numId="3">
    <w:abstractNumId w:val="23"/>
  </w:num>
  <w:num w:numId="4">
    <w:abstractNumId w:val="35"/>
  </w:num>
  <w:num w:numId="5">
    <w:abstractNumId w:val="28"/>
  </w:num>
  <w:num w:numId="6">
    <w:abstractNumId w:val="30"/>
  </w:num>
  <w:num w:numId="7">
    <w:abstractNumId w:val="10"/>
  </w:num>
  <w:num w:numId="8">
    <w:abstractNumId w:val="14"/>
  </w:num>
  <w:num w:numId="9">
    <w:abstractNumId w:val="26"/>
  </w:num>
  <w:num w:numId="10">
    <w:abstractNumId w:val="9"/>
  </w:num>
  <w:num w:numId="11">
    <w:abstractNumId w:val="8"/>
  </w:num>
  <w:num w:numId="12">
    <w:abstractNumId w:val="31"/>
  </w:num>
  <w:num w:numId="13">
    <w:abstractNumId w:val="33"/>
  </w:num>
  <w:num w:numId="14">
    <w:abstractNumId w:val="1"/>
  </w:num>
  <w:num w:numId="15">
    <w:abstractNumId w:val="19"/>
  </w:num>
  <w:num w:numId="16">
    <w:abstractNumId w:val="16"/>
  </w:num>
  <w:num w:numId="17">
    <w:abstractNumId w:val="15"/>
  </w:num>
  <w:num w:numId="18">
    <w:abstractNumId w:val="3"/>
  </w:num>
  <w:num w:numId="19">
    <w:abstractNumId w:val="34"/>
  </w:num>
  <w:num w:numId="20">
    <w:abstractNumId w:val="7"/>
  </w:num>
  <w:num w:numId="21">
    <w:abstractNumId w:val="29"/>
  </w:num>
  <w:num w:numId="22">
    <w:abstractNumId w:val="20"/>
  </w:num>
  <w:num w:numId="23">
    <w:abstractNumId w:val="13"/>
  </w:num>
  <w:num w:numId="24">
    <w:abstractNumId w:val="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3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67"/>
    <w:rsid w:val="0000011E"/>
    <w:rsid w:val="00004EBB"/>
    <w:rsid w:val="00014D35"/>
    <w:rsid w:val="00060628"/>
    <w:rsid w:val="000650E1"/>
    <w:rsid w:val="00072659"/>
    <w:rsid w:val="000C301E"/>
    <w:rsid w:val="000D1297"/>
    <w:rsid w:val="000D3B6D"/>
    <w:rsid w:val="000D4DD4"/>
    <w:rsid w:val="000D79BB"/>
    <w:rsid w:val="001009DD"/>
    <w:rsid w:val="00117BA7"/>
    <w:rsid w:val="0012275D"/>
    <w:rsid w:val="00125F83"/>
    <w:rsid w:val="001336F7"/>
    <w:rsid w:val="0014657D"/>
    <w:rsid w:val="00150B92"/>
    <w:rsid w:val="00176430"/>
    <w:rsid w:val="00196A09"/>
    <w:rsid w:val="001C0854"/>
    <w:rsid w:val="001D7E82"/>
    <w:rsid w:val="001F774E"/>
    <w:rsid w:val="002109D7"/>
    <w:rsid w:val="002117F8"/>
    <w:rsid w:val="00212383"/>
    <w:rsid w:val="00216467"/>
    <w:rsid w:val="002226B9"/>
    <w:rsid w:val="00227FC6"/>
    <w:rsid w:val="00271967"/>
    <w:rsid w:val="00282E3D"/>
    <w:rsid w:val="002D7E76"/>
    <w:rsid w:val="002E4365"/>
    <w:rsid w:val="002E6BD2"/>
    <w:rsid w:val="002F0945"/>
    <w:rsid w:val="002F5FE2"/>
    <w:rsid w:val="002F6CE9"/>
    <w:rsid w:val="0031306E"/>
    <w:rsid w:val="00315A99"/>
    <w:rsid w:val="00316E35"/>
    <w:rsid w:val="003379EC"/>
    <w:rsid w:val="0034400C"/>
    <w:rsid w:val="00346901"/>
    <w:rsid w:val="00347E1E"/>
    <w:rsid w:val="003550B0"/>
    <w:rsid w:val="00356600"/>
    <w:rsid w:val="00367342"/>
    <w:rsid w:val="00373003"/>
    <w:rsid w:val="00387ED2"/>
    <w:rsid w:val="003955F6"/>
    <w:rsid w:val="00395E11"/>
    <w:rsid w:val="003B470E"/>
    <w:rsid w:val="003C34EC"/>
    <w:rsid w:val="003D0344"/>
    <w:rsid w:val="003D26E9"/>
    <w:rsid w:val="003D4016"/>
    <w:rsid w:val="003E49E4"/>
    <w:rsid w:val="003E671B"/>
    <w:rsid w:val="003F2574"/>
    <w:rsid w:val="004004C9"/>
    <w:rsid w:val="00412EC1"/>
    <w:rsid w:val="00414C74"/>
    <w:rsid w:val="00415784"/>
    <w:rsid w:val="004560BD"/>
    <w:rsid w:val="004616E0"/>
    <w:rsid w:val="004702AA"/>
    <w:rsid w:val="00476870"/>
    <w:rsid w:val="004805D4"/>
    <w:rsid w:val="004A06BB"/>
    <w:rsid w:val="004A27E4"/>
    <w:rsid w:val="004A3A5B"/>
    <w:rsid w:val="004B203B"/>
    <w:rsid w:val="004B4F52"/>
    <w:rsid w:val="004B5C08"/>
    <w:rsid w:val="004E087C"/>
    <w:rsid w:val="004F5B56"/>
    <w:rsid w:val="00501176"/>
    <w:rsid w:val="00501E17"/>
    <w:rsid w:val="00504F15"/>
    <w:rsid w:val="0050690E"/>
    <w:rsid w:val="00510811"/>
    <w:rsid w:val="00510E84"/>
    <w:rsid w:val="005158E0"/>
    <w:rsid w:val="00526CEB"/>
    <w:rsid w:val="005407BA"/>
    <w:rsid w:val="005422A6"/>
    <w:rsid w:val="0054482B"/>
    <w:rsid w:val="00544DD5"/>
    <w:rsid w:val="00547D76"/>
    <w:rsid w:val="005521E0"/>
    <w:rsid w:val="00560414"/>
    <w:rsid w:val="00561B21"/>
    <w:rsid w:val="00566F0A"/>
    <w:rsid w:val="00571C2F"/>
    <w:rsid w:val="005821CD"/>
    <w:rsid w:val="005A0779"/>
    <w:rsid w:val="005B7B99"/>
    <w:rsid w:val="005C3BAC"/>
    <w:rsid w:val="005D23EE"/>
    <w:rsid w:val="005D41A4"/>
    <w:rsid w:val="005D55B5"/>
    <w:rsid w:val="005E1BAA"/>
    <w:rsid w:val="005E7897"/>
    <w:rsid w:val="0060492C"/>
    <w:rsid w:val="00622EFB"/>
    <w:rsid w:val="00627FC0"/>
    <w:rsid w:val="0063417A"/>
    <w:rsid w:val="006415DB"/>
    <w:rsid w:val="006472A4"/>
    <w:rsid w:val="006477D5"/>
    <w:rsid w:val="00652CE0"/>
    <w:rsid w:val="00655537"/>
    <w:rsid w:val="00657CB9"/>
    <w:rsid w:val="006862BE"/>
    <w:rsid w:val="00686E5D"/>
    <w:rsid w:val="006A3D50"/>
    <w:rsid w:val="006B6142"/>
    <w:rsid w:val="006E56CC"/>
    <w:rsid w:val="006F2418"/>
    <w:rsid w:val="007118B9"/>
    <w:rsid w:val="00720DCB"/>
    <w:rsid w:val="00723A9B"/>
    <w:rsid w:val="00733F55"/>
    <w:rsid w:val="0074130E"/>
    <w:rsid w:val="0074153F"/>
    <w:rsid w:val="0074282A"/>
    <w:rsid w:val="0074541F"/>
    <w:rsid w:val="0075155A"/>
    <w:rsid w:val="00752642"/>
    <w:rsid w:val="00761A6E"/>
    <w:rsid w:val="0078602A"/>
    <w:rsid w:val="007861A3"/>
    <w:rsid w:val="00790AF6"/>
    <w:rsid w:val="00791049"/>
    <w:rsid w:val="007A30E2"/>
    <w:rsid w:val="007A3972"/>
    <w:rsid w:val="007C347E"/>
    <w:rsid w:val="007D1D7F"/>
    <w:rsid w:val="007D4505"/>
    <w:rsid w:val="007E017C"/>
    <w:rsid w:val="007E4FFF"/>
    <w:rsid w:val="007F3F3B"/>
    <w:rsid w:val="007F770D"/>
    <w:rsid w:val="008133AB"/>
    <w:rsid w:val="00815A64"/>
    <w:rsid w:val="00822DD5"/>
    <w:rsid w:val="00826ED0"/>
    <w:rsid w:val="008329F9"/>
    <w:rsid w:val="00837D56"/>
    <w:rsid w:val="00872BB9"/>
    <w:rsid w:val="00875DF3"/>
    <w:rsid w:val="00876C2D"/>
    <w:rsid w:val="00882727"/>
    <w:rsid w:val="008A3A7C"/>
    <w:rsid w:val="008A42FC"/>
    <w:rsid w:val="008A5B0A"/>
    <w:rsid w:val="008A7598"/>
    <w:rsid w:val="008B7CEE"/>
    <w:rsid w:val="008D5070"/>
    <w:rsid w:val="008D6780"/>
    <w:rsid w:val="008F2454"/>
    <w:rsid w:val="008F56B2"/>
    <w:rsid w:val="00905403"/>
    <w:rsid w:val="00915CBB"/>
    <w:rsid w:val="0092265C"/>
    <w:rsid w:val="00927C6B"/>
    <w:rsid w:val="009339E6"/>
    <w:rsid w:val="009363B5"/>
    <w:rsid w:val="00961079"/>
    <w:rsid w:val="009625C5"/>
    <w:rsid w:val="0097071B"/>
    <w:rsid w:val="00974579"/>
    <w:rsid w:val="0097626A"/>
    <w:rsid w:val="00977B3E"/>
    <w:rsid w:val="00981818"/>
    <w:rsid w:val="009B35A9"/>
    <w:rsid w:val="00A00E2A"/>
    <w:rsid w:val="00A042A5"/>
    <w:rsid w:val="00A300A4"/>
    <w:rsid w:val="00A30DBB"/>
    <w:rsid w:val="00A371E2"/>
    <w:rsid w:val="00A418FA"/>
    <w:rsid w:val="00A444A8"/>
    <w:rsid w:val="00A4495C"/>
    <w:rsid w:val="00A6626B"/>
    <w:rsid w:val="00A70778"/>
    <w:rsid w:val="00A731D9"/>
    <w:rsid w:val="00A80461"/>
    <w:rsid w:val="00A944E3"/>
    <w:rsid w:val="00AA0F9D"/>
    <w:rsid w:val="00AA45DA"/>
    <w:rsid w:val="00AA638B"/>
    <w:rsid w:val="00AB4F86"/>
    <w:rsid w:val="00AC378A"/>
    <w:rsid w:val="00AD4C45"/>
    <w:rsid w:val="00AE6856"/>
    <w:rsid w:val="00AF1D8A"/>
    <w:rsid w:val="00AF3667"/>
    <w:rsid w:val="00B100BE"/>
    <w:rsid w:val="00B14D0F"/>
    <w:rsid w:val="00B23DB4"/>
    <w:rsid w:val="00B24C75"/>
    <w:rsid w:val="00B564A6"/>
    <w:rsid w:val="00B62004"/>
    <w:rsid w:val="00B654C5"/>
    <w:rsid w:val="00B963D9"/>
    <w:rsid w:val="00B96B5E"/>
    <w:rsid w:val="00BB0F87"/>
    <w:rsid w:val="00BB4D60"/>
    <w:rsid w:val="00BB5140"/>
    <w:rsid w:val="00BB78B9"/>
    <w:rsid w:val="00BD41AC"/>
    <w:rsid w:val="00BD4EF2"/>
    <w:rsid w:val="00BF10FD"/>
    <w:rsid w:val="00BF4665"/>
    <w:rsid w:val="00C011F9"/>
    <w:rsid w:val="00C1322F"/>
    <w:rsid w:val="00C225F6"/>
    <w:rsid w:val="00C2378C"/>
    <w:rsid w:val="00C3748F"/>
    <w:rsid w:val="00C40E19"/>
    <w:rsid w:val="00C536A8"/>
    <w:rsid w:val="00C61440"/>
    <w:rsid w:val="00C85D26"/>
    <w:rsid w:val="00C92E1F"/>
    <w:rsid w:val="00C935E9"/>
    <w:rsid w:val="00C95A53"/>
    <w:rsid w:val="00CA1650"/>
    <w:rsid w:val="00CA30DF"/>
    <w:rsid w:val="00CB15EA"/>
    <w:rsid w:val="00CB382F"/>
    <w:rsid w:val="00CE0472"/>
    <w:rsid w:val="00CE225C"/>
    <w:rsid w:val="00CF4C03"/>
    <w:rsid w:val="00CF644B"/>
    <w:rsid w:val="00D10426"/>
    <w:rsid w:val="00D168BB"/>
    <w:rsid w:val="00D172F1"/>
    <w:rsid w:val="00D231D1"/>
    <w:rsid w:val="00D57FBC"/>
    <w:rsid w:val="00D83E7B"/>
    <w:rsid w:val="00D8619F"/>
    <w:rsid w:val="00D932EF"/>
    <w:rsid w:val="00D96004"/>
    <w:rsid w:val="00D9616E"/>
    <w:rsid w:val="00DA4FD0"/>
    <w:rsid w:val="00DB0193"/>
    <w:rsid w:val="00DB52A3"/>
    <w:rsid w:val="00DC36E3"/>
    <w:rsid w:val="00DD16BE"/>
    <w:rsid w:val="00DE0B81"/>
    <w:rsid w:val="00DE3058"/>
    <w:rsid w:val="00DF16E4"/>
    <w:rsid w:val="00E02319"/>
    <w:rsid w:val="00E0436A"/>
    <w:rsid w:val="00E2172B"/>
    <w:rsid w:val="00E44B52"/>
    <w:rsid w:val="00E500EA"/>
    <w:rsid w:val="00E53369"/>
    <w:rsid w:val="00E641BA"/>
    <w:rsid w:val="00E658AB"/>
    <w:rsid w:val="00E93804"/>
    <w:rsid w:val="00E93C90"/>
    <w:rsid w:val="00E945D4"/>
    <w:rsid w:val="00E95350"/>
    <w:rsid w:val="00EA4952"/>
    <w:rsid w:val="00EB2881"/>
    <w:rsid w:val="00EC377A"/>
    <w:rsid w:val="00ED447A"/>
    <w:rsid w:val="00EE100A"/>
    <w:rsid w:val="00EE61B8"/>
    <w:rsid w:val="00EF01A3"/>
    <w:rsid w:val="00F025CD"/>
    <w:rsid w:val="00F27253"/>
    <w:rsid w:val="00F52AA4"/>
    <w:rsid w:val="00F53834"/>
    <w:rsid w:val="00F54BF6"/>
    <w:rsid w:val="00F669D9"/>
    <w:rsid w:val="00F71907"/>
    <w:rsid w:val="00F81BAD"/>
    <w:rsid w:val="00F85C30"/>
    <w:rsid w:val="00F94994"/>
    <w:rsid w:val="00F974D8"/>
    <w:rsid w:val="00FA2F9A"/>
    <w:rsid w:val="00FA4777"/>
    <w:rsid w:val="00FB446E"/>
    <w:rsid w:val="00FD601A"/>
    <w:rsid w:val="00FD6153"/>
    <w:rsid w:val="00FE74BB"/>
    <w:rsid w:val="00FF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A1DE1"/>
  <w15:docId w15:val="{BF9F623D-E8FB-492A-B444-8B806F83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2AA4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52AA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52AA4"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52AA4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52AA4"/>
    <w:rPr>
      <w:rFonts w:ascii="Cambria" w:hAnsi="Cambria" w:cs="Cambria"/>
      <w:b/>
      <w:bCs/>
      <w:color w:val="auto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52AA4"/>
    <w:pPr>
      <w:ind w:left="360"/>
    </w:pPr>
    <w:rPr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F52AA4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F52AA4"/>
    <w:pPr>
      <w:ind w:left="720"/>
    </w:pPr>
  </w:style>
  <w:style w:type="paragraph" w:styleId="NormalnyWeb">
    <w:name w:val="Normal (Web)"/>
    <w:basedOn w:val="Normalny"/>
    <w:uiPriority w:val="99"/>
    <w:rsid w:val="00F52AA4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rsid w:val="00F52A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F52AA4"/>
    <w:rPr>
      <w:rFonts w:ascii="Courier New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52A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F52AA4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F52AA4"/>
    <w:rPr>
      <w:rFonts w:ascii="Times New Roman" w:hAnsi="Times New Roman"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52A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F52AA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F52AA4"/>
    <w:rPr>
      <w:rFonts w:ascii="Times New Roman" w:hAnsi="Times New Roman"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F52A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52AA4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52A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52AA4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F52A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99"/>
    <w:qFormat/>
    <w:rsid w:val="00F52AA4"/>
    <w:rPr>
      <w:rFonts w:ascii="Times New Roman" w:hAnsi="Times New Roman" w:cs="Times New Roman"/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E945D4"/>
    <w:rPr>
      <w:color w:val="800080" w:themeColor="followedHyperlink"/>
      <w:u w:val="single"/>
    </w:rPr>
  </w:style>
  <w:style w:type="paragraph" w:customStyle="1" w:styleId="Tre">
    <w:name w:val="Treść"/>
    <w:rsid w:val="00FB446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2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p@wmii.uni.lodz.pl" TargetMode="External"/><Relationship Id="rId13" Type="http://schemas.openxmlformats.org/officeDocument/2006/relationships/hyperlink" Target="mailto:iod@kuratorium.lodz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th.uni.lodz.pl/matematyka-moja-pasja" TargetMode="External"/><Relationship Id="rId12" Type="http://schemas.openxmlformats.org/officeDocument/2006/relationships/hyperlink" Target="mailto:kolodz@kuratorium.lodz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.facebook.com/l.php?u=https%3A%2F%2Fwww.uodo.gov.pl%2Fpl%2Fp%2Fkontakt&amp;h=AT0Se8J3yDcOcBCP6lSjtO-kuqrCZUEJnVuM773IsePdwMgtA7OYfFm9uCcXXLnZnhyZQwEt_yO16kU23N6otV4tq_DlxMMwlspmLbzDDyw1cDzhp2M_EfY1DgKM_TSUxlDSbmQntfrhB8EDyF-_H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uratorium.lodz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about/privacy" TargetMode="External"/><Relationship Id="rId10" Type="http://schemas.openxmlformats.org/officeDocument/2006/relationships/hyperlink" Target="http://www.kuratorium.lod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th.uni.lodz.pl/matematyka-moja-pasja" TargetMode="External"/><Relationship Id="rId14" Type="http://schemas.openxmlformats.org/officeDocument/2006/relationships/hyperlink" Target="https://www.facebook.com/about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4066</Words>
  <Characters>24400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MAXDATA</Company>
  <LinksUpToDate>false</LinksUpToDate>
  <CharactersWithSpaces>28410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Twoja nazwa użytkownika</dc:creator>
  <cp:lastModifiedBy>AP</cp:lastModifiedBy>
  <cp:revision>2</cp:revision>
  <cp:lastPrinted>2025-09-26T11:17:00Z</cp:lastPrinted>
  <dcterms:created xsi:type="dcterms:W3CDTF">2025-10-03T08:57:00Z</dcterms:created>
  <dcterms:modified xsi:type="dcterms:W3CDTF">2025-10-03T08:57:00Z</dcterms:modified>
</cp:coreProperties>
</file>