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21" w:rsidRPr="00343A0E" w:rsidRDefault="00B95721" w:rsidP="00B95721">
      <w:pPr>
        <w:pStyle w:val="menfont"/>
        <w:spacing w:before="120" w:line="276" w:lineRule="auto"/>
        <w:jc w:val="center"/>
        <w:rPr>
          <w:b/>
          <w:sz w:val="22"/>
          <w:szCs w:val="22"/>
        </w:rPr>
      </w:pPr>
      <w:r w:rsidRPr="00343A0E">
        <w:rPr>
          <w:b/>
          <w:sz w:val="22"/>
          <w:szCs w:val="22"/>
        </w:rPr>
        <w:t>Bezpieczn</w:t>
      </w:r>
      <w:r w:rsidR="00765279" w:rsidRPr="00343A0E">
        <w:rPr>
          <w:b/>
          <w:sz w:val="22"/>
          <w:szCs w:val="22"/>
        </w:rPr>
        <w:t xml:space="preserve">y wypoczynek dzieci i młodzieży – </w:t>
      </w:r>
      <w:r w:rsidRPr="00343A0E">
        <w:rPr>
          <w:b/>
          <w:sz w:val="22"/>
          <w:szCs w:val="22"/>
        </w:rPr>
        <w:t xml:space="preserve">ferie </w:t>
      </w:r>
      <w:r w:rsidR="00BF2308" w:rsidRPr="00343A0E">
        <w:rPr>
          <w:b/>
          <w:sz w:val="22"/>
          <w:szCs w:val="22"/>
        </w:rPr>
        <w:t>letnie</w:t>
      </w:r>
      <w:r w:rsidRPr="00343A0E">
        <w:rPr>
          <w:b/>
          <w:sz w:val="22"/>
          <w:szCs w:val="22"/>
        </w:rPr>
        <w:t xml:space="preserve"> 202</w:t>
      </w:r>
      <w:r w:rsidR="00EF1D77" w:rsidRPr="00343A0E">
        <w:rPr>
          <w:b/>
          <w:sz w:val="22"/>
          <w:szCs w:val="22"/>
        </w:rPr>
        <w:t>5</w:t>
      </w:r>
      <w:r w:rsidR="00A62E53" w:rsidRPr="00343A0E">
        <w:rPr>
          <w:b/>
          <w:sz w:val="22"/>
          <w:szCs w:val="22"/>
        </w:rPr>
        <w:t>.</w:t>
      </w:r>
    </w:p>
    <w:p w:rsidR="00B95721" w:rsidRPr="00343A0E" w:rsidRDefault="00B95721" w:rsidP="0028473C">
      <w:pPr>
        <w:pStyle w:val="menfont"/>
        <w:spacing w:before="120" w:line="276" w:lineRule="auto"/>
        <w:jc w:val="both"/>
        <w:rPr>
          <w:b/>
          <w:sz w:val="22"/>
          <w:szCs w:val="22"/>
        </w:rPr>
      </w:pPr>
    </w:p>
    <w:p w:rsidR="0084569F" w:rsidRPr="00343A0E" w:rsidRDefault="00D969CB" w:rsidP="00AB5DC9">
      <w:pPr>
        <w:pStyle w:val="menfont"/>
        <w:spacing w:before="120" w:line="276" w:lineRule="auto"/>
        <w:rPr>
          <w:sz w:val="22"/>
          <w:szCs w:val="22"/>
        </w:rPr>
      </w:pPr>
      <w:r w:rsidRPr="00343A0E">
        <w:rPr>
          <w:sz w:val="22"/>
          <w:szCs w:val="22"/>
        </w:rPr>
        <w:t xml:space="preserve">Organizator wypoczynku </w:t>
      </w:r>
      <w:r w:rsidR="00A62E53" w:rsidRPr="00343A0E">
        <w:rPr>
          <w:sz w:val="22"/>
          <w:szCs w:val="22"/>
        </w:rPr>
        <w:t>ma obowiązek</w:t>
      </w:r>
      <w:r w:rsidRPr="00343A0E">
        <w:rPr>
          <w:sz w:val="22"/>
          <w:szCs w:val="22"/>
        </w:rPr>
        <w:t xml:space="preserve"> zgłosić organizację </w:t>
      </w:r>
      <w:r w:rsidR="00A62E53" w:rsidRPr="00343A0E">
        <w:rPr>
          <w:sz w:val="22"/>
          <w:szCs w:val="22"/>
        </w:rPr>
        <w:t xml:space="preserve">każdego </w:t>
      </w:r>
      <w:r w:rsidRPr="00343A0E">
        <w:rPr>
          <w:sz w:val="22"/>
          <w:szCs w:val="22"/>
        </w:rPr>
        <w:t xml:space="preserve">wypoczynku </w:t>
      </w:r>
      <w:r w:rsidR="00A62E53" w:rsidRPr="00343A0E">
        <w:rPr>
          <w:sz w:val="22"/>
          <w:szCs w:val="22"/>
        </w:rPr>
        <w:t xml:space="preserve">dla dzieci i </w:t>
      </w:r>
      <w:bookmarkStart w:id="0" w:name="_GoBack"/>
      <w:bookmarkEnd w:id="0"/>
      <w:r w:rsidR="00A62E53" w:rsidRPr="00343A0E">
        <w:rPr>
          <w:sz w:val="22"/>
          <w:szCs w:val="22"/>
        </w:rPr>
        <w:t xml:space="preserve">młodzieży </w:t>
      </w:r>
      <w:r w:rsidRPr="00343A0E">
        <w:rPr>
          <w:sz w:val="22"/>
          <w:szCs w:val="22"/>
        </w:rPr>
        <w:t>do właściwego (ze względu na siedzibę organizatora) kuratorium oświaty. Z uwagi na bezpieczeństwo dzieci w zgłoszeniu ma obowiązek podać m.in. dane dotyczące miejsca wypoczynku i rodzaju zakwaterowania, liczby uczestników, zatrudnionej kadry oraz programu pracy z dziećmi.</w:t>
      </w:r>
      <w:r w:rsidR="0084569F" w:rsidRPr="00343A0E">
        <w:rPr>
          <w:sz w:val="22"/>
          <w:szCs w:val="22"/>
        </w:rPr>
        <w:t xml:space="preserve"> Szczególnego wsparcia organizatorom wypoczynku udziela Państwowa Inspekcja Sanitarna, Państwowa Straż Pożarna, a także Policja. </w:t>
      </w:r>
    </w:p>
    <w:p w:rsidR="003D3625" w:rsidRPr="00343A0E" w:rsidRDefault="00D969CB" w:rsidP="00AB5DC9">
      <w:pPr>
        <w:pStyle w:val="menfont"/>
        <w:spacing w:before="120" w:line="276" w:lineRule="auto"/>
        <w:rPr>
          <w:sz w:val="22"/>
          <w:szCs w:val="22"/>
        </w:rPr>
      </w:pPr>
      <w:r w:rsidRPr="00343A0E">
        <w:rPr>
          <w:sz w:val="22"/>
          <w:szCs w:val="22"/>
        </w:rPr>
        <w:t xml:space="preserve">Zgłoszenia wypoczynku </w:t>
      </w:r>
      <w:r w:rsidR="00A62E53" w:rsidRPr="00343A0E">
        <w:rPr>
          <w:sz w:val="22"/>
          <w:szCs w:val="22"/>
        </w:rPr>
        <w:t>należy</w:t>
      </w:r>
      <w:r w:rsidRPr="00343A0E">
        <w:rPr>
          <w:sz w:val="22"/>
          <w:szCs w:val="22"/>
        </w:rPr>
        <w:t xml:space="preserve"> dokonać wyłącznie za pośrednictwem bazy wypoczynku</w:t>
      </w:r>
      <w:r w:rsidR="00F93EC7" w:rsidRPr="00343A0E">
        <w:rPr>
          <w:sz w:val="22"/>
          <w:szCs w:val="22"/>
        </w:rPr>
        <w:t xml:space="preserve">. </w:t>
      </w:r>
    </w:p>
    <w:p w:rsidR="00EF1D77" w:rsidRPr="00343A0E" w:rsidRDefault="003D3625" w:rsidP="00AB5DC9">
      <w:pPr>
        <w:pStyle w:val="menfont"/>
        <w:spacing w:before="120" w:line="276" w:lineRule="auto"/>
        <w:rPr>
          <w:sz w:val="22"/>
          <w:szCs w:val="22"/>
        </w:rPr>
      </w:pPr>
      <w:r w:rsidRPr="00343A0E">
        <w:rPr>
          <w:sz w:val="22"/>
          <w:szCs w:val="22"/>
        </w:rPr>
        <w:t>L</w:t>
      </w:r>
      <w:r w:rsidR="0028473C" w:rsidRPr="00343A0E">
        <w:rPr>
          <w:sz w:val="22"/>
          <w:szCs w:val="22"/>
        </w:rPr>
        <w:t xml:space="preserve">ink do strony </w:t>
      </w:r>
      <w:hyperlink r:id="rId5" w:history="1">
        <w:r w:rsidR="0028473C" w:rsidRPr="00343A0E">
          <w:rPr>
            <w:rStyle w:val="Hipercze"/>
            <w:sz w:val="22"/>
            <w:szCs w:val="22"/>
          </w:rPr>
          <w:t>https://wypoczynek.mein.gov.pl/</w:t>
        </w:r>
      </w:hyperlink>
      <w:r w:rsidR="0028473C" w:rsidRPr="00343A0E">
        <w:rPr>
          <w:sz w:val="22"/>
          <w:szCs w:val="22"/>
        </w:rPr>
        <w:t xml:space="preserve">, </w:t>
      </w:r>
    </w:p>
    <w:p w:rsidR="0028473C" w:rsidRPr="00343A0E" w:rsidRDefault="003D3625" w:rsidP="00AB5DC9">
      <w:pPr>
        <w:pStyle w:val="menfont"/>
        <w:spacing w:before="120" w:line="276" w:lineRule="auto"/>
        <w:rPr>
          <w:sz w:val="22"/>
          <w:szCs w:val="22"/>
        </w:rPr>
      </w:pPr>
      <w:r w:rsidRPr="00343A0E">
        <w:rPr>
          <w:sz w:val="22"/>
          <w:szCs w:val="22"/>
        </w:rPr>
        <w:t>N</w:t>
      </w:r>
      <w:r w:rsidR="0028473C" w:rsidRPr="00343A0E">
        <w:rPr>
          <w:sz w:val="22"/>
          <w:szCs w:val="22"/>
        </w:rPr>
        <w:t xml:space="preserve">a </w:t>
      </w:r>
      <w:r w:rsidRPr="00343A0E">
        <w:rPr>
          <w:sz w:val="22"/>
          <w:szCs w:val="22"/>
        </w:rPr>
        <w:t>stronie</w:t>
      </w:r>
      <w:r w:rsidR="0028473C" w:rsidRPr="00343A0E">
        <w:rPr>
          <w:sz w:val="22"/>
          <w:szCs w:val="22"/>
        </w:rPr>
        <w:t xml:space="preserve"> znajduje się </w:t>
      </w:r>
      <w:r w:rsidRPr="00343A0E">
        <w:rPr>
          <w:sz w:val="22"/>
          <w:szCs w:val="22"/>
        </w:rPr>
        <w:t>także</w:t>
      </w:r>
      <w:r w:rsidR="0028473C" w:rsidRPr="00343A0E">
        <w:rPr>
          <w:sz w:val="22"/>
          <w:szCs w:val="22"/>
        </w:rPr>
        <w:t xml:space="preserve"> „Poradnik bezpiecznego wypoczynku”, możliwość sprawdzenia autokaru „bezpieczny autobus”, </w:t>
      </w:r>
      <w:r w:rsidR="00B95721" w:rsidRPr="00343A0E">
        <w:rPr>
          <w:sz w:val="22"/>
          <w:szCs w:val="22"/>
        </w:rPr>
        <w:t xml:space="preserve">itd. W systemie organizator ma </w:t>
      </w:r>
      <w:r w:rsidR="0028473C" w:rsidRPr="00343A0E">
        <w:rPr>
          <w:sz w:val="22"/>
          <w:szCs w:val="22"/>
        </w:rPr>
        <w:t xml:space="preserve">możliwość wydrukowania </w:t>
      </w:r>
      <w:r w:rsidR="0028473C" w:rsidRPr="00343A0E">
        <w:rPr>
          <w:i/>
          <w:sz w:val="22"/>
          <w:szCs w:val="22"/>
        </w:rPr>
        <w:t>potwierdzenia o zgłoszonym wypoczynku</w:t>
      </w:r>
      <w:r w:rsidR="0028473C" w:rsidRPr="00343A0E">
        <w:rPr>
          <w:sz w:val="22"/>
          <w:szCs w:val="22"/>
        </w:rPr>
        <w:t xml:space="preserve">. Dzięki ww. stronie w łatwy i szybki sposób rodzice mogą sprawdzić wiarygodność organizatora wypoczynku, a w zaktualizowanym Poradniku najważniejsze informacje dotyczące przygotowań do wyjazdów, np. na </w:t>
      </w:r>
      <w:r w:rsidR="00013C45" w:rsidRPr="00343A0E">
        <w:rPr>
          <w:sz w:val="22"/>
          <w:szCs w:val="22"/>
        </w:rPr>
        <w:t>letni</w:t>
      </w:r>
      <w:r w:rsidR="0028473C" w:rsidRPr="00343A0E">
        <w:rPr>
          <w:sz w:val="22"/>
          <w:szCs w:val="22"/>
        </w:rPr>
        <w:t xml:space="preserve"> wypoczynek.</w:t>
      </w:r>
    </w:p>
    <w:p w:rsidR="0028473C" w:rsidRPr="00343A0E" w:rsidRDefault="0028473C" w:rsidP="00AB5DC9">
      <w:pPr>
        <w:tabs>
          <w:tab w:val="left" w:pos="0"/>
          <w:tab w:val="left" w:pos="8504"/>
        </w:tabs>
        <w:spacing w:before="120" w:after="120" w:line="276" w:lineRule="auto"/>
        <w:rPr>
          <w:rFonts w:ascii="Arial" w:hAnsi="Arial" w:cs="Arial"/>
        </w:rPr>
      </w:pPr>
      <w:r w:rsidRPr="00343A0E">
        <w:rPr>
          <w:rFonts w:ascii="Arial" w:hAnsi="Arial" w:cs="Arial"/>
        </w:rPr>
        <w:t xml:space="preserve">Ponadto, na stronie </w:t>
      </w:r>
      <w:r w:rsidR="003D3625" w:rsidRPr="00343A0E">
        <w:rPr>
          <w:rFonts w:ascii="Arial" w:hAnsi="Arial" w:cs="Arial"/>
        </w:rPr>
        <w:t xml:space="preserve">ministerstwa edukacji </w:t>
      </w:r>
      <w:r w:rsidRPr="00343A0E">
        <w:rPr>
          <w:rFonts w:ascii="Arial" w:hAnsi="Arial" w:cs="Arial"/>
        </w:rPr>
        <w:t>zamieszczone są dodatkowe informacje, m.in. dla rodziców, organizatorów, które są niezbędne do prawidłowej organizacji wyjazdu dziecka i mają wpływ na zwiększenie bezpieczeństwa podczas wypoczynku.</w:t>
      </w:r>
    </w:p>
    <w:p w:rsidR="003D3625" w:rsidRPr="00343A0E" w:rsidRDefault="003D3625" w:rsidP="00AB5DC9">
      <w:pPr>
        <w:tabs>
          <w:tab w:val="left" w:pos="0"/>
          <w:tab w:val="left" w:pos="8504"/>
        </w:tabs>
        <w:spacing w:before="120" w:after="120" w:line="276" w:lineRule="auto"/>
        <w:rPr>
          <w:rFonts w:ascii="Arial" w:hAnsi="Arial" w:cs="Arial"/>
        </w:rPr>
      </w:pPr>
      <w:r w:rsidRPr="00343A0E">
        <w:rPr>
          <w:rFonts w:ascii="Arial" w:hAnsi="Arial" w:cs="Arial"/>
        </w:rPr>
        <w:t xml:space="preserve">Link do strony: </w:t>
      </w:r>
      <w:hyperlink r:id="rId6" w:history="1">
        <w:r w:rsidRPr="00343A0E">
          <w:rPr>
            <w:rStyle w:val="Hipercze"/>
            <w:rFonts w:ascii="Arial" w:hAnsi="Arial" w:cs="Arial"/>
          </w:rPr>
          <w:t>https://www.gov.pl/web/edukacja/bezpieczny-wypoczynek-poradnik-men-dla-rodzicow-i-opiekunow-2</w:t>
        </w:r>
      </w:hyperlink>
    </w:p>
    <w:p w:rsidR="00AB5DC9" w:rsidRPr="00343A0E" w:rsidRDefault="0028473C" w:rsidP="00AB5DC9">
      <w:pPr>
        <w:tabs>
          <w:tab w:val="left" w:pos="0"/>
          <w:tab w:val="left" w:pos="8504"/>
        </w:tabs>
        <w:spacing w:before="120" w:after="120" w:line="276" w:lineRule="auto"/>
        <w:rPr>
          <w:rFonts w:ascii="Arial" w:hAnsi="Arial" w:cs="Arial"/>
        </w:rPr>
      </w:pPr>
      <w:r w:rsidRPr="00343A0E">
        <w:rPr>
          <w:rFonts w:ascii="Arial" w:hAnsi="Arial" w:cs="Arial"/>
        </w:rPr>
        <w:t>Ważne jest tak</w:t>
      </w:r>
      <w:r w:rsidR="00B95721" w:rsidRPr="00343A0E">
        <w:rPr>
          <w:rFonts w:ascii="Arial" w:hAnsi="Arial" w:cs="Arial"/>
        </w:rPr>
        <w:t xml:space="preserve">że, aby osobom wyjeżdżającym za </w:t>
      </w:r>
      <w:r w:rsidRPr="00343A0E">
        <w:rPr>
          <w:rFonts w:ascii="Arial" w:hAnsi="Arial" w:cs="Arial"/>
        </w:rPr>
        <w:t>granicę zostały przekazane istotne informacje w związku z możliwością wystąpienia różneg</w:t>
      </w:r>
      <w:r w:rsidR="00B95721" w:rsidRPr="00343A0E">
        <w:rPr>
          <w:rFonts w:ascii="Arial" w:hAnsi="Arial" w:cs="Arial"/>
        </w:rPr>
        <w:t xml:space="preserve">o rodzaju zagrożeń związanych z </w:t>
      </w:r>
      <w:r w:rsidRPr="00343A0E">
        <w:rPr>
          <w:rFonts w:ascii="Arial" w:hAnsi="Arial" w:cs="Arial"/>
        </w:rPr>
        <w:t xml:space="preserve">pobytem na terenie danego kraju. Zaleca się, aby organizatorzy </w:t>
      </w:r>
      <w:r w:rsidR="00F93EC7" w:rsidRPr="00343A0E">
        <w:rPr>
          <w:rFonts w:ascii="Arial" w:hAnsi="Arial" w:cs="Arial"/>
        </w:rPr>
        <w:t>letniego</w:t>
      </w:r>
      <w:r w:rsidRPr="00343A0E">
        <w:rPr>
          <w:rFonts w:ascii="Arial" w:hAnsi="Arial" w:cs="Arial"/>
        </w:rPr>
        <w:t xml:space="preserve"> wypoczynku, kierownik i wychowawcy wypoczynku, mieli ze sobą adresy polskich placówek dyplomatycznych i konsularnych wraz z telefonami kontaktowymi (dyżurnymi). </w:t>
      </w:r>
    </w:p>
    <w:p w:rsidR="0028473C" w:rsidRPr="00343A0E" w:rsidRDefault="003D3625" w:rsidP="00AB5DC9">
      <w:pPr>
        <w:tabs>
          <w:tab w:val="left" w:pos="0"/>
          <w:tab w:val="left" w:pos="8504"/>
        </w:tabs>
        <w:spacing w:before="120" w:after="120" w:line="276" w:lineRule="auto"/>
        <w:rPr>
          <w:rFonts w:ascii="Arial" w:hAnsi="Arial" w:cs="Arial"/>
        </w:rPr>
      </w:pPr>
      <w:r w:rsidRPr="00343A0E">
        <w:rPr>
          <w:rFonts w:ascii="Arial" w:hAnsi="Arial" w:cs="Arial"/>
        </w:rPr>
        <w:t>Poniżej</w:t>
      </w:r>
      <w:r w:rsidR="0028473C" w:rsidRPr="00343A0E">
        <w:rPr>
          <w:rFonts w:ascii="Arial" w:hAnsi="Arial" w:cs="Arial"/>
        </w:rPr>
        <w:t xml:space="preserve"> przydatne informacje:</w:t>
      </w:r>
    </w:p>
    <w:p w:rsidR="0028473C" w:rsidRPr="00343A0E" w:rsidRDefault="0028473C" w:rsidP="003D3625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43A0E">
        <w:rPr>
          <w:rFonts w:ascii="Arial" w:hAnsi="Arial" w:cs="Arial"/>
          <w:sz w:val="22"/>
          <w:szCs w:val="22"/>
        </w:rPr>
        <w:t xml:space="preserve">Serwis </w:t>
      </w:r>
      <w:hyperlink r:id="rId7" w:history="1">
        <w:r w:rsidRPr="00343A0E">
          <w:rPr>
            <w:rStyle w:val="Hipercze"/>
            <w:rFonts w:ascii="Arial" w:hAnsi="Arial" w:cs="Arial"/>
            <w:sz w:val="22"/>
            <w:szCs w:val="22"/>
          </w:rPr>
          <w:t>https://bezpiecznyautobus.gov.pl/</w:t>
        </w:r>
      </w:hyperlink>
      <w:r w:rsidRPr="00343A0E">
        <w:rPr>
          <w:rFonts w:ascii="Arial" w:hAnsi="Arial" w:cs="Arial"/>
          <w:sz w:val="22"/>
          <w:szCs w:val="22"/>
        </w:rPr>
        <w:t xml:space="preserve"> - wpisując numer rejestracyjny pojazdu rodzice otrzymają bezpłatną informację, czy autokar, który zawiezie dziecko na wakacje ma aktualne badania techniczne i polisę ubezpieczeniową.</w:t>
      </w:r>
    </w:p>
    <w:p w:rsidR="0028473C" w:rsidRPr="00343A0E" w:rsidRDefault="0028473C" w:rsidP="003D3625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43A0E">
        <w:rPr>
          <w:rFonts w:ascii="Arial" w:hAnsi="Arial" w:cs="Arial"/>
          <w:sz w:val="22"/>
          <w:szCs w:val="22"/>
        </w:rPr>
        <w:t xml:space="preserve">Strona internetowa Ministerstwa Spraw Wewnętrznych i Administracji - </w:t>
      </w:r>
      <w:hyperlink r:id="rId8" w:history="1">
        <w:r w:rsidRPr="00343A0E">
          <w:rPr>
            <w:rStyle w:val="Hipercze"/>
            <w:rFonts w:ascii="Arial" w:hAnsi="Arial" w:cs="Arial"/>
            <w:sz w:val="22"/>
            <w:szCs w:val="22"/>
          </w:rPr>
          <w:t>https://www.gov.pl/web/mswia/system-powiadamiania-ratunkowego</w:t>
        </w:r>
      </w:hyperlink>
      <w:r w:rsidRPr="00343A0E">
        <w:rPr>
          <w:rStyle w:val="Hipercze"/>
          <w:rFonts w:ascii="Arial" w:hAnsi="Arial" w:cs="Arial"/>
          <w:sz w:val="22"/>
          <w:szCs w:val="22"/>
        </w:rPr>
        <w:t>.</w:t>
      </w:r>
      <w:r w:rsidRPr="00343A0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343A0E">
        <w:rPr>
          <w:rStyle w:val="Hipercze"/>
          <w:rFonts w:ascii="Arial" w:hAnsi="Arial" w:cs="Arial"/>
          <w:color w:val="000000"/>
          <w:sz w:val="22"/>
          <w:szCs w:val="22"/>
          <w:u w:val="none"/>
        </w:rPr>
        <w:t>To s</w:t>
      </w:r>
      <w:r w:rsidRPr="00343A0E">
        <w:rPr>
          <w:rFonts w:ascii="Arial" w:hAnsi="Arial" w:cs="Arial"/>
          <w:color w:val="000000"/>
          <w:sz w:val="22"/>
          <w:szCs w:val="22"/>
        </w:rPr>
        <w:t>ystem</w:t>
      </w:r>
      <w:r w:rsidRPr="00343A0E">
        <w:rPr>
          <w:rFonts w:ascii="Arial" w:hAnsi="Arial" w:cs="Arial"/>
          <w:sz w:val="22"/>
          <w:szCs w:val="22"/>
        </w:rPr>
        <w:t xml:space="preserve"> powiadamiania ratunkowego numer alarmowy, bezpłatny i dostępny na terenie całej Unii Europejskiej.</w:t>
      </w:r>
    </w:p>
    <w:p w:rsidR="0028473C" w:rsidRPr="00343A0E" w:rsidRDefault="0028473C" w:rsidP="003D3625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43A0E">
        <w:rPr>
          <w:rFonts w:ascii="Arial" w:hAnsi="Arial" w:cs="Arial"/>
          <w:sz w:val="22"/>
          <w:szCs w:val="22"/>
        </w:rPr>
        <w:t xml:space="preserve">Strona internetowa Ministerstwa Spraw Zagranicznych - </w:t>
      </w:r>
      <w:hyperlink r:id="rId9" w:history="1">
        <w:r w:rsidR="00F95E37" w:rsidRPr="00343A0E">
          <w:rPr>
            <w:rStyle w:val="Hipercze"/>
            <w:rFonts w:ascii="Arial" w:hAnsi="Arial" w:cs="Arial"/>
            <w:sz w:val="22"/>
            <w:szCs w:val="22"/>
          </w:rPr>
          <w:t>https://www.gov.pl/web/dyplomacja/informacje-dla-podrozujacych</w:t>
        </w:r>
      </w:hyperlink>
      <w:r w:rsidR="00F95E37" w:rsidRPr="00343A0E">
        <w:rPr>
          <w:rFonts w:ascii="Arial" w:hAnsi="Arial" w:cs="Arial"/>
          <w:sz w:val="22"/>
          <w:szCs w:val="22"/>
        </w:rPr>
        <w:t xml:space="preserve"> </w:t>
      </w:r>
      <w:r w:rsidRPr="00343A0E">
        <w:rPr>
          <w:rFonts w:ascii="Arial" w:hAnsi="Arial" w:cs="Arial"/>
          <w:sz w:val="22"/>
          <w:szCs w:val="22"/>
        </w:rPr>
        <w:t>. Są tam informacje dla podróżujących przygotowane przez polskie placówki dyplomaty</w:t>
      </w:r>
      <w:r w:rsidR="00B95721" w:rsidRPr="00343A0E">
        <w:rPr>
          <w:rFonts w:ascii="Arial" w:hAnsi="Arial" w:cs="Arial"/>
          <w:sz w:val="22"/>
          <w:szCs w:val="22"/>
        </w:rPr>
        <w:t xml:space="preserve">czne we współpracy z MSZ, gdzie w </w:t>
      </w:r>
      <w:r w:rsidRPr="00343A0E">
        <w:rPr>
          <w:rFonts w:ascii="Arial" w:hAnsi="Arial" w:cs="Arial"/>
          <w:sz w:val="22"/>
          <w:szCs w:val="22"/>
        </w:rPr>
        <w:t xml:space="preserve">profilach krajów </w:t>
      </w:r>
      <w:r w:rsidRPr="00343A0E">
        <w:rPr>
          <w:rFonts w:ascii="Arial" w:hAnsi="Arial" w:cs="Arial"/>
          <w:color w:val="212529"/>
          <w:sz w:val="22"/>
          <w:szCs w:val="22"/>
        </w:rPr>
        <w:t xml:space="preserve">znajdują </w:t>
      </w:r>
      <w:r w:rsidR="00B95721" w:rsidRPr="00343A0E">
        <w:rPr>
          <w:rFonts w:ascii="Arial" w:hAnsi="Arial" w:cs="Arial"/>
          <w:sz w:val="22"/>
          <w:szCs w:val="22"/>
        </w:rPr>
        <w:t xml:space="preserve">się </w:t>
      </w:r>
      <w:r w:rsidRPr="00343A0E">
        <w:rPr>
          <w:rFonts w:ascii="Arial" w:hAnsi="Arial" w:cs="Arial"/>
          <w:sz w:val="22"/>
          <w:szCs w:val="22"/>
        </w:rPr>
        <w:t>informacje i ostrzeżenia dla podróżujących.</w:t>
      </w:r>
    </w:p>
    <w:p w:rsidR="00BA15FD" w:rsidRPr="00343A0E" w:rsidRDefault="0028473C" w:rsidP="003D3625">
      <w:pPr>
        <w:pStyle w:val="NormalnyWeb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43A0E">
        <w:rPr>
          <w:rFonts w:ascii="Arial" w:hAnsi="Arial" w:cs="Arial"/>
          <w:sz w:val="22"/>
          <w:szCs w:val="22"/>
        </w:rPr>
        <w:t xml:space="preserve">Rejestracja wyjazdu za granicę przez bezpłatny serwis „Odyseusz”, </w:t>
      </w:r>
      <w:hyperlink r:id="rId10" w:history="1">
        <w:r w:rsidRPr="00343A0E">
          <w:rPr>
            <w:rStyle w:val="Hipercze"/>
            <w:rFonts w:ascii="Arial" w:hAnsi="Arial" w:cs="Arial"/>
            <w:sz w:val="22"/>
            <w:szCs w:val="22"/>
          </w:rPr>
          <w:t>https://odyseusz.msz.gov.pl/</w:t>
        </w:r>
      </w:hyperlink>
      <w:r w:rsidRPr="00343A0E">
        <w:rPr>
          <w:rFonts w:ascii="Arial" w:hAnsi="Arial" w:cs="Arial"/>
          <w:sz w:val="22"/>
          <w:szCs w:val="22"/>
        </w:rPr>
        <w:t>. Dzięki rejestracji słu</w:t>
      </w:r>
      <w:r w:rsidR="001B0DDE" w:rsidRPr="00343A0E">
        <w:rPr>
          <w:rFonts w:ascii="Arial" w:hAnsi="Arial" w:cs="Arial"/>
          <w:sz w:val="22"/>
          <w:szCs w:val="22"/>
        </w:rPr>
        <w:t xml:space="preserve">żby konsularne będą wiedziały </w:t>
      </w:r>
      <w:r w:rsidR="00BA15FD" w:rsidRPr="00343A0E">
        <w:rPr>
          <w:rFonts w:ascii="Arial" w:hAnsi="Arial" w:cs="Arial"/>
          <w:sz w:val="22"/>
          <w:szCs w:val="22"/>
        </w:rPr>
        <w:br/>
      </w:r>
      <w:r w:rsidR="001B0DDE" w:rsidRPr="00343A0E">
        <w:rPr>
          <w:rFonts w:ascii="Arial" w:hAnsi="Arial" w:cs="Arial"/>
          <w:sz w:val="22"/>
          <w:szCs w:val="22"/>
        </w:rPr>
        <w:t xml:space="preserve">o </w:t>
      </w:r>
      <w:r w:rsidRPr="00343A0E">
        <w:rPr>
          <w:rFonts w:ascii="Arial" w:hAnsi="Arial" w:cs="Arial"/>
          <w:sz w:val="22"/>
          <w:szCs w:val="22"/>
        </w:rPr>
        <w:t>pobycie osoby na terenie danego państwa i w razie konieczności będzie możliwy szybki kontakt, czy skuteczna pomoc.</w:t>
      </w:r>
    </w:p>
    <w:p w:rsidR="00591837" w:rsidRPr="00343A0E" w:rsidRDefault="00591837" w:rsidP="00AB5DC9">
      <w:pPr>
        <w:pStyle w:val="NormalnyWeb"/>
        <w:shd w:val="clear" w:color="auto" w:fill="FFFFFF"/>
        <w:spacing w:before="120" w:beforeAutospacing="0" w:after="0" w:afterAutospacing="0" w:line="276" w:lineRule="auto"/>
        <w:ind w:left="360"/>
        <w:rPr>
          <w:rFonts w:ascii="Arial" w:hAnsi="Arial" w:cs="Arial"/>
          <w:i/>
          <w:sz w:val="22"/>
          <w:szCs w:val="22"/>
        </w:rPr>
      </w:pPr>
    </w:p>
    <w:p w:rsidR="00591837" w:rsidRPr="00343A0E" w:rsidRDefault="00591837" w:rsidP="00AB5DC9">
      <w:pPr>
        <w:pStyle w:val="NormalnyWeb"/>
        <w:shd w:val="clear" w:color="auto" w:fill="FFFFFF"/>
        <w:spacing w:before="120" w:beforeAutospacing="0" w:after="0" w:afterAutospacing="0" w:line="276" w:lineRule="auto"/>
        <w:ind w:left="360"/>
        <w:rPr>
          <w:rFonts w:ascii="Arial" w:hAnsi="Arial" w:cs="Arial"/>
          <w:i/>
          <w:sz w:val="22"/>
          <w:szCs w:val="22"/>
        </w:rPr>
      </w:pPr>
      <w:r w:rsidRPr="00343A0E">
        <w:rPr>
          <w:rFonts w:ascii="Arial" w:hAnsi="Arial" w:cs="Arial"/>
          <w:i/>
          <w:sz w:val="22"/>
          <w:szCs w:val="22"/>
        </w:rPr>
        <w:t xml:space="preserve">Źródło: Ministerstwo Edukacji Narodowej </w:t>
      </w:r>
    </w:p>
    <w:sectPr w:rsidR="00591837" w:rsidRPr="00343A0E" w:rsidSect="003D362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D7E"/>
    <w:multiLevelType w:val="hybridMultilevel"/>
    <w:tmpl w:val="538A2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A60FDE">
      <w:start w:val="1"/>
      <w:numFmt w:val="lowerLetter"/>
      <w:lvlText w:val="%2."/>
      <w:lvlJc w:val="left"/>
      <w:pPr>
        <w:ind w:left="1080" w:hanging="360"/>
      </w:pPr>
    </w:lvl>
    <w:lvl w:ilvl="2" w:tplc="147E6944">
      <w:start w:val="1"/>
      <w:numFmt w:val="lowerRoman"/>
      <w:lvlText w:val="%3."/>
      <w:lvlJc w:val="right"/>
      <w:pPr>
        <w:ind w:left="1800" w:hanging="180"/>
      </w:pPr>
    </w:lvl>
    <w:lvl w:ilvl="3" w:tplc="C37ADC02">
      <w:start w:val="1"/>
      <w:numFmt w:val="decimal"/>
      <w:lvlText w:val="%4."/>
      <w:lvlJc w:val="left"/>
      <w:pPr>
        <w:ind w:left="2520" w:hanging="360"/>
      </w:pPr>
    </w:lvl>
    <w:lvl w:ilvl="4" w:tplc="E33E7F9E">
      <w:start w:val="1"/>
      <w:numFmt w:val="lowerLetter"/>
      <w:lvlText w:val="%5."/>
      <w:lvlJc w:val="left"/>
      <w:pPr>
        <w:ind w:left="3240" w:hanging="360"/>
      </w:pPr>
    </w:lvl>
    <w:lvl w:ilvl="5" w:tplc="364A4240">
      <w:start w:val="1"/>
      <w:numFmt w:val="lowerRoman"/>
      <w:lvlText w:val="%6."/>
      <w:lvlJc w:val="right"/>
      <w:pPr>
        <w:ind w:left="3960" w:hanging="180"/>
      </w:pPr>
    </w:lvl>
    <w:lvl w:ilvl="6" w:tplc="2634E120">
      <w:start w:val="1"/>
      <w:numFmt w:val="decimal"/>
      <w:lvlText w:val="%7."/>
      <w:lvlJc w:val="left"/>
      <w:pPr>
        <w:ind w:left="4680" w:hanging="360"/>
      </w:pPr>
    </w:lvl>
    <w:lvl w:ilvl="7" w:tplc="16A052B2">
      <w:start w:val="1"/>
      <w:numFmt w:val="lowerLetter"/>
      <w:lvlText w:val="%8."/>
      <w:lvlJc w:val="left"/>
      <w:pPr>
        <w:ind w:left="5400" w:hanging="360"/>
      </w:pPr>
    </w:lvl>
    <w:lvl w:ilvl="8" w:tplc="DC4840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85ECB"/>
    <w:multiLevelType w:val="hybridMultilevel"/>
    <w:tmpl w:val="C554BBDC"/>
    <w:lvl w:ilvl="0" w:tplc="C50292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CA60FDE">
      <w:start w:val="1"/>
      <w:numFmt w:val="lowerLetter"/>
      <w:lvlText w:val="%2."/>
      <w:lvlJc w:val="left"/>
      <w:pPr>
        <w:ind w:left="1080" w:hanging="360"/>
      </w:pPr>
    </w:lvl>
    <w:lvl w:ilvl="2" w:tplc="147E6944">
      <w:start w:val="1"/>
      <w:numFmt w:val="lowerRoman"/>
      <w:lvlText w:val="%3."/>
      <w:lvlJc w:val="right"/>
      <w:pPr>
        <w:ind w:left="1800" w:hanging="180"/>
      </w:pPr>
    </w:lvl>
    <w:lvl w:ilvl="3" w:tplc="C37ADC02">
      <w:start w:val="1"/>
      <w:numFmt w:val="decimal"/>
      <w:lvlText w:val="%4."/>
      <w:lvlJc w:val="left"/>
      <w:pPr>
        <w:ind w:left="2520" w:hanging="360"/>
      </w:pPr>
    </w:lvl>
    <w:lvl w:ilvl="4" w:tplc="E33E7F9E">
      <w:start w:val="1"/>
      <w:numFmt w:val="lowerLetter"/>
      <w:lvlText w:val="%5."/>
      <w:lvlJc w:val="left"/>
      <w:pPr>
        <w:ind w:left="3240" w:hanging="360"/>
      </w:pPr>
    </w:lvl>
    <w:lvl w:ilvl="5" w:tplc="364A4240">
      <w:start w:val="1"/>
      <w:numFmt w:val="lowerRoman"/>
      <w:lvlText w:val="%6."/>
      <w:lvlJc w:val="right"/>
      <w:pPr>
        <w:ind w:left="3960" w:hanging="180"/>
      </w:pPr>
    </w:lvl>
    <w:lvl w:ilvl="6" w:tplc="2634E120">
      <w:start w:val="1"/>
      <w:numFmt w:val="decimal"/>
      <w:lvlText w:val="%7."/>
      <w:lvlJc w:val="left"/>
      <w:pPr>
        <w:ind w:left="4680" w:hanging="360"/>
      </w:pPr>
    </w:lvl>
    <w:lvl w:ilvl="7" w:tplc="16A052B2">
      <w:start w:val="1"/>
      <w:numFmt w:val="lowerLetter"/>
      <w:lvlText w:val="%8."/>
      <w:lvlJc w:val="left"/>
      <w:pPr>
        <w:ind w:left="5400" w:hanging="360"/>
      </w:pPr>
    </w:lvl>
    <w:lvl w:ilvl="8" w:tplc="DC48407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3C"/>
    <w:rsid w:val="00013C45"/>
    <w:rsid w:val="001B0DDE"/>
    <w:rsid w:val="002730E5"/>
    <w:rsid w:val="0028473C"/>
    <w:rsid w:val="00343A0E"/>
    <w:rsid w:val="003D3625"/>
    <w:rsid w:val="00591837"/>
    <w:rsid w:val="00632CE5"/>
    <w:rsid w:val="0066663D"/>
    <w:rsid w:val="006A350C"/>
    <w:rsid w:val="00765279"/>
    <w:rsid w:val="00790043"/>
    <w:rsid w:val="007F4549"/>
    <w:rsid w:val="0084569F"/>
    <w:rsid w:val="00A62E53"/>
    <w:rsid w:val="00A972CF"/>
    <w:rsid w:val="00AB5DC9"/>
    <w:rsid w:val="00B95721"/>
    <w:rsid w:val="00BA15FD"/>
    <w:rsid w:val="00BF2308"/>
    <w:rsid w:val="00C73C64"/>
    <w:rsid w:val="00D01052"/>
    <w:rsid w:val="00D05048"/>
    <w:rsid w:val="00D969CB"/>
    <w:rsid w:val="00E67AAF"/>
    <w:rsid w:val="00EF1D77"/>
    <w:rsid w:val="00F93EC7"/>
    <w:rsid w:val="00F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FEDF-5DA7-4EDB-901E-A37F0AD0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73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47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84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enfont">
    <w:name w:val="men font"/>
    <w:basedOn w:val="Normalny"/>
    <w:uiPriority w:val="99"/>
    <w:semiHidden/>
    <w:rsid w:val="002847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790043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F9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system-powiadamiania-ratunkow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piecznyautobu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bezpieczny-wypoczynek-poradnik-men-dla-rodzicow-i-opiekunow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ypoczynek.mein.gov.pl/" TargetMode="External"/><Relationship Id="rId10" Type="http://schemas.openxmlformats.org/officeDocument/2006/relationships/hyperlink" Target="https://odyseusz.msz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informacje-dla-podrozujac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3390</CharactersWithSpaces>
  <SharedDoc>false</SharedDoc>
  <HLinks>
    <vt:vector size="36" baseType="variant">
      <vt:variant>
        <vt:i4>5242910</vt:i4>
      </vt:variant>
      <vt:variant>
        <vt:i4>15</vt:i4>
      </vt:variant>
      <vt:variant>
        <vt:i4>0</vt:i4>
      </vt:variant>
      <vt:variant>
        <vt:i4>5</vt:i4>
      </vt:variant>
      <vt:variant>
        <vt:lpwstr>https://odyseusz.msz.gov.pl/</vt:lpwstr>
      </vt:variant>
      <vt:variant>
        <vt:lpwstr/>
      </vt:variant>
      <vt:variant>
        <vt:i4>4063273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https://www.gov.pl/web/dyplomacja/informacje-dla-podrozujacych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https://www.gov.pl/web/mswia/system-powiadamiania-ratunkowego</vt:lpwstr>
      </vt:variant>
      <vt:variant>
        <vt:lpwstr/>
      </vt:variant>
      <vt:variant>
        <vt:i4>917593</vt:i4>
      </vt:variant>
      <vt:variant>
        <vt:i4>6</vt:i4>
      </vt:variant>
      <vt:variant>
        <vt:i4>0</vt:i4>
      </vt:variant>
      <vt:variant>
        <vt:i4>5</vt:i4>
      </vt:variant>
      <vt:variant>
        <vt:lpwstr>https://bezpiecznyautobus.gov.pl/</vt:lpwstr>
      </vt:variant>
      <vt:variant>
        <vt:lpwstr/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https://www.gov.pl/web/edukacja/bezpieczny-wypoczynek-poradnik-men-dla-rodzicow-i-opiekunow-2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https://wypoczynek.mein.gov.pl/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Marcin Markowski</cp:lastModifiedBy>
  <cp:revision>2</cp:revision>
  <cp:lastPrinted>2024-06-18T07:23:00Z</cp:lastPrinted>
  <dcterms:created xsi:type="dcterms:W3CDTF">2025-06-26T08:59:00Z</dcterms:created>
  <dcterms:modified xsi:type="dcterms:W3CDTF">2025-06-26T08:59:00Z</dcterms:modified>
</cp:coreProperties>
</file>