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13" w:rsidRDefault="007873ED" w:rsidP="007873ED">
      <w:pPr>
        <w:pStyle w:val="Tytu"/>
        <w:spacing w:line="360" w:lineRule="auto"/>
      </w:pPr>
      <w:bookmarkStart w:id="0" w:name="_GoBack"/>
      <w:r>
        <w:t>Zarządzenie nr 16</w:t>
      </w:r>
      <w:r w:rsidR="005A2913" w:rsidRPr="0096593E">
        <w:t>/20</w:t>
      </w:r>
      <w:r w:rsidR="00FE1627" w:rsidRPr="0096593E">
        <w:t>2</w:t>
      </w:r>
      <w:r w:rsidR="0096593E" w:rsidRPr="0096593E">
        <w:t xml:space="preserve">5 Łódzkiego Kuratora Oświaty </w:t>
      </w:r>
      <w:r w:rsidR="005A2913" w:rsidRPr="0096593E">
        <w:t>z dnia</w:t>
      </w:r>
      <w:r>
        <w:t xml:space="preserve"> 19 </w:t>
      </w:r>
      <w:r w:rsidR="0096593E" w:rsidRPr="0096593E">
        <w:t xml:space="preserve">lutego </w:t>
      </w:r>
      <w:r w:rsidR="00FE1627" w:rsidRPr="0096593E">
        <w:t>202</w:t>
      </w:r>
      <w:r w:rsidR="0096593E" w:rsidRPr="0096593E">
        <w:t>5</w:t>
      </w:r>
      <w:r w:rsidR="00E2577F" w:rsidRPr="0096593E">
        <w:t xml:space="preserve"> r.</w:t>
      </w:r>
      <w:r w:rsidR="0096593E">
        <w:t xml:space="preserve"> </w:t>
      </w:r>
      <w:r w:rsidR="0096593E" w:rsidRPr="0096593E">
        <w:t>zmieniające</w:t>
      </w:r>
      <w:r w:rsidR="00213522" w:rsidRPr="0096593E">
        <w:t xml:space="preserve"> </w:t>
      </w:r>
      <w:r w:rsidR="00070167">
        <w:t>Z</w:t>
      </w:r>
      <w:r w:rsidR="0096593E" w:rsidRPr="0096593E">
        <w:t>arządzeni</w:t>
      </w:r>
      <w:r w:rsidR="00996154">
        <w:t>e</w:t>
      </w:r>
      <w:r w:rsidR="0096593E" w:rsidRPr="0096593E">
        <w:t xml:space="preserve"> n</w:t>
      </w:r>
      <w:r w:rsidR="009B2425" w:rsidRPr="0096593E">
        <w:t xml:space="preserve">r </w:t>
      </w:r>
      <w:r w:rsidR="00CB467B" w:rsidRPr="0096593E">
        <w:t>108</w:t>
      </w:r>
      <w:r w:rsidR="002805E4" w:rsidRPr="0096593E">
        <w:t>/20</w:t>
      </w:r>
      <w:r w:rsidR="00CB467B" w:rsidRPr="0096593E">
        <w:t>19</w:t>
      </w:r>
      <w:r w:rsidR="00070167">
        <w:t xml:space="preserve"> Łódzkiego Kuratora Oświaty </w:t>
      </w:r>
      <w:r w:rsidR="009B2425" w:rsidRPr="0096593E">
        <w:t xml:space="preserve">z dnia </w:t>
      </w:r>
      <w:r w:rsidR="00CB467B" w:rsidRPr="0096593E">
        <w:t>19</w:t>
      </w:r>
      <w:r w:rsidR="002805E4" w:rsidRPr="0096593E">
        <w:t xml:space="preserve"> </w:t>
      </w:r>
      <w:r w:rsidR="00CB467B" w:rsidRPr="0096593E">
        <w:t>sierpnia</w:t>
      </w:r>
      <w:r w:rsidR="009B2425" w:rsidRPr="0096593E">
        <w:t xml:space="preserve"> 20</w:t>
      </w:r>
      <w:r w:rsidR="00CB467B" w:rsidRPr="0096593E">
        <w:t>19</w:t>
      </w:r>
      <w:r w:rsidR="009B2425" w:rsidRPr="0096593E">
        <w:t xml:space="preserve"> r</w:t>
      </w:r>
      <w:r w:rsidR="00996154">
        <w:t xml:space="preserve">. </w:t>
      </w:r>
      <w:r w:rsidR="009B2425" w:rsidRPr="0096593E">
        <w:t xml:space="preserve">w sprawie </w:t>
      </w:r>
      <w:r w:rsidR="00CB467B" w:rsidRPr="0096593E">
        <w:t>określenia</w:t>
      </w:r>
      <w:r w:rsidR="00940EFF" w:rsidRPr="0096593E">
        <w:t xml:space="preserve"> zasad realizacji zwrotu kosztów przejazdu oraz innych kosztów w związku </w:t>
      </w:r>
      <w:r w:rsidR="003F0633">
        <w:br/>
      </w:r>
      <w:r w:rsidR="00940EFF" w:rsidRPr="0096593E">
        <w:t xml:space="preserve">z udziałem w postępowaniu wyjaśniającym prowadzonym przez Rzecznika Dyscyplinarnego dla Nauczycieli przy Wojewodzie Łódzkim oraz w postępowaniu przed Komisją Dyscyplinarną </w:t>
      </w:r>
      <w:r w:rsidR="007F528C" w:rsidRPr="0096593E">
        <w:t>dla Nauczycieli</w:t>
      </w:r>
      <w:r w:rsidR="00940EFF" w:rsidRPr="0096593E">
        <w:t xml:space="preserve"> przy Wojewodzie Łódzkim</w:t>
      </w:r>
    </w:p>
    <w:bookmarkEnd w:id="0"/>
    <w:p w:rsidR="0096593E" w:rsidRPr="0096593E" w:rsidRDefault="007873ED" w:rsidP="007873ED">
      <w:pPr>
        <w:pStyle w:val="Nagwek3"/>
      </w:pPr>
      <w:r>
        <w:t>Znak pisma WAiO.110.16.</w:t>
      </w:r>
      <w:r w:rsidR="0096593E" w:rsidRPr="0096593E">
        <w:t>2025</w:t>
      </w:r>
    </w:p>
    <w:p w:rsidR="009B2425" w:rsidRPr="00C27C02" w:rsidRDefault="009B2425" w:rsidP="007873ED">
      <w:pPr>
        <w:pStyle w:val="Tekstpodstawowy"/>
        <w:spacing w:line="276" w:lineRule="auto"/>
        <w:jc w:val="left"/>
        <w:rPr>
          <w:sz w:val="36"/>
          <w:szCs w:val="36"/>
        </w:rPr>
      </w:pPr>
    </w:p>
    <w:p w:rsidR="00C27C02" w:rsidRPr="0096593E" w:rsidRDefault="00940EFF" w:rsidP="007873ED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4"/>
          <w:szCs w:val="24"/>
        </w:rPr>
      </w:pPr>
      <w:r w:rsidRPr="0096593E">
        <w:rPr>
          <w:rFonts w:asciiTheme="minorHAnsi" w:hAnsiTheme="minorHAnsi"/>
          <w:sz w:val="24"/>
          <w:szCs w:val="24"/>
        </w:rPr>
        <w:t xml:space="preserve">Na podstawie art. 85q i art. 85 r ust. 1 pkt 3 i 4 ustawy z dnia 26 stycznia 1982 r. – Karta Nauczyciela </w:t>
      </w:r>
      <w:r w:rsidR="00F814EB">
        <w:rPr>
          <w:rFonts w:asciiTheme="minorHAnsi" w:eastAsia="Calibri" w:hAnsiTheme="minorHAnsi" w:cs="Arial"/>
          <w:sz w:val="24"/>
          <w:szCs w:val="24"/>
          <w:lang w:eastAsia="en-US"/>
        </w:rPr>
        <w:t>(Dz. U. z 2024 r. poz. 986 oraz z 2023 r. poz. 1672</w:t>
      </w:r>
      <w:r w:rsidR="0096593E" w:rsidRPr="0096593E">
        <w:rPr>
          <w:rFonts w:asciiTheme="minorHAnsi" w:eastAsia="Calibri" w:hAnsiTheme="minorHAnsi" w:cs="Arial"/>
          <w:sz w:val="24"/>
          <w:szCs w:val="24"/>
          <w:lang w:eastAsia="en-US"/>
        </w:rPr>
        <w:t>)</w:t>
      </w:r>
      <w:r w:rsidRPr="0096593E">
        <w:rPr>
          <w:rFonts w:asciiTheme="minorHAnsi" w:hAnsiTheme="minorHAnsi"/>
          <w:sz w:val="24"/>
          <w:szCs w:val="24"/>
        </w:rPr>
        <w:t xml:space="preserve"> oraz Porozumienia zawartego pomiędzy Wojewodą Łódzkim, a Łódzkim Kuratorem Oświaty w dniu 26 lipca 2017 r. (Dz. </w:t>
      </w:r>
      <w:r w:rsidR="00F814EB">
        <w:rPr>
          <w:rFonts w:asciiTheme="minorHAnsi" w:hAnsiTheme="minorHAnsi"/>
          <w:sz w:val="24"/>
          <w:szCs w:val="24"/>
        </w:rPr>
        <w:t>Urz. Woj. Łódzkiego z 2017 r.</w:t>
      </w:r>
      <w:r w:rsidR="003F0633">
        <w:rPr>
          <w:rFonts w:asciiTheme="minorHAnsi" w:hAnsiTheme="minorHAnsi"/>
          <w:sz w:val="24"/>
          <w:szCs w:val="24"/>
        </w:rPr>
        <w:br/>
      </w:r>
      <w:r w:rsidRPr="0096593E">
        <w:rPr>
          <w:rFonts w:asciiTheme="minorHAnsi" w:hAnsiTheme="minorHAnsi"/>
          <w:sz w:val="24"/>
          <w:szCs w:val="24"/>
        </w:rPr>
        <w:t>poz. 3771) zarządzam, co następuje:</w:t>
      </w:r>
    </w:p>
    <w:p w:rsidR="0048274A" w:rsidRPr="0096593E" w:rsidRDefault="0048274A" w:rsidP="007873ED">
      <w:pPr>
        <w:pStyle w:val="Tekstpodstawowy"/>
        <w:spacing w:line="360" w:lineRule="auto"/>
        <w:jc w:val="left"/>
        <w:rPr>
          <w:rFonts w:asciiTheme="minorHAnsi" w:hAnsiTheme="minorHAnsi"/>
          <w:b w:val="0"/>
          <w:sz w:val="16"/>
          <w:szCs w:val="16"/>
        </w:rPr>
      </w:pPr>
    </w:p>
    <w:p w:rsidR="00C27C02" w:rsidRPr="0096593E" w:rsidRDefault="002F2E14" w:rsidP="007873ED">
      <w:pPr>
        <w:pStyle w:val="Tekstpodstawowy"/>
        <w:spacing w:line="360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3F0633">
        <w:rPr>
          <w:rFonts w:asciiTheme="minorHAnsi" w:hAnsiTheme="minorHAnsi"/>
          <w:sz w:val="24"/>
          <w:szCs w:val="24"/>
        </w:rPr>
        <w:t>§ 1.</w:t>
      </w:r>
      <w:r w:rsidRPr="0096593E">
        <w:rPr>
          <w:rFonts w:asciiTheme="minorHAnsi" w:hAnsiTheme="minorHAnsi"/>
          <w:b w:val="0"/>
          <w:sz w:val="24"/>
          <w:szCs w:val="24"/>
        </w:rPr>
        <w:t xml:space="preserve"> </w:t>
      </w:r>
      <w:r w:rsidR="001A0C37" w:rsidRPr="0096593E">
        <w:rPr>
          <w:rFonts w:asciiTheme="minorHAnsi" w:hAnsiTheme="minorHAnsi"/>
          <w:b w:val="0"/>
          <w:sz w:val="24"/>
          <w:szCs w:val="24"/>
        </w:rPr>
        <w:t xml:space="preserve">W zarządzeniu </w:t>
      </w:r>
      <w:r w:rsidR="00EE2E91" w:rsidRPr="0096593E">
        <w:rPr>
          <w:rFonts w:asciiTheme="minorHAnsi" w:hAnsiTheme="minorHAnsi"/>
          <w:b w:val="0"/>
          <w:sz w:val="24"/>
          <w:szCs w:val="24"/>
        </w:rPr>
        <w:t xml:space="preserve">Nr </w:t>
      </w:r>
      <w:r w:rsidR="001E6B54" w:rsidRPr="0096593E">
        <w:rPr>
          <w:rFonts w:asciiTheme="minorHAnsi" w:hAnsiTheme="minorHAnsi"/>
          <w:b w:val="0"/>
          <w:sz w:val="24"/>
          <w:szCs w:val="24"/>
        </w:rPr>
        <w:t>108/2019</w:t>
      </w:r>
      <w:r w:rsidR="00F814EB">
        <w:rPr>
          <w:rFonts w:asciiTheme="minorHAnsi" w:hAnsiTheme="minorHAnsi"/>
          <w:b w:val="0"/>
          <w:sz w:val="24"/>
          <w:szCs w:val="24"/>
        </w:rPr>
        <w:t xml:space="preserve"> Łódzkiego Kuratora Oświaty</w:t>
      </w:r>
      <w:r w:rsidR="001E6B54" w:rsidRPr="0096593E">
        <w:rPr>
          <w:rFonts w:asciiTheme="minorHAnsi" w:hAnsiTheme="minorHAnsi"/>
          <w:b w:val="0"/>
          <w:sz w:val="24"/>
          <w:szCs w:val="24"/>
        </w:rPr>
        <w:t xml:space="preserve"> z dnia 19 sierpnia 2019 r. w sprawie określenia zasad realizacji zwrotu kosztów przejazdu oraz innych kosztów w związku z udziałem </w:t>
      </w:r>
      <w:r w:rsidR="003F0633">
        <w:rPr>
          <w:rFonts w:asciiTheme="minorHAnsi" w:hAnsiTheme="minorHAnsi"/>
          <w:b w:val="0"/>
          <w:sz w:val="24"/>
          <w:szCs w:val="24"/>
        </w:rPr>
        <w:br/>
      </w:r>
      <w:r w:rsidR="001E6B54" w:rsidRPr="0096593E">
        <w:rPr>
          <w:rFonts w:asciiTheme="minorHAnsi" w:hAnsiTheme="minorHAnsi"/>
          <w:b w:val="0"/>
          <w:sz w:val="24"/>
          <w:szCs w:val="24"/>
        </w:rPr>
        <w:t xml:space="preserve">w postępowaniu wyjaśniającym prowadzonym przez Rzecznika Dyscyplinarnego dla Nauczycieli przy Wojewodzie Łódzkim oraz w postępowaniu przed Komisją Dyscyplinarną dla Nauczycieli przy Wojewodzie Łódzkim </w:t>
      </w:r>
      <w:r w:rsidR="001A0C37" w:rsidRPr="0096593E">
        <w:rPr>
          <w:rFonts w:asciiTheme="minorHAnsi" w:hAnsiTheme="minorHAnsi"/>
          <w:b w:val="0"/>
          <w:sz w:val="24"/>
          <w:szCs w:val="24"/>
        </w:rPr>
        <w:t>wprowadza</w:t>
      </w:r>
      <w:r w:rsidR="00481BD9" w:rsidRPr="0096593E">
        <w:rPr>
          <w:rFonts w:asciiTheme="minorHAnsi" w:hAnsiTheme="minorHAnsi"/>
          <w:b w:val="0"/>
          <w:sz w:val="24"/>
          <w:szCs w:val="24"/>
        </w:rPr>
        <w:t xml:space="preserve"> się następując</w:t>
      </w:r>
      <w:r w:rsidR="00996154">
        <w:rPr>
          <w:rFonts w:asciiTheme="minorHAnsi" w:hAnsiTheme="minorHAnsi"/>
          <w:b w:val="0"/>
          <w:sz w:val="24"/>
          <w:szCs w:val="24"/>
        </w:rPr>
        <w:t>e</w:t>
      </w:r>
      <w:r w:rsidR="00481BD9" w:rsidRPr="0096593E">
        <w:rPr>
          <w:rFonts w:asciiTheme="minorHAnsi" w:hAnsiTheme="minorHAnsi"/>
          <w:b w:val="0"/>
          <w:sz w:val="24"/>
          <w:szCs w:val="24"/>
        </w:rPr>
        <w:t xml:space="preserve"> zmian</w:t>
      </w:r>
      <w:r w:rsidR="00996154">
        <w:rPr>
          <w:rFonts w:asciiTheme="minorHAnsi" w:hAnsiTheme="minorHAnsi"/>
          <w:b w:val="0"/>
          <w:sz w:val="24"/>
          <w:szCs w:val="24"/>
        </w:rPr>
        <w:t>y</w:t>
      </w:r>
      <w:r w:rsidR="00F21662" w:rsidRPr="0096593E">
        <w:rPr>
          <w:rFonts w:asciiTheme="minorHAnsi" w:hAnsiTheme="minorHAnsi"/>
          <w:b w:val="0"/>
          <w:sz w:val="24"/>
          <w:szCs w:val="24"/>
        </w:rPr>
        <w:t>:</w:t>
      </w:r>
    </w:p>
    <w:p w:rsidR="00F21662" w:rsidRPr="0096593E" w:rsidRDefault="00F21662" w:rsidP="007873ED">
      <w:pPr>
        <w:pStyle w:val="Tekstpodstawowy"/>
        <w:spacing w:line="360" w:lineRule="auto"/>
        <w:jc w:val="left"/>
        <w:rPr>
          <w:rFonts w:asciiTheme="minorHAnsi" w:hAnsiTheme="minorHAnsi"/>
          <w:b w:val="0"/>
          <w:sz w:val="12"/>
          <w:szCs w:val="12"/>
        </w:rPr>
      </w:pPr>
    </w:p>
    <w:p w:rsidR="00402DA4" w:rsidRPr="0096593E" w:rsidRDefault="00BB203F" w:rsidP="007873ED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96593E">
        <w:rPr>
          <w:rFonts w:asciiTheme="minorHAnsi" w:hAnsiTheme="minorHAnsi"/>
          <w:b w:val="0"/>
          <w:sz w:val="24"/>
          <w:szCs w:val="24"/>
        </w:rPr>
        <w:t xml:space="preserve">§ </w:t>
      </w:r>
      <w:r w:rsidR="002E6791" w:rsidRPr="0096593E">
        <w:rPr>
          <w:rFonts w:asciiTheme="minorHAnsi" w:hAnsiTheme="minorHAnsi"/>
          <w:b w:val="0"/>
          <w:sz w:val="24"/>
          <w:szCs w:val="24"/>
        </w:rPr>
        <w:t>2</w:t>
      </w:r>
      <w:r w:rsidRPr="0096593E">
        <w:rPr>
          <w:rFonts w:asciiTheme="minorHAnsi" w:hAnsiTheme="minorHAnsi"/>
          <w:b w:val="0"/>
          <w:sz w:val="24"/>
          <w:szCs w:val="24"/>
        </w:rPr>
        <w:t xml:space="preserve"> ust</w:t>
      </w:r>
      <w:r w:rsidR="007554A2" w:rsidRPr="0096593E">
        <w:rPr>
          <w:rFonts w:asciiTheme="minorHAnsi" w:hAnsiTheme="minorHAnsi"/>
          <w:b w:val="0"/>
          <w:sz w:val="24"/>
          <w:szCs w:val="24"/>
        </w:rPr>
        <w:t>.</w:t>
      </w:r>
      <w:r w:rsidRPr="0096593E">
        <w:rPr>
          <w:rFonts w:asciiTheme="minorHAnsi" w:hAnsiTheme="minorHAnsi"/>
          <w:b w:val="0"/>
          <w:sz w:val="24"/>
          <w:szCs w:val="24"/>
        </w:rPr>
        <w:t xml:space="preserve"> </w:t>
      </w:r>
      <w:r w:rsidR="00996154">
        <w:rPr>
          <w:rFonts w:asciiTheme="minorHAnsi" w:hAnsiTheme="minorHAnsi"/>
          <w:b w:val="0"/>
          <w:sz w:val="24"/>
          <w:szCs w:val="24"/>
        </w:rPr>
        <w:t>1</w:t>
      </w:r>
      <w:r w:rsidR="00EE2E91" w:rsidRPr="0096593E">
        <w:rPr>
          <w:rFonts w:asciiTheme="minorHAnsi" w:hAnsiTheme="minorHAnsi"/>
          <w:b w:val="0"/>
          <w:sz w:val="24"/>
          <w:szCs w:val="24"/>
        </w:rPr>
        <w:t xml:space="preserve"> otrzymuje</w:t>
      </w:r>
      <w:r w:rsidRPr="0096593E">
        <w:rPr>
          <w:rFonts w:asciiTheme="minorHAnsi" w:hAnsiTheme="minorHAnsi"/>
          <w:b w:val="0"/>
          <w:sz w:val="24"/>
          <w:szCs w:val="24"/>
        </w:rPr>
        <w:t xml:space="preserve"> </w:t>
      </w:r>
      <w:r w:rsidR="00F814EB">
        <w:rPr>
          <w:rFonts w:asciiTheme="minorHAnsi" w:hAnsiTheme="minorHAnsi"/>
          <w:b w:val="0"/>
          <w:sz w:val="24"/>
          <w:szCs w:val="24"/>
        </w:rPr>
        <w:t>następujące</w:t>
      </w:r>
      <w:r w:rsidRPr="0096593E">
        <w:rPr>
          <w:rFonts w:asciiTheme="minorHAnsi" w:hAnsiTheme="minorHAnsi"/>
          <w:b w:val="0"/>
          <w:sz w:val="24"/>
          <w:szCs w:val="24"/>
        </w:rPr>
        <w:t xml:space="preserve"> brzmienie:</w:t>
      </w:r>
    </w:p>
    <w:p w:rsidR="00996154" w:rsidRDefault="00996154" w:rsidP="007873ED">
      <w:pPr>
        <w:pStyle w:val="Tekstpodstawowy"/>
        <w:spacing w:line="360" w:lineRule="auto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„</w:t>
      </w:r>
      <w:r w:rsidR="00303C34" w:rsidRPr="0096593E">
        <w:rPr>
          <w:rFonts w:asciiTheme="minorHAnsi" w:hAnsiTheme="minorHAnsi"/>
          <w:b w:val="0"/>
          <w:sz w:val="24"/>
          <w:szCs w:val="24"/>
        </w:rPr>
        <w:t>§ 2</w:t>
      </w:r>
      <w:r w:rsidR="00C11DB0">
        <w:rPr>
          <w:rFonts w:asciiTheme="minorHAnsi" w:hAnsiTheme="minorHAnsi"/>
          <w:b w:val="0"/>
          <w:sz w:val="24"/>
          <w:szCs w:val="24"/>
        </w:rPr>
        <w:t xml:space="preserve">. </w:t>
      </w:r>
      <w:r w:rsidR="00303C34">
        <w:rPr>
          <w:rFonts w:asciiTheme="minorHAnsi" w:hAnsiTheme="minorHAnsi"/>
          <w:b w:val="0"/>
          <w:sz w:val="24"/>
          <w:szCs w:val="24"/>
        </w:rPr>
        <w:t xml:space="preserve">1. </w:t>
      </w:r>
      <w:r w:rsidRPr="00996154">
        <w:rPr>
          <w:rFonts w:asciiTheme="minorHAnsi" w:hAnsiTheme="minorHAnsi"/>
          <w:b w:val="0"/>
          <w:sz w:val="24"/>
          <w:szCs w:val="24"/>
        </w:rPr>
        <w:t>Podstawę zwrotu kosztów przejazdu obwinionemu, którego prawomoc</w:t>
      </w:r>
      <w:r w:rsidR="00EC1531">
        <w:rPr>
          <w:rFonts w:asciiTheme="minorHAnsi" w:hAnsiTheme="minorHAnsi"/>
          <w:b w:val="0"/>
          <w:sz w:val="24"/>
          <w:szCs w:val="24"/>
        </w:rPr>
        <w:t xml:space="preserve">nie uniewinniono </w:t>
      </w:r>
      <w:r w:rsidR="003F0633">
        <w:rPr>
          <w:rFonts w:asciiTheme="minorHAnsi" w:hAnsiTheme="minorHAnsi"/>
          <w:b w:val="0"/>
          <w:sz w:val="24"/>
          <w:szCs w:val="24"/>
        </w:rPr>
        <w:br/>
      </w:r>
      <w:r w:rsidR="00EC1531">
        <w:rPr>
          <w:rFonts w:asciiTheme="minorHAnsi" w:hAnsiTheme="minorHAnsi"/>
          <w:b w:val="0"/>
          <w:sz w:val="24"/>
          <w:szCs w:val="24"/>
        </w:rPr>
        <w:t xml:space="preserve">od popełnienia </w:t>
      </w:r>
      <w:r w:rsidRPr="00996154">
        <w:rPr>
          <w:rFonts w:asciiTheme="minorHAnsi" w:hAnsiTheme="minorHAnsi"/>
          <w:b w:val="0"/>
          <w:sz w:val="24"/>
          <w:szCs w:val="24"/>
        </w:rPr>
        <w:t>zarzucanego czynu oraz świadkom i biegłym w związku z udział</w:t>
      </w:r>
      <w:r w:rsidR="00EC1531">
        <w:rPr>
          <w:rFonts w:asciiTheme="minorHAnsi" w:hAnsiTheme="minorHAnsi"/>
          <w:b w:val="0"/>
          <w:sz w:val="24"/>
          <w:szCs w:val="24"/>
        </w:rPr>
        <w:t xml:space="preserve">em w postępowaniu wyjaśniającym </w:t>
      </w:r>
      <w:r w:rsidRPr="00996154">
        <w:rPr>
          <w:rFonts w:asciiTheme="minorHAnsi" w:hAnsiTheme="minorHAnsi"/>
          <w:b w:val="0"/>
          <w:sz w:val="24"/>
          <w:szCs w:val="24"/>
        </w:rPr>
        <w:t xml:space="preserve">prowadzonym przez Rzecznika Dyscyplinarnego dla Nauczycieli przy </w:t>
      </w:r>
      <w:r w:rsidR="00EC1531">
        <w:rPr>
          <w:rFonts w:asciiTheme="minorHAnsi" w:hAnsiTheme="minorHAnsi"/>
          <w:b w:val="0"/>
          <w:sz w:val="24"/>
          <w:szCs w:val="24"/>
        </w:rPr>
        <w:t xml:space="preserve">Wojewodzie Łódzkim lub członkom </w:t>
      </w:r>
      <w:r w:rsidRPr="00996154">
        <w:rPr>
          <w:rFonts w:asciiTheme="minorHAnsi" w:hAnsiTheme="minorHAnsi"/>
          <w:b w:val="0"/>
          <w:sz w:val="24"/>
          <w:szCs w:val="24"/>
        </w:rPr>
        <w:t>komisji dyscyplinarnej, obwinionemu, którego prawomocnie uniewinn</w:t>
      </w:r>
      <w:r w:rsidR="00EC1531">
        <w:rPr>
          <w:rFonts w:asciiTheme="minorHAnsi" w:hAnsiTheme="minorHAnsi"/>
          <w:b w:val="0"/>
          <w:sz w:val="24"/>
          <w:szCs w:val="24"/>
        </w:rPr>
        <w:t xml:space="preserve">iono </w:t>
      </w:r>
      <w:r w:rsidR="003F0633">
        <w:rPr>
          <w:rFonts w:asciiTheme="minorHAnsi" w:hAnsiTheme="minorHAnsi"/>
          <w:b w:val="0"/>
          <w:sz w:val="24"/>
          <w:szCs w:val="24"/>
        </w:rPr>
        <w:br/>
      </w:r>
      <w:r w:rsidR="00EC1531">
        <w:rPr>
          <w:rFonts w:asciiTheme="minorHAnsi" w:hAnsiTheme="minorHAnsi"/>
          <w:b w:val="0"/>
          <w:sz w:val="24"/>
          <w:szCs w:val="24"/>
        </w:rPr>
        <w:t xml:space="preserve">od popełnienia zarzucanego </w:t>
      </w:r>
      <w:r w:rsidRPr="00996154">
        <w:rPr>
          <w:rFonts w:asciiTheme="minorHAnsi" w:hAnsiTheme="minorHAnsi"/>
          <w:b w:val="0"/>
          <w:sz w:val="24"/>
          <w:szCs w:val="24"/>
        </w:rPr>
        <w:t>czynu oraz świadkom i biegłym w postępowaniu przed Komisj</w:t>
      </w:r>
      <w:r w:rsidR="00EC1531">
        <w:rPr>
          <w:rFonts w:asciiTheme="minorHAnsi" w:hAnsiTheme="minorHAnsi"/>
          <w:b w:val="0"/>
          <w:sz w:val="24"/>
          <w:szCs w:val="24"/>
        </w:rPr>
        <w:t xml:space="preserve">ą Dyscyplinarną dla Nauczycieli </w:t>
      </w:r>
      <w:r w:rsidRPr="00996154">
        <w:rPr>
          <w:rFonts w:asciiTheme="minorHAnsi" w:hAnsiTheme="minorHAnsi"/>
          <w:b w:val="0"/>
          <w:sz w:val="24"/>
          <w:szCs w:val="24"/>
        </w:rPr>
        <w:t>przy Wojewodzie Łódzkim jest przedłożenie do Dyrektora Wydział</w:t>
      </w:r>
      <w:r>
        <w:rPr>
          <w:rFonts w:asciiTheme="minorHAnsi" w:hAnsiTheme="minorHAnsi"/>
          <w:b w:val="0"/>
          <w:sz w:val="24"/>
          <w:szCs w:val="24"/>
        </w:rPr>
        <w:t>u</w:t>
      </w:r>
      <w:r w:rsidRPr="00996154">
        <w:rPr>
          <w:rFonts w:asciiTheme="minorHAnsi" w:hAnsiTheme="minorHAnsi"/>
          <w:b w:val="0"/>
          <w:sz w:val="24"/>
          <w:szCs w:val="24"/>
        </w:rPr>
        <w:t xml:space="preserve"> Fin</w:t>
      </w:r>
      <w:r w:rsidR="00EC1531">
        <w:rPr>
          <w:rFonts w:asciiTheme="minorHAnsi" w:hAnsiTheme="minorHAnsi"/>
          <w:b w:val="0"/>
          <w:sz w:val="24"/>
          <w:szCs w:val="24"/>
        </w:rPr>
        <w:t xml:space="preserve">ansów i Kadr Kuratorium Oświaty </w:t>
      </w:r>
      <w:r w:rsidRPr="00996154">
        <w:rPr>
          <w:rFonts w:asciiTheme="minorHAnsi" w:hAnsiTheme="minorHAnsi"/>
          <w:b w:val="0"/>
          <w:sz w:val="24"/>
          <w:szCs w:val="24"/>
        </w:rPr>
        <w:t xml:space="preserve">w Łodzi za pośrednictwem Dyrektora Wydziału </w:t>
      </w:r>
      <w:r>
        <w:rPr>
          <w:rFonts w:asciiTheme="minorHAnsi" w:hAnsiTheme="minorHAnsi"/>
          <w:b w:val="0"/>
          <w:sz w:val="24"/>
          <w:szCs w:val="24"/>
        </w:rPr>
        <w:t>Rozwoju</w:t>
      </w:r>
      <w:r w:rsidR="00F814EB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Edukacji Kuratorium Oświaty w Łodzi</w:t>
      </w:r>
      <w:r w:rsidR="00EC1531">
        <w:rPr>
          <w:rFonts w:asciiTheme="minorHAnsi" w:hAnsiTheme="minorHAnsi"/>
          <w:b w:val="0"/>
          <w:sz w:val="24"/>
          <w:szCs w:val="24"/>
        </w:rPr>
        <w:t xml:space="preserve"> wniosku </w:t>
      </w:r>
      <w:r>
        <w:rPr>
          <w:rFonts w:asciiTheme="minorHAnsi" w:hAnsiTheme="minorHAnsi"/>
          <w:b w:val="0"/>
          <w:sz w:val="24"/>
          <w:szCs w:val="24"/>
        </w:rPr>
        <w:t>o</w:t>
      </w:r>
      <w:r w:rsidRPr="00996154">
        <w:rPr>
          <w:rFonts w:asciiTheme="minorHAnsi" w:hAnsiTheme="minorHAnsi"/>
          <w:b w:val="0"/>
          <w:sz w:val="24"/>
          <w:szCs w:val="24"/>
        </w:rPr>
        <w:t xml:space="preserve"> zwrot kosztów przejazdu, </w:t>
      </w:r>
      <w:r>
        <w:rPr>
          <w:rFonts w:asciiTheme="minorHAnsi" w:hAnsiTheme="minorHAnsi"/>
          <w:b w:val="0"/>
          <w:sz w:val="24"/>
          <w:szCs w:val="24"/>
        </w:rPr>
        <w:t>z podaniem danych osoby, której zwrot przysługuje</w:t>
      </w:r>
      <w:r w:rsidRPr="00996154">
        <w:rPr>
          <w:rFonts w:asciiTheme="minorHAnsi" w:hAnsiTheme="minorHAnsi"/>
          <w:b w:val="0"/>
          <w:sz w:val="24"/>
          <w:szCs w:val="24"/>
        </w:rPr>
        <w:t>, wskazaniem rachunk</w:t>
      </w:r>
      <w:r>
        <w:rPr>
          <w:rFonts w:asciiTheme="minorHAnsi" w:hAnsiTheme="minorHAnsi"/>
          <w:b w:val="0"/>
          <w:sz w:val="24"/>
          <w:szCs w:val="24"/>
        </w:rPr>
        <w:t xml:space="preserve">u </w:t>
      </w:r>
      <w:r w:rsidRPr="00996154">
        <w:rPr>
          <w:rFonts w:asciiTheme="minorHAnsi" w:hAnsiTheme="minorHAnsi"/>
          <w:b w:val="0"/>
          <w:sz w:val="24"/>
          <w:szCs w:val="24"/>
        </w:rPr>
        <w:t>bankowego, na który zwrot ma zostać dokonany oraz należnej kwoty.</w:t>
      </w:r>
      <w:r>
        <w:rPr>
          <w:rFonts w:asciiTheme="minorHAnsi" w:hAnsiTheme="minorHAnsi"/>
          <w:b w:val="0"/>
          <w:sz w:val="24"/>
          <w:szCs w:val="24"/>
        </w:rPr>
        <w:t>”</w:t>
      </w:r>
    </w:p>
    <w:p w:rsidR="003F0633" w:rsidRDefault="003F0633" w:rsidP="007873ED">
      <w:pPr>
        <w:pStyle w:val="Tekstpodstawowy"/>
        <w:spacing w:line="360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996154" w:rsidRDefault="00996154" w:rsidP="007873E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/>
          <w:b/>
          <w:sz w:val="24"/>
          <w:szCs w:val="24"/>
        </w:rPr>
      </w:pPr>
      <w:r w:rsidRPr="00996154">
        <w:rPr>
          <w:rFonts w:asciiTheme="minorHAnsi" w:hAnsiTheme="minorHAnsi"/>
          <w:sz w:val="24"/>
          <w:szCs w:val="24"/>
        </w:rPr>
        <w:t xml:space="preserve">§ 2 ust. </w:t>
      </w:r>
      <w:r>
        <w:rPr>
          <w:rFonts w:asciiTheme="minorHAnsi" w:hAnsiTheme="minorHAnsi"/>
          <w:sz w:val="24"/>
          <w:szCs w:val="24"/>
        </w:rPr>
        <w:t>2</w:t>
      </w:r>
      <w:r w:rsidR="00F814EB">
        <w:rPr>
          <w:rFonts w:asciiTheme="minorHAnsi" w:hAnsiTheme="minorHAnsi"/>
          <w:sz w:val="24"/>
          <w:szCs w:val="24"/>
        </w:rPr>
        <w:t xml:space="preserve"> otrzymuje następujące</w:t>
      </w:r>
      <w:r w:rsidRPr="00996154">
        <w:rPr>
          <w:rFonts w:asciiTheme="minorHAnsi" w:hAnsiTheme="minorHAnsi"/>
          <w:sz w:val="24"/>
          <w:szCs w:val="24"/>
        </w:rPr>
        <w:t xml:space="preserve"> brzmienie</w:t>
      </w:r>
      <w:r w:rsidRPr="00996154">
        <w:rPr>
          <w:rFonts w:asciiTheme="minorHAnsi" w:hAnsiTheme="minorHAnsi"/>
          <w:b/>
          <w:sz w:val="24"/>
          <w:szCs w:val="24"/>
        </w:rPr>
        <w:t>:</w:t>
      </w:r>
    </w:p>
    <w:p w:rsidR="00996154" w:rsidRPr="00EC1531" w:rsidRDefault="00996154" w:rsidP="007873ED">
      <w:pPr>
        <w:spacing w:line="360" w:lineRule="auto"/>
        <w:rPr>
          <w:rFonts w:asciiTheme="minorHAnsi" w:hAnsiTheme="minorHAnsi"/>
          <w:sz w:val="24"/>
          <w:szCs w:val="24"/>
        </w:rPr>
      </w:pPr>
      <w:r w:rsidRPr="00996154">
        <w:rPr>
          <w:rFonts w:asciiTheme="minorHAnsi" w:hAnsiTheme="minorHAnsi"/>
          <w:sz w:val="24"/>
          <w:szCs w:val="24"/>
        </w:rPr>
        <w:t>„</w:t>
      </w:r>
      <w:r w:rsidR="00303C34">
        <w:rPr>
          <w:rFonts w:asciiTheme="minorHAnsi" w:hAnsiTheme="minorHAnsi"/>
          <w:sz w:val="24"/>
          <w:szCs w:val="24"/>
        </w:rPr>
        <w:t xml:space="preserve">2. </w:t>
      </w:r>
      <w:r w:rsidRPr="00996154">
        <w:rPr>
          <w:rFonts w:asciiTheme="minorHAnsi" w:hAnsiTheme="minorHAnsi"/>
          <w:sz w:val="24"/>
          <w:szCs w:val="24"/>
        </w:rPr>
        <w:t>Dyrektor Wydziału Rozwoju Edukacji Kuratorium Oświaty w Łodzi dokonuje weryfikacji wniosku,</w:t>
      </w:r>
      <w:r w:rsidR="000F6A78">
        <w:rPr>
          <w:rFonts w:asciiTheme="minorHAnsi" w:hAnsiTheme="minorHAnsi"/>
          <w:sz w:val="24"/>
          <w:szCs w:val="24"/>
        </w:rPr>
        <w:t xml:space="preserve"> </w:t>
      </w:r>
      <w:r w:rsidRPr="00996154">
        <w:rPr>
          <w:rFonts w:asciiTheme="minorHAnsi" w:hAnsiTheme="minorHAnsi"/>
          <w:sz w:val="24"/>
          <w:szCs w:val="24"/>
        </w:rPr>
        <w:t>o którym mowa w ust. 1 pod k</w:t>
      </w:r>
      <w:r w:rsidR="003F0633">
        <w:rPr>
          <w:rFonts w:asciiTheme="minorHAnsi" w:hAnsiTheme="minorHAnsi"/>
          <w:sz w:val="24"/>
          <w:szCs w:val="24"/>
        </w:rPr>
        <w:t>ą</w:t>
      </w:r>
      <w:r w:rsidRPr="00996154">
        <w:rPr>
          <w:rFonts w:asciiTheme="minorHAnsi" w:hAnsiTheme="minorHAnsi"/>
          <w:sz w:val="24"/>
          <w:szCs w:val="24"/>
        </w:rPr>
        <w:t>tem jego kompletności i przekazuje niezwłocznie Dyrektorowi Wydziału</w:t>
      </w:r>
      <w:r w:rsidR="00EC1531">
        <w:rPr>
          <w:rFonts w:asciiTheme="minorHAnsi" w:hAnsiTheme="minorHAnsi"/>
          <w:sz w:val="24"/>
          <w:szCs w:val="24"/>
        </w:rPr>
        <w:t xml:space="preserve"> </w:t>
      </w:r>
      <w:r w:rsidRPr="00996154">
        <w:rPr>
          <w:rFonts w:asciiTheme="minorHAnsi" w:hAnsiTheme="minorHAnsi"/>
          <w:sz w:val="24"/>
          <w:szCs w:val="24"/>
        </w:rPr>
        <w:t>Finansów i Kadr Kuratorium Oświaty w Łodzi.”</w:t>
      </w:r>
    </w:p>
    <w:p w:rsidR="00996154" w:rsidRDefault="00F814EB" w:rsidP="007873E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2 ust. 4 otrzymuje następujące</w:t>
      </w:r>
      <w:r w:rsidR="00996154" w:rsidRPr="00996154">
        <w:rPr>
          <w:rFonts w:asciiTheme="minorHAnsi" w:hAnsiTheme="minorHAnsi"/>
          <w:sz w:val="24"/>
          <w:szCs w:val="24"/>
        </w:rPr>
        <w:t xml:space="preserve"> brzmienie</w:t>
      </w:r>
      <w:r w:rsidR="00996154" w:rsidRPr="00996154">
        <w:rPr>
          <w:rFonts w:asciiTheme="minorHAnsi" w:hAnsiTheme="minorHAnsi"/>
          <w:b/>
          <w:sz w:val="24"/>
          <w:szCs w:val="24"/>
        </w:rPr>
        <w:t>:</w:t>
      </w:r>
    </w:p>
    <w:p w:rsidR="00996154" w:rsidRPr="00EC1531" w:rsidRDefault="00996154" w:rsidP="007873ED">
      <w:pPr>
        <w:spacing w:line="360" w:lineRule="auto"/>
        <w:rPr>
          <w:rFonts w:asciiTheme="minorHAnsi" w:hAnsiTheme="minorHAnsi"/>
          <w:sz w:val="24"/>
          <w:szCs w:val="24"/>
        </w:rPr>
      </w:pPr>
      <w:r w:rsidRPr="00EC1531">
        <w:rPr>
          <w:rFonts w:asciiTheme="minorHAnsi" w:hAnsiTheme="minorHAnsi"/>
          <w:sz w:val="24"/>
          <w:szCs w:val="24"/>
        </w:rPr>
        <w:t>„</w:t>
      </w:r>
      <w:r w:rsidR="00303C34">
        <w:rPr>
          <w:rFonts w:asciiTheme="minorHAnsi" w:hAnsiTheme="minorHAnsi"/>
          <w:sz w:val="24"/>
          <w:szCs w:val="24"/>
        </w:rPr>
        <w:t xml:space="preserve">4. </w:t>
      </w:r>
      <w:r w:rsidRPr="00EC1531">
        <w:rPr>
          <w:rFonts w:asciiTheme="minorHAnsi" w:hAnsiTheme="minorHAnsi"/>
          <w:sz w:val="24"/>
          <w:szCs w:val="24"/>
        </w:rPr>
        <w:t xml:space="preserve">Zwrot kosztów przejazdu w związku z udziałem w postępowaniu </w:t>
      </w:r>
      <w:r w:rsidR="00EC1531">
        <w:rPr>
          <w:rFonts w:asciiTheme="minorHAnsi" w:hAnsiTheme="minorHAnsi"/>
          <w:sz w:val="24"/>
          <w:szCs w:val="24"/>
        </w:rPr>
        <w:t xml:space="preserve">wyjaśniającym prowadzonym przez </w:t>
      </w:r>
      <w:r w:rsidRPr="00EC1531">
        <w:rPr>
          <w:rFonts w:asciiTheme="minorHAnsi" w:hAnsiTheme="minorHAnsi"/>
          <w:sz w:val="24"/>
          <w:szCs w:val="24"/>
        </w:rPr>
        <w:t xml:space="preserve">Rzecznika Dyscyplinarnego dla Nauczycieli przy Wojewodzie Łódzkim albo w postępowaniu przed Komisją Dyscyplinarną dla Nauczycieli przy Wojewodzie Łódzkim obejmuje również przejazd pojazdem prywatnym, który następuje na podstawie złożonego do Dyrektora Wydziały Finansów </w:t>
      </w:r>
      <w:r w:rsidR="003F0633">
        <w:rPr>
          <w:rFonts w:asciiTheme="minorHAnsi" w:hAnsiTheme="minorHAnsi"/>
          <w:sz w:val="24"/>
          <w:szCs w:val="24"/>
        </w:rPr>
        <w:br/>
      </w:r>
      <w:r w:rsidRPr="00EC1531">
        <w:rPr>
          <w:rFonts w:asciiTheme="minorHAnsi" w:hAnsiTheme="minorHAnsi"/>
          <w:sz w:val="24"/>
          <w:szCs w:val="24"/>
        </w:rPr>
        <w:t>i Kadr Kuratorium Oświaty w Łodzi za pośrednictwem Dyrektora Wydziału Rozwoju Edukacji</w:t>
      </w:r>
      <w:r w:rsidR="00F814EB">
        <w:rPr>
          <w:rFonts w:asciiTheme="minorHAnsi" w:hAnsiTheme="minorHAnsi"/>
          <w:sz w:val="24"/>
          <w:szCs w:val="24"/>
        </w:rPr>
        <w:t xml:space="preserve"> </w:t>
      </w:r>
      <w:r w:rsidRPr="00EC1531">
        <w:rPr>
          <w:rFonts w:asciiTheme="minorHAnsi" w:hAnsiTheme="minorHAnsi"/>
          <w:sz w:val="24"/>
          <w:szCs w:val="24"/>
        </w:rPr>
        <w:t>Kur</w:t>
      </w:r>
      <w:r w:rsidR="00EC1531" w:rsidRPr="00EC1531">
        <w:rPr>
          <w:rFonts w:asciiTheme="minorHAnsi" w:hAnsiTheme="minorHAnsi"/>
          <w:sz w:val="24"/>
          <w:szCs w:val="24"/>
        </w:rPr>
        <w:t xml:space="preserve">atorium Oświaty w Łodzi wniosku </w:t>
      </w:r>
      <w:r w:rsidR="00303C34">
        <w:rPr>
          <w:rFonts w:asciiTheme="minorHAnsi" w:hAnsiTheme="minorHAnsi"/>
          <w:sz w:val="24"/>
          <w:szCs w:val="24"/>
        </w:rPr>
        <w:t>o zwrot kosztów. Przepis ust. 2</w:t>
      </w:r>
      <w:r w:rsidRPr="00EC1531">
        <w:rPr>
          <w:rFonts w:asciiTheme="minorHAnsi" w:hAnsiTheme="minorHAnsi"/>
          <w:sz w:val="24"/>
          <w:szCs w:val="24"/>
        </w:rPr>
        <w:t xml:space="preserve"> stosuje się odpowiednio.</w:t>
      </w:r>
      <w:r w:rsidR="00EC1531">
        <w:rPr>
          <w:rFonts w:asciiTheme="minorHAnsi" w:hAnsiTheme="minorHAnsi"/>
          <w:sz w:val="24"/>
          <w:szCs w:val="24"/>
        </w:rPr>
        <w:t>”</w:t>
      </w:r>
    </w:p>
    <w:p w:rsidR="00EC1531" w:rsidRDefault="00303C34" w:rsidP="007873E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3 ust. 2 otrzymuje następujące</w:t>
      </w:r>
      <w:r w:rsidR="00EC1531" w:rsidRPr="00EC1531">
        <w:rPr>
          <w:rFonts w:asciiTheme="minorHAnsi" w:hAnsiTheme="minorHAnsi"/>
          <w:sz w:val="24"/>
          <w:szCs w:val="24"/>
        </w:rPr>
        <w:t xml:space="preserve"> brzmienie:</w:t>
      </w:r>
    </w:p>
    <w:p w:rsidR="00EC1531" w:rsidRPr="00EC1531" w:rsidRDefault="00EC1531" w:rsidP="007873ED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„</w:t>
      </w:r>
      <w:r w:rsidR="00303C34">
        <w:rPr>
          <w:rFonts w:asciiTheme="minorHAnsi" w:hAnsiTheme="minorHAnsi"/>
          <w:sz w:val="24"/>
          <w:szCs w:val="24"/>
        </w:rPr>
        <w:t xml:space="preserve">2. </w:t>
      </w:r>
      <w:r w:rsidRPr="00EC1531">
        <w:rPr>
          <w:rFonts w:asciiTheme="minorHAnsi" w:hAnsiTheme="minorHAnsi"/>
          <w:sz w:val="24"/>
          <w:szCs w:val="24"/>
        </w:rPr>
        <w:t>Podstawę zwrotu kosztów</w:t>
      </w:r>
      <w:r w:rsidR="00303C34">
        <w:rPr>
          <w:rFonts w:asciiTheme="minorHAnsi" w:hAnsiTheme="minorHAnsi"/>
          <w:sz w:val="24"/>
          <w:szCs w:val="24"/>
        </w:rPr>
        <w:t>,</w:t>
      </w:r>
      <w:r w:rsidRPr="00EC1531">
        <w:rPr>
          <w:rFonts w:asciiTheme="minorHAnsi" w:hAnsiTheme="minorHAnsi"/>
          <w:sz w:val="24"/>
          <w:szCs w:val="24"/>
        </w:rPr>
        <w:t xml:space="preserve"> o których mowa w ust. 1 stanowi złożony do Dyrektora Wydziału Finansów</w:t>
      </w:r>
      <w:r>
        <w:rPr>
          <w:rFonts w:asciiTheme="minorHAnsi" w:hAnsiTheme="minorHAnsi"/>
          <w:sz w:val="24"/>
          <w:szCs w:val="24"/>
        </w:rPr>
        <w:t xml:space="preserve"> </w:t>
      </w:r>
      <w:r w:rsidRPr="00EC1531">
        <w:rPr>
          <w:rFonts w:asciiTheme="minorHAnsi" w:hAnsiTheme="minorHAnsi"/>
          <w:sz w:val="24"/>
          <w:szCs w:val="24"/>
        </w:rPr>
        <w:t>i Kadr Kuratorium</w:t>
      </w:r>
      <w:r>
        <w:rPr>
          <w:rFonts w:asciiTheme="minorHAnsi" w:hAnsiTheme="minorHAnsi"/>
          <w:sz w:val="24"/>
          <w:szCs w:val="24"/>
        </w:rPr>
        <w:t xml:space="preserve"> Oświaty w Łodzi za pośrednictwem</w:t>
      </w:r>
      <w:r w:rsidRPr="00EC1531">
        <w:rPr>
          <w:rFonts w:asciiTheme="minorHAnsi" w:hAnsiTheme="minorHAnsi"/>
          <w:sz w:val="24"/>
          <w:szCs w:val="24"/>
        </w:rPr>
        <w:t xml:space="preserve"> Dyrektora </w:t>
      </w:r>
      <w:r w:rsidR="00303C34">
        <w:rPr>
          <w:rFonts w:asciiTheme="minorHAnsi" w:hAnsiTheme="minorHAnsi"/>
          <w:sz w:val="24"/>
          <w:szCs w:val="24"/>
        </w:rPr>
        <w:t xml:space="preserve">Wydziału Rozwoju Edukacji </w:t>
      </w:r>
      <w:r>
        <w:rPr>
          <w:rFonts w:asciiTheme="minorHAnsi" w:hAnsiTheme="minorHAnsi"/>
          <w:sz w:val="24"/>
          <w:szCs w:val="24"/>
        </w:rPr>
        <w:t>K</w:t>
      </w:r>
      <w:r w:rsidRPr="00EC1531">
        <w:rPr>
          <w:rFonts w:asciiTheme="minorHAnsi" w:hAnsiTheme="minorHAnsi"/>
          <w:sz w:val="24"/>
          <w:szCs w:val="24"/>
        </w:rPr>
        <w:t>uratorium</w:t>
      </w:r>
      <w:r>
        <w:rPr>
          <w:rFonts w:asciiTheme="minorHAnsi" w:hAnsiTheme="minorHAnsi"/>
          <w:sz w:val="24"/>
          <w:szCs w:val="24"/>
        </w:rPr>
        <w:t xml:space="preserve"> </w:t>
      </w:r>
      <w:r w:rsidRPr="00EC1531">
        <w:rPr>
          <w:rFonts w:asciiTheme="minorHAnsi" w:hAnsiTheme="minorHAnsi"/>
          <w:sz w:val="24"/>
          <w:szCs w:val="24"/>
        </w:rPr>
        <w:t>Oświaty w Łodzi wniosek o zwrot kosztów, z podani</w:t>
      </w:r>
      <w:r>
        <w:rPr>
          <w:rFonts w:asciiTheme="minorHAnsi" w:hAnsiTheme="minorHAnsi"/>
          <w:sz w:val="24"/>
          <w:szCs w:val="24"/>
        </w:rPr>
        <w:t>em</w:t>
      </w:r>
      <w:r w:rsidRPr="00EC153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da</w:t>
      </w:r>
      <w:r w:rsidRPr="00EC1531">
        <w:rPr>
          <w:rFonts w:asciiTheme="minorHAnsi" w:hAnsiTheme="minorHAnsi"/>
          <w:sz w:val="24"/>
          <w:szCs w:val="24"/>
        </w:rPr>
        <w:t>nych osoby, której zwrot przysługuje, numeru</w:t>
      </w:r>
      <w:r>
        <w:rPr>
          <w:rFonts w:asciiTheme="minorHAnsi" w:hAnsiTheme="minorHAnsi"/>
          <w:sz w:val="24"/>
          <w:szCs w:val="24"/>
        </w:rPr>
        <w:t xml:space="preserve"> </w:t>
      </w:r>
      <w:r w:rsidRPr="00EC1531">
        <w:rPr>
          <w:rFonts w:asciiTheme="minorHAnsi" w:hAnsiTheme="minorHAnsi"/>
          <w:sz w:val="24"/>
          <w:szCs w:val="24"/>
        </w:rPr>
        <w:t>rachunku bankowego, na który zwrot ma zostać dokonany oraz należnej kwoty.</w:t>
      </w:r>
      <w:r>
        <w:rPr>
          <w:rFonts w:asciiTheme="minorHAnsi" w:hAnsiTheme="minorHAnsi"/>
          <w:sz w:val="24"/>
          <w:szCs w:val="24"/>
        </w:rPr>
        <w:t>”</w:t>
      </w:r>
    </w:p>
    <w:p w:rsidR="00146906" w:rsidRDefault="00EC1531" w:rsidP="007873ED">
      <w:pPr>
        <w:pStyle w:val="Tekstpodstawowy"/>
        <w:spacing w:line="360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3F0633">
        <w:rPr>
          <w:rFonts w:asciiTheme="minorHAnsi" w:hAnsiTheme="minorHAnsi"/>
          <w:sz w:val="24"/>
          <w:szCs w:val="24"/>
        </w:rPr>
        <w:t>§ 2.</w:t>
      </w:r>
      <w:r w:rsidR="00303C34">
        <w:rPr>
          <w:rFonts w:asciiTheme="minorHAnsi" w:hAnsiTheme="minorHAnsi"/>
          <w:sz w:val="24"/>
          <w:szCs w:val="24"/>
        </w:rPr>
        <w:t xml:space="preserve"> </w:t>
      </w:r>
      <w:r w:rsidR="00303C34" w:rsidRPr="00303C34">
        <w:rPr>
          <w:rFonts w:asciiTheme="minorHAnsi" w:hAnsiTheme="minorHAnsi"/>
          <w:b w:val="0"/>
          <w:sz w:val="24"/>
          <w:szCs w:val="24"/>
        </w:rPr>
        <w:t>Zmienia się treść</w:t>
      </w:r>
      <w:r w:rsidR="00303C34">
        <w:rPr>
          <w:rFonts w:asciiTheme="minorHAnsi" w:hAnsiTheme="minorHAnsi"/>
          <w:sz w:val="24"/>
          <w:szCs w:val="24"/>
        </w:rPr>
        <w:t xml:space="preserve"> </w:t>
      </w:r>
      <w:r w:rsidR="00303C34">
        <w:rPr>
          <w:rFonts w:asciiTheme="minorHAnsi" w:hAnsiTheme="minorHAnsi"/>
          <w:b w:val="0"/>
          <w:sz w:val="24"/>
          <w:szCs w:val="24"/>
        </w:rPr>
        <w:t>Z</w:t>
      </w:r>
      <w:r w:rsidRPr="00EC1531">
        <w:rPr>
          <w:rFonts w:asciiTheme="minorHAnsi" w:hAnsiTheme="minorHAnsi"/>
          <w:b w:val="0"/>
          <w:sz w:val="24"/>
          <w:szCs w:val="24"/>
        </w:rPr>
        <w:t>ałącznik nr 1 do zarządzenia nr 108/2019 r. Łódzkiego Kuratora Oświaty</w:t>
      </w:r>
      <w:r w:rsidR="00146906">
        <w:rPr>
          <w:rFonts w:asciiTheme="minorHAnsi" w:hAnsiTheme="minorHAnsi"/>
          <w:b w:val="0"/>
          <w:sz w:val="24"/>
          <w:szCs w:val="24"/>
        </w:rPr>
        <w:t xml:space="preserve"> </w:t>
      </w:r>
      <w:r w:rsidR="003F0633">
        <w:rPr>
          <w:rFonts w:asciiTheme="minorHAnsi" w:hAnsiTheme="minorHAnsi"/>
          <w:b w:val="0"/>
          <w:sz w:val="24"/>
          <w:szCs w:val="24"/>
        </w:rPr>
        <w:br/>
      </w:r>
      <w:r w:rsidR="00146906">
        <w:rPr>
          <w:rFonts w:asciiTheme="minorHAnsi" w:hAnsiTheme="minorHAnsi"/>
          <w:b w:val="0"/>
          <w:sz w:val="24"/>
          <w:szCs w:val="24"/>
        </w:rPr>
        <w:t>z 19 sierpnia 2019 r.</w:t>
      </w:r>
      <w:r w:rsidR="00303C34">
        <w:rPr>
          <w:rFonts w:asciiTheme="minorHAnsi" w:hAnsiTheme="minorHAnsi"/>
          <w:b w:val="0"/>
          <w:sz w:val="24"/>
          <w:szCs w:val="24"/>
        </w:rPr>
        <w:t>, który przyjmuje brzmienie zgodnie z Załącznikiem</w:t>
      </w:r>
      <w:r w:rsidR="00A72D36">
        <w:rPr>
          <w:rFonts w:asciiTheme="minorHAnsi" w:hAnsiTheme="minorHAnsi"/>
          <w:b w:val="0"/>
          <w:sz w:val="24"/>
          <w:szCs w:val="24"/>
        </w:rPr>
        <w:t xml:space="preserve"> nr 1</w:t>
      </w:r>
      <w:r w:rsidR="00303C34">
        <w:rPr>
          <w:rFonts w:asciiTheme="minorHAnsi" w:hAnsiTheme="minorHAnsi"/>
          <w:b w:val="0"/>
          <w:sz w:val="24"/>
          <w:szCs w:val="24"/>
        </w:rPr>
        <w:t xml:space="preserve"> do niniejszego zarządzenia.</w:t>
      </w:r>
    </w:p>
    <w:p w:rsidR="000522D7" w:rsidRDefault="00441FCE" w:rsidP="007873ED">
      <w:pPr>
        <w:pStyle w:val="Tekstpodstawowy"/>
        <w:spacing w:line="360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3F0633">
        <w:rPr>
          <w:rFonts w:asciiTheme="minorHAnsi" w:hAnsiTheme="minorHAnsi"/>
          <w:sz w:val="24"/>
          <w:szCs w:val="24"/>
        </w:rPr>
        <w:t xml:space="preserve">§ </w:t>
      </w:r>
      <w:r w:rsidR="00146906" w:rsidRPr="003F0633">
        <w:rPr>
          <w:rFonts w:asciiTheme="minorHAnsi" w:hAnsiTheme="minorHAnsi"/>
          <w:sz w:val="24"/>
          <w:szCs w:val="24"/>
        </w:rPr>
        <w:t>3</w:t>
      </w:r>
      <w:r w:rsidR="005A2913" w:rsidRPr="003F0633">
        <w:rPr>
          <w:rFonts w:asciiTheme="minorHAnsi" w:hAnsiTheme="minorHAnsi"/>
          <w:sz w:val="24"/>
          <w:szCs w:val="24"/>
        </w:rPr>
        <w:t>.</w:t>
      </w:r>
      <w:r w:rsidR="005A2913" w:rsidRPr="0096593E">
        <w:rPr>
          <w:rFonts w:asciiTheme="minorHAnsi" w:hAnsiTheme="minorHAnsi"/>
          <w:sz w:val="24"/>
          <w:szCs w:val="24"/>
        </w:rPr>
        <w:t xml:space="preserve"> </w:t>
      </w:r>
      <w:r w:rsidR="005A2913" w:rsidRPr="0096593E">
        <w:rPr>
          <w:rFonts w:asciiTheme="minorHAnsi" w:hAnsiTheme="minorHAnsi"/>
          <w:b w:val="0"/>
          <w:sz w:val="24"/>
          <w:szCs w:val="24"/>
        </w:rPr>
        <w:t>Zarządzenie wchodzi w życie z dniem</w:t>
      </w:r>
      <w:r w:rsidR="00EC1531">
        <w:rPr>
          <w:rFonts w:asciiTheme="minorHAnsi" w:hAnsiTheme="minorHAnsi"/>
          <w:b w:val="0"/>
          <w:sz w:val="24"/>
          <w:szCs w:val="24"/>
        </w:rPr>
        <w:t xml:space="preserve"> podpisania i stosuje się do udziału w postępowaniach wyjaśniających i dyscyplinarnych rozpoczętych po dniu 1 lutego 2025 r.</w:t>
      </w:r>
    </w:p>
    <w:p w:rsidR="00986BC5" w:rsidRDefault="00986BC5" w:rsidP="007873ED">
      <w:pPr>
        <w:rPr>
          <w:rFonts w:asciiTheme="minorHAnsi" w:hAnsiTheme="minorHAnsi"/>
          <w:sz w:val="24"/>
          <w:szCs w:val="24"/>
        </w:rPr>
      </w:pPr>
    </w:p>
    <w:sectPr w:rsidR="00986BC5" w:rsidSect="00EC1531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72" w:rsidRDefault="00DD7372" w:rsidP="00BA66E3">
      <w:r>
        <w:separator/>
      </w:r>
    </w:p>
  </w:endnote>
  <w:endnote w:type="continuationSeparator" w:id="0">
    <w:p w:rsidR="00DD7372" w:rsidRDefault="00DD7372" w:rsidP="00BA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72" w:rsidRDefault="00DD7372" w:rsidP="00BA66E3">
      <w:r>
        <w:separator/>
      </w:r>
    </w:p>
  </w:footnote>
  <w:footnote w:type="continuationSeparator" w:id="0">
    <w:p w:rsidR="00DD7372" w:rsidRDefault="00DD7372" w:rsidP="00BA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7BF"/>
    <w:multiLevelType w:val="hybridMultilevel"/>
    <w:tmpl w:val="FF0C149E"/>
    <w:lvl w:ilvl="0" w:tplc="253E0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46A"/>
    <w:multiLevelType w:val="hybridMultilevel"/>
    <w:tmpl w:val="D108CC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4B7D30"/>
    <w:multiLevelType w:val="hybridMultilevel"/>
    <w:tmpl w:val="560A3D00"/>
    <w:lvl w:ilvl="0" w:tplc="A0D49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E2158"/>
    <w:multiLevelType w:val="hybridMultilevel"/>
    <w:tmpl w:val="8FE00DC0"/>
    <w:lvl w:ilvl="0" w:tplc="1CB6F0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6B0377"/>
    <w:multiLevelType w:val="hybridMultilevel"/>
    <w:tmpl w:val="2D600658"/>
    <w:lvl w:ilvl="0" w:tplc="E1E6C6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532220"/>
    <w:multiLevelType w:val="hybridMultilevel"/>
    <w:tmpl w:val="A9FE1C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F4698A"/>
    <w:multiLevelType w:val="hybridMultilevel"/>
    <w:tmpl w:val="428E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A79D2"/>
    <w:multiLevelType w:val="hybridMultilevel"/>
    <w:tmpl w:val="4342A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551844"/>
    <w:multiLevelType w:val="hybridMultilevel"/>
    <w:tmpl w:val="2F8C59B8"/>
    <w:lvl w:ilvl="0" w:tplc="AA0C14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A72249"/>
    <w:multiLevelType w:val="hybridMultilevel"/>
    <w:tmpl w:val="5176AA08"/>
    <w:lvl w:ilvl="0" w:tplc="EDDCA1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68F113F"/>
    <w:multiLevelType w:val="hybridMultilevel"/>
    <w:tmpl w:val="A84C14B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F037205"/>
    <w:multiLevelType w:val="hybridMultilevel"/>
    <w:tmpl w:val="90847F5C"/>
    <w:lvl w:ilvl="0" w:tplc="0E96E4E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6C10AE9-AA34-48EC-AA76-B45519BD43EB}"/>
  </w:docVars>
  <w:rsids>
    <w:rsidRoot w:val="005A2913"/>
    <w:rsid w:val="000522D7"/>
    <w:rsid w:val="00070167"/>
    <w:rsid w:val="00074673"/>
    <w:rsid w:val="000D79A0"/>
    <w:rsid w:val="000F6A78"/>
    <w:rsid w:val="00100A94"/>
    <w:rsid w:val="00146906"/>
    <w:rsid w:val="001A0C37"/>
    <w:rsid w:val="001B05AE"/>
    <w:rsid w:val="001E6B54"/>
    <w:rsid w:val="00205CA7"/>
    <w:rsid w:val="00213522"/>
    <w:rsid w:val="002144F2"/>
    <w:rsid w:val="00241A32"/>
    <w:rsid w:val="002805E4"/>
    <w:rsid w:val="002964A1"/>
    <w:rsid w:val="002B1582"/>
    <w:rsid w:val="002E6689"/>
    <w:rsid w:val="002E6791"/>
    <w:rsid w:val="002F2E14"/>
    <w:rsid w:val="00303C34"/>
    <w:rsid w:val="003302F2"/>
    <w:rsid w:val="003D4BD4"/>
    <w:rsid w:val="003D57F8"/>
    <w:rsid w:val="003F0633"/>
    <w:rsid w:val="003F2D40"/>
    <w:rsid w:val="00402DA4"/>
    <w:rsid w:val="004046CC"/>
    <w:rsid w:val="00405586"/>
    <w:rsid w:val="004166E4"/>
    <w:rsid w:val="00421F4B"/>
    <w:rsid w:val="0043491F"/>
    <w:rsid w:val="00441FCE"/>
    <w:rsid w:val="0047089C"/>
    <w:rsid w:val="00481BD9"/>
    <w:rsid w:val="0048274A"/>
    <w:rsid w:val="00492F77"/>
    <w:rsid w:val="004B5558"/>
    <w:rsid w:val="004D74C6"/>
    <w:rsid w:val="004E3ECD"/>
    <w:rsid w:val="004E6034"/>
    <w:rsid w:val="004F2FEA"/>
    <w:rsid w:val="00504A10"/>
    <w:rsid w:val="00524CEB"/>
    <w:rsid w:val="00550E53"/>
    <w:rsid w:val="00561A06"/>
    <w:rsid w:val="00584DA1"/>
    <w:rsid w:val="00595579"/>
    <w:rsid w:val="005A2913"/>
    <w:rsid w:val="006421AE"/>
    <w:rsid w:val="006425DD"/>
    <w:rsid w:val="00671FFB"/>
    <w:rsid w:val="006B4A16"/>
    <w:rsid w:val="006C2E6A"/>
    <w:rsid w:val="006E3829"/>
    <w:rsid w:val="006E70C4"/>
    <w:rsid w:val="006F10D9"/>
    <w:rsid w:val="007554A2"/>
    <w:rsid w:val="00774BC7"/>
    <w:rsid w:val="00774EAB"/>
    <w:rsid w:val="007873ED"/>
    <w:rsid w:val="007F0444"/>
    <w:rsid w:val="007F2B71"/>
    <w:rsid w:val="007F528C"/>
    <w:rsid w:val="00811449"/>
    <w:rsid w:val="008243C5"/>
    <w:rsid w:val="00825DC0"/>
    <w:rsid w:val="0084263F"/>
    <w:rsid w:val="008603EA"/>
    <w:rsid w:val="008C5820"/>
    <w:rsid w:val="008C7C78"/>
    <w:rsid w:val="008F37DD"/>
    <w:rsid w:val="00935089"/>
    <w:rsid w:val="0094067A"/>
    <w:rsid w:val="00940EFF"/>
    <w:rsid w:val="0096593E"/>
    <w:rsid w:val="00977F52"/>
    <w:rsid w:val="00986BC5"/>
    <w:rsid w:val="00996154"/>
    <w:rsid w:val="009A3E81"/>
    <w:rsid w:val="009B2425"/>
    <w:rsid w:val="009E11C7"/>
    <w:rsid w:val="009E26FE"/>
    <w:rsid w:val="009E4A38"/>
    <w:rsid w:val="00A369CF"/>
    <w:rsid w:val="00A72D36"/>
    <w:rsid w:val="00A87B27"/>
    <w:rsid w:val="00AB33E3"/>
    <w:rsid w:val="00AE5120"/>
    <w:rsid w:val="00AE55E0"/>
    <w:rsid w:val="00B65A5D"/>
    <w:rsid w:val="00B6790F"/>
    <w:rsid w:val="00B70968"/>
    <w:rsid w:val="00BA66E3"/>
    <w:rsid w:val="00BB203F"/>
    <w:rsid w:val="00BB2F63"/>
    <w:rsid w:val="00C1125F"/>
    <w:rsid w:val="00C11DB0"/>
    <w:rsid w:val="00C22D33"/>
    <w:rsid w:val="00C27C02"/>
    <w:rsid w:val="00C35D03"/>
    <w:rsid w:val="00C44436"/>
    <w:rsid w:val="00C557C5"/>
    <w:rsid w:val="00C60DA2"/>
    <w:rsid w:val="00C74995"/>
    <w:rsid w:val="00C879FE"/>
    <w:rsid w:val="00CB467B"/>
    <w:rsid w:val="00D103D0"/>
    <w:rsid w:val="00D156AF"/>
    <w:rsid w:val="00D56825"/>
    <w:rsid w:val="00D6148B"/>
    <w:rsid w:val="00D7233D"/>
    <w:rsid w:val="00D8767E"/>
    <w:rsid w:val="00D957BA"/>
    <w:rsid w:val="00DD0339"/>
    <w:rsid w:val="00DD7372"/>
    <w:rsid w:val="00E2577F"/>
    <w:rsid w:val="00E43C28"/>
    <w:rsid w:val="00E476D9"/>
    <w:rsid w:val="00E54AAF"/>
    <w:rsid w:val="00EB4594"/>
    <w:rsid w:val="00EC1531"/>
    <w:rsid w:val="00EE2E91"/>
    <w:rsid w:val="00EF7090"/>
    <w:rsid w:val="00F0266B"/>
    <w:rsid w:val="00F21662"/>
    <w:rsid w:val="00F814EB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173A"/>
  <w15:chartTrackingRefBased/>
  <w15:docId w15:val="{1D15E7CB-F6DB-4842-9CDF-5F15F3D2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913"/>
    <w:rPr>
      <w:rFonts w:ascii="Times New Roman" w:eastAsia="Times New Roman" w:hAnsi="Times New Roman"/>
      <w:sz w:val="28"/>
    </w:rPr>
  </w:style>
  <w:style w:type="paragraph" w:styleId="Nagwek3">
    <w:name w:val="heading 3"/>
    <w:basedOn w:val="Normalny"/>
    <w:next w:val="Normalny"/>
    <w:link w:val="Nagwek3Znak"/>
    <w:qFormat/>
    <w:rsid w:val="0096593E"/>
    <w:pPr>
      <w:keepNext/>
      <w:outlineLvl w:val="2"/>
    </w:pPr>
    <w:rPr>
      <w:rFonts w:asciiTheme="minorHAnsi" w:hAnsiTheme="minorHAnsi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96593E"/>
    <w:rPr>
      <w:rFonts w:asciiTheme="minorHAnsi" w:eastAsia="Times New Roman" w:hAnsiTheme="minorHAnsi"/>
      <w:b/>
      <w:sz w:val="24"/>
    </w:rPr>
  </w:style>
  <w:style w:type="paragraph" w:styleId="Nagwek">
    <w:name w:val="header"/>
    <w:basedOn w:val="Normalny"/>
    <w:link w:val="NagwekZnak"/>
    <w:rsid w:val="005A2913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5A29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2913"/>
    <w:pPr>
      <w:jc w:val="center"/>
    </w:pPr>
    <w:rPr>
      <w:b/>
    </w:rPr>
  </w:style>
  <w:style w:type="character" w:customStyle="1" w:styleId="TekstpodstawowyZnak">
    <w:name w:val="Tekst podstawowy Znak"/>
    <w:link w:val="Tekstpodstawowy"/>
    <w:rsid w:val="005A29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5D03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6E3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A66E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A66E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6593E"/>
    <w:pPr>
      <w:spacing w:before="240" w:after="240"/>
      <w:contextualSpacing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593E"/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996154"/>
    <w:pPr>
      <w:ind w:left="720"/>
      <w:contextualSpacing/>
    </w:pPr>
  </w:style>
  <w:style w:type="table" w:styleId="Tabela-Siatka">
    <w:name w:val="Table Grid"/>
    <w:basedOn w:val="Standardowy"/>
    <w:uiPriority w:val="59"/>
    <w:rsid w:val="0098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6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BC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BC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B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BC5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BC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BC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B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C10AE9-AA34-48EC-AA76-B45519BD43E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2D3CF83-861D-4E50-917E-9B8AE7AA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ŁKO dotyczące zwrotu kosztów przejazdu</dc:title>
  <dc:subject/>
  <dc:creator>Kuratorium Oświaty w Łodzi</dc:creator>
  <cp:keywords/>
  <dc:description/>
  <cp:lastModifiedBy>AP</cp:lastModifiedBy>
  <cp:revision>2</cp:revision>
  <cp:lastPrinted>2022-03-24T09:07:00Z</cp:lastPrinted>
  <dcterms:created xsi:type="dcterms:W3CDTF">2025-03-13T14:30:00Z</dcterms:created>
  <dcterms:modified xsi:type="dcterms:W3CDTF">2025-03-13T14:30:00Z</dcterms:modified>
</cp:coreProperties>
</file>