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65129A" w:rsidRDefault="000F06AA" w:rsidP="0065129A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Zarządzenie nr 42</w:t>
      </w:r>
      <w:r w:rsidR="00037E4E" w:rsidRPr="0065129A">
        <w:rPr>
          <w:sz w:val="28"/>
          <w:szCs w:val="28"/>
        </w:rPr>
        <w:t>/202</w:t>
      </w:r>
      <w:r w:rsidR="00BC6FB6">
        <w:rPr>
          <w:sz w:val="28"/>
          <w:szCs w:val="28"/>
        </w:rPr>
        <w:t>4</w:t>
      </w:r>
      <w:r w:rsidR="00037E4E" w:rsidRPr="0065129A">
        <w:rPr>
          <w:sz w:val="28"/>
          <w:szCs w:val="28"/>
        </w:rPr>
        <w:t xml:space="preserve"> Łód</w:t>
      </w:r>
      <w:r>
        <w:rPr>
          <w:sz w:val="28"/>
          <w:szCs w:val="28"/>
        </w:rPr>
        <w:t xml:space="preserve">zkiego Kuratora Oświaty z dnia 5 </w:t>
      </w:r>
      <w:r w:rsidR="00BC6FB6">
        <w:rPr>
          <w:sz w:val="28"/>
          <w:szCs w:val="28"/>
        </w:rPr>
        <w:t>czerwca</w:t>
      </w:r>
      <w:r w:rsidR="00037E4E" w:rsidRPr="0065129A">
        <w:rPr>
          <w:sz w:val="28"/>
          <w:szCs w:val="28"/>
        </w:rPr>
        <w:t xml:space="preserve"> 202</w:t>
      </w:r>
      <w:r w:rsidR="00BD32CB">
        <w:rPr>
          <w:sz w:val="28"/>
          <w:szCs w:val="28"/>
        </w:rPr>
        <w:t>4</w:t>
      </w:r>
      <w:r w:rsidR="0065129A">
        <w:rPr>
          <w:sz w:val="28"/>
          <w:szCs w:val="28"/>
        </w:rPr>
        <w:t> </w:t>
      </w:r>
      <w:r w:rsidR="00037E4E" w:rsidRPr="0065129A">
        <w:rPr>
          <w:sz w:val="28"/>
          <w:szCs w:val="28"/>
        </w:rPr>
        <w:t>r</w:t>
      </w:r>
      <w:r w:rsidR="0015085F" w:rsidRPr="0065129A">
        <w:rPr>
          <w:sz w:val="28"/>
          <w:szCs w:val="28"/>
        </w:rPr>
        <w:t xml:space="preserve">. </w:t>
      </w:r>
      <w:r w:rsidR="00BC6FB6">
        <w:rPr>
          <w:sz w:val="28"/>
          <w:szCs w:val="28"/>
        </w:rPr>
        <w:t>w sprawie</w:t>
      </w:r>
      <w:r w:rsidR="00AE3029">
        <w:rPr>
          <w:sz w:val="28"/>
          <w:szCs w:val="28"/>
        </w:rPr>
        <w:t xml:space="preserve"> powołania doradcy </w:t>
      </w:r>
      <w:r>
        <w:rPr>
          <w:sz w:val="28"/>
          <w:szCs w:val="28"/>
        </w:rPr>
        <w:t>etycznego w Kuratorium Oświaty w </w:t>
      </w:r>
      <w:bookmarkStart w:id="0" w:name="_GoBack"/>
      <w:bookmarkEnd w:id="0"/>
      <w:r w:rsidR="00AE3029">
        <w:rPr>
          <w:sz w:val="28"/>
          <w:szCs w:val="28"/>
        </w:rPr>
        <w:t>Łodzi</w:t>
      </w:r>
    </w:p>
    <w:p w:rsidR="00F47F2D" w:rsidRPr="00E56924" w:rsidRDefault="00E56924" w:rsidP="0065129A">
      <w:pPr>
        <w:spacing w:before="120" w:after="120"/>
      </w:pPr>
      <w:r>
        <w:t xml:space="preserve">Znak pisma: </w:t>
      </w:r>
      <w:r w:rsidR="002D3779" w:rsidRPr="00E56924">
        <w:t>ŁKO.</w:t>
      </w:r>
      <w:r w:rsidR="00381743">
        <w:t>WO</w:t>
      </w:r>
      <w:r w:rsidR="00F12B7E">
        <w:t>.110</w:t>
      </w:r>
      <w:r w:rsidR="007B1AF0" w:rsidRPr="00E56924">
        <w:t>.</w:t>
      </w:r>
      <w:r w:rsidR="000F06AA">
        <w:t>42</w:t>
      </w:r>
      <w:r w:rsidR="006013F7" w:rsidRPr="00E56924">
        <w:t>.20</w:t>
      </w:r>
      <w:r w:rsidR="00381743">
        <w:t>2</w:t>
      </w:r>
      <w:r w:rsidR="00BD32CB">
        <w:t>4</w:t>
      </w:r>
    </w:p>
    <w:p w:rsidR="00AE3029" w:rsidRDefault="00AE3029" w:rsidP="00AE3029">
      <w:pPr>
        <w:spacing w:before="120" w:after="120"/>
      </w:pPr>
      <w:r>
        <w:t xml:space="preserve">Na podstawie art. 25 ust. 9 i 10 ustawy z dnia 21 listopada 2008 r. o służbie cywilnej (Dz. U. z 2024 r. poz. 409) oraz § 11 ust. 1 pkt 3 lit. a zarządzenia Nr 70 Prezesa Rady Ministrów z dnia 6 października 2011 r. w sprawie wytycznych w zakresie przestrzegania zasad służby cywilnej oraz w sprawie zasad etyki korpusu służby cywilnej (M.P. z 2011 r. </w:t>
      </w:r>
      <w:r w:rsidR="00BB3ECF">
        <w:t xml:space="preserve">nr 93 </w:t>
      </w:r>
      <w:r>
        <w:t>poz. 953) zarządzam, co następuje:</w:t>
      </w:r>
    </w:p>
    <w:p w:rsidR="00000A44" w:rsidRDefault="00094A1F" w:rsidP="00AE3029">
      <w:pPr>
        <w:spacing w:before="120" w:after="120"/>
      </w:pPr>
      <w:r w:rsidRPr="00A47022">
        <w:rPr>
          <w:b/>
        </w:rPr>
        <w:t>§ 1.</w:t>
      </w:r>
      <w:r w:rsidRPr="00472304">
        <w:t xml:space="preserve"> </w:t>
      </w:r>
    </w:p>
    <w:p w:rsidR="00AE3029" w:rsidRDefault="007976CB" w:rsidP="00AE3029">
      <w:pPr>
        <w:pStyle w:val="Akapitzlist"/>
        <w:numPr>
          <w:ilvl w:val="0"/>
          <w:numId w:val="22"/>
        </w:numPr>
        <w:spacing w:before="120" w:after="120"/>
      </w:pPr>
      <w:r>
        <w:t>P</w:t>
      </w:r>
      <w:r w:rsidR="00AE3029">
        <w:t>owołuję Panią Jolantę Fabiszewską – starszego wizytatora w W</w:t>
      </w:r>
      <w:r w:rsidR="006C52D7">
        <w:t>ydziale Kształcenia Ogólnego i Zawodowego</w:t>
      </w:r>
      <w:r w:rsidRPr="007976CB">
        <w:t xml:space="preserve"> </w:t>
      </w:r>
      <w:r>
        <w:t>d</w:t>
      </w:r>
      <w:r w:rsidRPr="007976CB">
        <w:t xml:space="preserve">o pełnienia funkcji doradcy etycznego w Kuratorium Oświaty w Łodzi, zwanym dalej </w:t>
      </w:r>
      <w:r>
        <w:t>„</w:t>
      </w:r>
      <w:r w:rsidRPr="007976CB">
        <w:rPr>
          <w:i/>
        </w:rPr>
        <w:t>Kuratorium</w:t>
      </w:r>
      <w:r>
        <w:rPr>
          <w:i/>
        </w:rPr>
        <w:t>”</w:t>
      </w:r>
      <w:r w:rsidR="006C52D7">
        <w:t>.</w:t>
      </w:r>
    </w:p>
    <w:p w:rsidR="006C52D7" w:rsidRPr="00472304" w:rsidRDefault="006C52D7" w:rsidP="00AE3029">
      <w:pPr>
        <w:pStyle w:val="Akapitzlist"/>
        <w:numPr>
          <w:ilvl w:val="0"/>
          <w:numId w:val="22"/>
        </w:numPr>
        <w:spacing w:before="120" w:after="120"/>
      </w:pPr>
      <w:r>
        <w:t>Doradca etyczny, o którym mowa w ust. 1 powoływany jest na okres 4 lat.</w:t>
      </w:r>
    </w:p>
    <w:p w:rsidR="000F47CE" w:rsidRPr="00A47022" w:rsidRDefault="000F47CE" w:rsidP="006C52D7">
      <w:pPr>
        <w:spacing w:before="120" w:after="120"/>
        <w:rPr>
          <w:b/>
        </w:rPr>
      </w:pPr>
      <w:r w:rsidRPr="00A47022">
        <w:rPr>
          <w:b/>
        </w:rPr>
        <w:t xml:space="preserve">§ 2. </w:t>
      </w:r>
    </w:p>
    <w:p w:rsidR="006C52D7" w:rsidRDefault="006C52D7" w:rsidP="006C52D7">
      <w:pPr>
        <w:pStyle w:val="Akapitzlist"/>
        <w:numPr>
          <w:ilvl w:val="0"/>
          <w:numId w:val="25"/>
        </w:numPr>
      </w:pPr>
      <w:r>
        <w:t>Do zadań doradcy etycznego należeć będą w szczególności sprawy organizacyjne i merytoryczne z zakresu:</w:t>
      </w:r>
    </w:p>
    <w:p w:rsidR="006C52D7" w:rsidRDefault="006C52D7" w:rsidP="006C52D7">
      <w:pPr>
        <w:pStyle w:val="Akapitzlist"/>
        <w:numPr>
          <w:ilvl w:val="0"/>
          <w:numId w:val="23"/>
        </w:numPr>
        <w:ind w:left="426" w:hanging="426"/>
      </w:pPr>
      <w:r>
        <w:t xml:space="preserve">doradzania i wspierania pracowników Kuratorium w sytuacjach wątpliwych etycznie, w ramach spotkań bezpośrednich lub za pomocą dostępnych </w:t>
      </w:r>
      <w:r>
        <w:br/>
        <w:t xml:space="preserve">w urzędzie form komunikacji, z zachowaniem zasady poufności </w:t>
      </w:r>
      <w:r>
        <w:br/>
        <w:t>i anonimowości;</w:t>
      </w:r>
    </w:p>
    <w:p w:rsidR="006C52D7" w:rsidRDefault="006C52D7" w:rsidP="006C52D7">
      <w:pPr>
        <w:pStyle w:val="Akapitzlist"/>
        <w:numPr>
          <w:ilvl w:val="0"/>
          <w:numId w:val="23"/>
        </w:numPr>
        <w:ind w:left="426" w:hanging="426"/>
      </w:pPr>
      <w:r>
        <w:t xml:space="preserve">promowania zasad służby cywilnej i zasad etyki służby cywilnej, wprowadzonych zarządzeniem Nr 70 Prezesa Rady Ministrów z dnia 6 października 2011 r. </w:t>
      </w:r>
      <w:r>
        <w:br/>
        <w:t xml:space="preserve">w sprawie wytycznych w zakresie przestrzegania zasad służby cywilnej oraz </w:t>
      </w:r>
      <w:r>
        <w:br/>
        <w:t xml:space="preserve">w sprawie zasad etyki korpusu służby cywilnej (M.P. z 2011 r. </w:t>
      </w:r>
      <w:r w:rsidR="00BB3ECF">
        <w:t xml:space="preserve">nr 93 </w:t>
      </w:r>
      <w:r>
        <w:t xml:space="preserve">poz. 953), </w:t>
      </w:r>
      <w:r>
        <w:br/>
        <w:t>w tym prowadzenie działań informacyjno - edukacyjnych wśród pracowników Kuratorium;</w:t>
      </w:r>
    </w:p>
    <w:p w:rsidR="006C52D7" w:rsidRDefault="006C52D7" w:rsidP="006C52D7">
      <w:pPr>
        <w:pStyle w:val="Akapitzlist"/>
        <w:numPr>
          <w:ilvl w:val="0"/>
          <w:numId w:val="23"/>
        </w:numPr>
        <w:ind w:left="426" w:hanging="426"/>
      </w:pPr>
      <w:r>
        <w:t>promowania kultury uczciwości w urzędzie, poprzez działalność informacyjno - edukacyjną;</w:t>
      </w:r>
    </w:p>
    <w:p w:rsidR="00760EDA" w:rsidRDefault="006C52D7" w:rsidP="006C52D7">
      <w:pPr>
        <w:pStyle w:val="Akapitzlist"/>
        <w:numPr>
          <w:ilvl w:val="0"/>
          <w:numId w:val="23"/>
        </w:numPr>
        <w:ind w:left="426" w:hanging="426"/>
      </w:pPr>
      <w:r>
        <w:lastRenderedPageBreak/>
        <w:t xml:space="preserve">współpracy z innymi osobami, które są odpowiedzialne za przeciwdziałanie  zjawiskom niepożądanym w urzędzie, w szczególności mobbingowi, nierównemu traktowaniu i korupcji; </w:t>
      </w:r>
    </w:p>
    <w:p w:rsidR="00760EDA" w:rsidRDefault="006C52D7" w:rsidP="006C52D7">
      <w:pPr>
        <w:pStyle w:val="Akapitzlist"/>
        <w:numPr>
          <w:ilvl w:val="0"/>
          <w:numId w:val="23"/>
        </w:numPr>
        <w:ind w:left="426" w:hanging="426"/>
      </w:pPr>
      <w:r>
        <w:t xml:space="preserve">przeprowadzania wśród pracowników – nie rzadziej niż raz na 3 lata – anonimowej ankiety samooceny kultury uczciwości organizacji oraz przedstawiania </w:t>
      </w:r>
      <w:r w:rsidR="00760EDA">
        <w:t>Łódzkiemu Kuratorowi Oświaty</w:t>
      </w:r>
      <w:r>
        <w:t xml:space="preserve"> wyników tej ankiety </w:t>
      </w:r>
      <w:r w:rsidR="00760EDA">
        <w:br/>
      </w:r>
      <w:r>
        <w:t xml:space="preserve">wraz z rekomendacją działań, których celem jest poprawa i promocja kultury uczciwości w urzędzie; </w:t>
      </w:r>
    </w:p>
    <w:p w:rsidR="00760EDA" w:rsidRDefault="006C52D7" w:rsidP="006C52D7">
      <w:pPr>
        <w:pStyle w:val="Akapitzlist"/>
        <w:numPr>
          <w:ilvl w:val="0"/>
          <w:numId w:val="23"/>
        </w:numPr>
        <w:ind w:left="426" w:hanging="426"/>
      </w:pPr>
      <w:r>
        <w:t xml:space="preserve">przygotowywania, analizy i opiniowania aktów prawnych dotyczących etyki </w:t>
      </w:r>
      <w:r w:rsidR="00760EDA">
        <w:br/>
      </w:r>
      <w:r>
        <w:t xml:space="preserve">i postępowania etycznego oraz zgłaszania uwag do obowiązujących regulacji wewnętrznych i ich projektów; </w:t>
      </w:r>
    </w:p>
    <w:p w:rsidR="00760EDA" w:rsidRDefault="006C52D7" w:rsidP="006C52D7">
      <w:pPr>
        <w:pStyle w:val="Akapitzlist"/>
        <w:numPr>
          <w:ilvl w:val="0"/>
          <w:numId w:val="23"/>
        </w:numPr>
        <w:ind w:left="426" w:hanging="426"/>
      </w:pPr>
      <w:r>
        <w:t xml:space="preserve">współpracy z </w:t>
      </w:r>
      <w:r w:rsidR="00760EDA">
        <w:t>Łódzkim Kuratorem Oświaty</w:t>
      </w:r>
      <w:r>
        <w:t xml:space="preserve"> w sytuacjach, które budzą jego uzasadnioną wątpliwość co do przestrzegania zasad służby cywilnej lub zasad etyki; </w:t>
      </w:r>
    </w:p>
    <w:p w:rsidR="00760EDA" w:rsidRDefault="006C52D7" w:rsidP="006C52D7">
      <w:pPr>
        <w:pStyle w:val="Akapitzlist"/>
        <w:numPr>
          <w:ilvl w:val="0"/>
          <w:numId w:val="23"/>
        </w:numPr>
        <w:ind w:left="426" w:hanging="426"/>
      </w:pPr>
      <w:r>
        <w:t xml:space="preserve">współpracy z osobami/komórkami organizacyjnymi, które są odpowiedzialne </w:t>
      </w:r>
      <w:r w:rsidR="007976CB">
        <w:br/>
      </w:r>
      <w:r>
        <w:t xml:space="preserve">za analizę ryzyka w ramach kontroli zarządczej w obszarze etyki; </w:t>
      </w:r>
    </w:p>
    <w:p w:rsidR="006C52D7" w:rsidRDefault="006C52D7" w:rsidP="006C52D7">
      <w:pPr>
        <w:pStyle w:val="Akapitzlist"/>
        <w:numPr>
          <w:ilvl w:val="0"/>
          <w:numId w:val="23"/>
        </w:numPr>
        <w:ind w:left="426" w:hanging="426"/>
      </w:pPr>
      <w:r>
        <w:t>współpracy i wymiany doświadczeń z doradcami etycznymi innych jednostek</w:t>
      </w:r>
      <w:r w:rsidR="00760EDA">
        <w:t>.</w:t>
      </w:r>
    </w:p>
    <w:p w:rsidR="007976CB" w:rsidRPr="007976CB" w:rsidRDefault="007976CB" w:rsidP="007976CB">
      <w:pPr>
        <w:rPr>
          <w:b/>
        </w:rPr>
      </w:pPr>
      <w:r>
        <w:rPr>
          <w:b/>
        </w:rPr>
        <w:t>§ 3.</w:t>
      </w:r>
    </w:p>
    <w:p w:rsidR="00760EDA" w:rsidRDefault="00760EDA" w:rsidP="007976CB">
      <w:pPr>
        <w:pStyle w:val="Akapitzlist"/>
        <w:numPr>
          <w:ilvl w:val="0"/>
          <w:numId w:val="26"/>
        </w:numPr>
      </w:pPr>
      <w:r>
        <w:t>Doradca etyczny wykonuje swoje zadania w ramach obowiązków służbowych.</w:t>
      </w:r>
    </w:p>
    <w:p w:rsidR="00760EDA" w:rsidRDefault="00760EDA" w:rsidP="007976CB">
      <w:pPr>
        <w:pStyle w:val="Akapitzlist"/>
        <w:numPr>
          <w:ilvl w:val="0"/>
          <w:numId w:val="26"/>
        </w:numPr>
      </w:pPr>
      <w:r>
        <w:t>W zakresie zadań związanych z pełnioną funkcją doradca etyczny podlega bezpośrednio Łódzkiemu Kuratorowi Oświaty.</w:t>
      </w:r>
    </w:p>
    <w:p w:rsidR="007976CB" w:rsidRPr="007976CB" w:rsidRDefault="007976CB" w:rsidP="007976CB">
      <w:pPr>
        <w:rPr>
          <w:b/>
        </w:rPr>
      </w:pPr>
      <w:r>
        <w:rPr>
          <w:b/>
        </w:rPr>
        <w:t>§ 4.</w:t>
      </w:r>
    </w:p>
    <w:p w:rsidR="008F27BE" w:rsidRDefault="008F27BE" w:rsidP="0065129A">
      <w:pPr>
        <w:rPr>
          <w:b/>
        </w:rPr>
      </w:pPr>
      <w:r>
        <w:t>Zarządzenie wchodzi w życie z dniem podpisania.</w:t>
      </w:r>
    </w:p>
    <w:sectPr w:rsidR="008F27B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CB" w:rsidRDefault="001A22CB">
      <w:r>
        <w:separator/>
      </w:r>
    </w:p>
  </w:endnote>
  <w:endnote w:type="continuationSeparator" w:id="0">
    <w:p w:rsidR="001A22CB" w:rsidRDefault="001A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CB" w:rsidRDefault="001A22CB">
      <w:r>
        <w:separator/>
      </w:r>
    </w:p>
  </w:footnote>
  <w:footnote w:type="continuationSeparator" w:id="0">
    <w:p w:rsidR="001A22CB" w:rsidRDefault="001A2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087C"/>
    <w:multiLevelType w:val="hybridMultilevel"/>
    <w:tmpl w:val="386864D0"/>
    <w:lvl w:ilvl="0" w:tplc="02C4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CE37E4"/>
    <w:multiLevelType w:val="hybridMultilevel"/>
    <w:tmpl w:val="8D38304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91D04"/>
    <w:multiLevelType w:val="hybridMultilevel"/>
    <w:tmpl w:val="CE0E8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E4376"/>
    <w:multiLevelType w:val="hybridMultilevel"/>
    <w:tmpl w:val="87484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D1DE7"/>
    <w:multiLevelType w:val="hybridMultilevel"/>
    <w:tmpl w:val="CA82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C79B5"/>
    <w:multiLevelType w:val="hybridMultilevel"/>
    <w:tmpl w:val="B68C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176E4D"/>
    <w:multiLevelType w:val="hybridMultilevel"/>
    <w:tmpl w:val="B68CB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22"/>
  </w:num>
  <w:num w:numId="5">
    <w:abstractNumId w:val="7"/>
  </w:num>
  <w:num w:numId="6">
    <w:abstractNumId w:val="9"/>
  </w:num>
  <w:num w:numId="7">
    <w:abstractNumId w:val="24"/>
  </w:num>
  <w:num w:numId="8">
    <w:abstractNumId w:val="5"/>
  </w:num>
  <w:num w:numId="9">
    <w:abstractNumId w:val="13"/>
  </w:num>
  <w:num w:numId="10">
    <w:abstractNumId w:val="8"/>
  </w:num>
  <w:num w:numId="11">
    <w:abstractNumId w:val="18"/>
  </w:num>
  <w:num w:numId="12">
    <w:abstractNumId w:val="20"/>
  </w:num>
  <w:num w:numId="13">
    <w:abstractNumId w:val="25"/>
  </w:num>
  <w:num w:numId="14">
    <w:abstractNumId w:val="10"/>
  </w:num>
  <w:num w:numId="15">
    <w:abstractNumId w:val="19"/>
  </w:num>
  <w:num w:numId="16">
    <w:abstractNumId w:val="23"/>
  </w:num>
  <w:num w:numId="17">
    <w:abstractNumId w:val="0"/>
  </w:num>
  <w:num w:numId="18">
    <w:abstractNumId w:val="4"/>
  </w:num>
  <w:num w:numId="19">
    <w:abstractNumId w:val="3"/>
  </w:num>
  <w:num w:numId="20">
    <w:abstractNumId w:val="12"/>
  </w:num>
  <w:num w:numId="21">
    <w:abstractNumId w:val="14"/>
  </w:num>
  <w:num w:numId="22">
    <w:abstractNumId w:val="16"/>
  </w:num>
  <w:num w:numId="23">
    <w:abstractNumId w:val="15"/>
  </w:num>
  <w:num w:numId="24">
    <w:abstractNumId w:val="1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00A44"/>
    <w:rsid w:val="00015129"/>
    <w:rsid w:val="00021C3D"/>
    <w:rsid w:val="000273B3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06AA"/>
    <w:rsid w:val="000F4743"/>
    <w:rsid w:val="000F47CE"/>
    <w:rsid w:val="000F739B"/>
    <w:rsid w:val="00102738"/>
    <w:rsid w:val="00105092"/>
    <w:rsid w:val="00106681"/>
    <w:rsid w:val="001067C7"/>
    <w:rsid w:val="001139FB"/>
    <w:rsid w:val="0011422F"/>
    <w:rsid w:val="0011440B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6647F"/>
    <w:rsid w:val="00174646"/>
    <w:rsid w:val="00194D85"/>
    <w:rsid w:val="001A22CB"/>
    <w:rsid w:val="001A5744"/>
    <w:rsid w:val="001B34B6"/>
    <w:rsid w:val="001B4606"/>
    <w:rsid w:val="001B5951"/>
    <w:rsid w:val="001B6EBB"/>
    <w:rsid w:val="001C116C"/>
    <w:rsid w:val="001C1E2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04478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6F43"/>
    <w:rsid w:val="003916D6"/>
    <w:rsid w:val="00392B92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580D"/>
    <w:rsid w:val="00472304"/>
    <w:rsid w:val="0047604F"/>
    <w:rsid w:val="00477F87"/>
    <w:rsid w:val="0048045A"/>
    <w:rsid w:val="004854BC"/>
    <w:rsid w:val="00490E54"/>
    <w:rsid w:val="004B1188"/>
    <w:rsid w:val="004B65D7"/>
    <w:rsid w:val="004C4680"/>
    <w:rsid w:val="004D14A6"/>
    <w:rsid w:val="004D53AA"/>
    <w:rsid w:val="004E1FC2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C5E8F"/>
    <w:rsid w:val="005D0B55"/>
    <w:rsid w:val="005F7356"/>
    <w:rsid w:val="005F7D21"/>
    <w:rsid w:val="006013F7"/>
    <w:rsid w:val="00626139"/>
    <w:rsid w:val="00630A75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6037"/>
    <w:rsid w:val="006A7021"/>
    <w:rsid w:val="006B1958"/>
    <w:rsid w:val="006B5ABE"/>
    <w:rsid w:val="006C13D1"/>
    <w:rsid w:val="006C52D7"/>
    <w:rsid w:val="006C64A2"/>
    <w:rsid w:val="006D3E5D"/>
    <w:rsid w:val="006D77B4"/>
    <w:rsid w:val="006E0CC5"/>
    <w:rsid w:val="006E290C"/>
    <w:rsid w:val="006E7CEB"/>
    <w:rsid w:val="007068BA"/>
    <w:rsid w:val="00707247"/>
    <w:rsid w:val="00710C60"/>
    <w:rsid w:val="00712382"/>
    <w:rsid w:val="00717D4B"/>
    <w:rsid w:val="00724C41"/>
    <w:rsid w:val="0072675E"/>
    <w:rsid w:val="0073063B"/>
    <w:rsid w:val="00732604"/>
    <w:rsid w:val="00744818"/>
    <w:rsid w:val="00755ACF"/>
    <w:rsid w:val="00760EDA"/>
    <w:rsid w:val="00760F59"/>
    <w:rsid w:val="0076394D"/>
    <w:rsid w:val="007663F2"/>
    <w:rsid w:val="0077508E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976CB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130AD"/>
    <w:rsid w:val="00815DC8"/>
    <w:rsid w:val="0083093D"/>
    <w:rsid w:val="00833D4E"/>
    <w:rsid w:val="00835893"/>
    <w:rsid w:val="00837373"/>
    <w:rsid w:val="00837AEC"/>
    <w:rsid w:val="008431DD"/>
    <w:rsid w:val="008505D4"/>
    <w:rsid w:val="00852FEF"/>
    <w:rsid w:val="00854FAA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54BF"/>
    <w:rsid w:val="00915603"/>
    <w:rsid w:val="00922768"/>
    <w:rsid w:val="00927F8F"/>
    <w:rsid w:val="009404CD"/>
    <w:rsid w:val="0094513C"/>
    <w:rsid w:val="00957B0F"/>
    <w:rsid w:val="009661B2"/>
    <w:rsid w:val="009679DE"/>
    <w:rsid w:val="00970939"/>
    <w:rsid w:val="0099016D"/>
    <w:rsid w:val="00992DC9"/>
    <w:rsid w:val="009958E1"/>
    <w:rsid w:val="00995935"/>
    <w:rsid w:val="009A1F98"/>
    <w:rsid w:val="009B62A9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022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D6C41"/>
    <w:rsid w:val="00AD7AE9"/>
    <w:rsid w:val="00AE2761"/>
    <w:rsid w:val="00AE3029"/>
    <w:rsid w:val="00AE4A12"/>
    <w:rsid w:val="00AF1CE6"/>
    <w:rsid w:val="00AF7262"/>
    <w:rsid w:val="00B11228"/>
    <w:rsid w:val="00B24B1A"/>
    <w:rsid w:val="00B25E59"/>
    <w:rsid w:val="00B331AB"/>
    <w:rsid w:val="00B51BB5"/>
    <w:rsid w:val="00B52624"/>
    <w:rsid w:val="00B56A56"/>
    <w:rsid w:val="00B603F1"/>
    <w:rsid w:val="00B64F05"/>
    <w:rsid w:val="00B71960"/>
    <w:rsid w:val="00B768D0"/>
    <w:rsid w:val="00B93BD1"/>
    <w:rsid w:val="00BA4A65"/>
    <w:rsid w:val="00BA71B5"/>
    <w:rsid w:val="00BB3ECF"/>
    <w:rsid w:val="00BC6FB6"/>
    <w:rsid w:val="00BC7633"/>
    <w:rsid w:val="00BC78B4"/>
    <w:rsid w:val="00BD32CB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1C5E"/>
    <w:rsid w:val="00C34E60"/>
    <w:rsid w:val="00C44206"/>
    <w:rsid w:val="00C460DA"/>
    <w:rsid w:val="00C60065"/>
    <w:rsid w:val="00C6273C"/>
    <w:rsid w:val="00C6475D"/>
    <w:rsid w:val="00C910F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24D0D"/>
    <w:rsid w:val="00D3058A"/>
    <w:rsid w:val="00D314F8"/>
    <w:rsid w:val="00D318D3"/>
    <w:rsid w:val="00D3503A"/>
    <w:rsid w:val="00D445FE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29B1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63764"/>
    <w:rsid w:val="00E74FCD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E2B41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C6D53B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D648-6BEE-471A-8434-76358D33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powołania doradcy etycznego w Kuratorium Oświaty</vt:lpstr>
    </vt:vector>
  </TitlesOfParts>
  <Company>KO Łódź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powołania doradcy etycznego w Kuratorium Oświaty</dc:title>
  <dc:creator>Kuratorium Oświaty w Łodzi</dc:creator>
  <cp:lastModifiedBy>AP</cp:lastModifiedBy>
  <cp:revision>2</cp:revision>
  <cp:lastPrinted>2023-09-14T12:13:00Z</cp:lastPrinted>
  <dcterms:created xsi:type="dcterms:W3CDTF">2024-07-22T10:53:00Z</dcterms:created>
  <dcterms:modified xsi:type="dcterms:W3CDTF">2024-07-22T10:53:00Z</dcterms:modified>
</cp:coreProperties>
</file>