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37" w:rsidRPr="00C72137" w:rsidRDefault="00C72137" w:rsidP="00C72137">
      <w:pPr>
        <w:spacing w:before="240"/>
        <w:ind w:left="7797" w:hanging="2841"/>
        <w:jc w:val="both"/>
        <w:rPr>
          <w:b/>
          <w:sz w:val="24"/>
          <w:szCs w:val="24"/>
        </w:rPr>
      </w:pPr>
      <w:bookmarkStart w:id="0" w:name="_GoBack"/>
      <w:bookmarkEnd w:id="0"/>
      <w:r w:rsidRPr="00C72137">
        <w:rPr>
          <w:sz w:val="24"/>
          <w:szCs w:val="24"/>
        </w:rPr>
        <w:t xml:space="preserve">                                                                              </w:t>
      </w:r>
      <w:r>
        <w:rPr>
          <w:sz w:val="24"/>
          <w:szCs w:val="24"/>
        </w:rPr>
        <w:t xml:space="preserve">                          </w:t>
      </w:r>
      <w:r w:rsidRPr="00C72137">
        <w:rPr>
          <w:b/>
          <w:sz w:val="24"/>
          <w:szCs w:val="24"/>
        </w:rPr>
        <w:t>Załącznik nr 5</w:t>
      </w:r>
    </w:p>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w:t>
            </w:r>
            <w:r w:rsidR="00AF46C0">
              <w:rPr>
                <w:b/>
                <w:sz w:val="18"/>
              </w:rPr>
              <w:t>4</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1078"/>
        <w:gridCol w:w="1294"/>
        <w:gridCol w:w="9"/>
      </w:tblGrid>
      <w:tr w:rsidR="00F92458" w:rsidTr="00733D55">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561" w:type="dxa"/>
            <w:gridSpan w:val="3"/>
            <w:tcBorders>
              <w:top w:val="single" w:sz="5" w:space="0" w:color="000000"/>
              <w:left w:val="nil"/>
              <w:bottom w:val="single" w:sz="3" w:space="0" w:color="000000"/>
              <w:right w:val="nil"/>
            </w:tcBorders>
            <w:shd w:val="clear" w:color="auto" w:fill="DDD9C3"/>
          </w:tcPr>
          <w:p w:rsidR="00F92458" w:rsidRDefault="00F92458"/>
        </w:tc>
        <w:tc>
          <w:tcPr>
            <w:tcW w:w="1294" w:type="dxa"/>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733D55">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294"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733D55">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05E9A" w:rsidRPr="00D527E1" w:rsidRDefault="008C1814" w:rsidP="00F05E9A">
            <w:pPr>
              <w:rPr>
                <w:b/>
                <w:sz w:val="10"/>
                <w:szCs w:val="10"/>
              </w:rPr>
            </w:pPr>
            <w:r>
              <w:rPr>
                <w:b/>
                <w:sz w:val="20"/>
              </w:rPr>
              <w:t xml:space="preserve">    </w:t>
            </w:r>
            <w:r w:rsidR="00F05E9A">
              <w:rPr>
                <w:b/>
                <w:sz w:val="20"/>
              </w:rPr>
              <w:t xml:space="preserve">                      </w:t>
            </w:r>
          </w:p>
          <w:p w:rsidR="00F92458" w:rsidRDefault="00F05E9A" w:rsidP="00F05E9A">
            <w:r>
              <w:rPr>
                <w:b/>
                <w:sz w:val="20"/>
              </w:rPr>
              <w:t xml:space="preserve">                           </w:t>
            </w:r>
            <w:r w:rsidR="008C1814">
              <w:rPr>
                <w:b/>
                <w:sz w:val="20"/>
              </w:rPr>
              <w:t xml:space="preserve">zł </w:t>
            </w:r>
          </w:p>
        </w:tc>
      </w:tr>
      <w:tr w:rsidR="00F92458" w:rsidTr="00733D55">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1086"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294" w:type="dxa"/>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vMerge/>
            <w:tcBorders>
              <w:top w:val="nil"/>
              <w:left w:val="single" w:sz="3" w:space="0" w:color="000000"/>
              <w:bottom w:val="nil"/>
              <w:right w:val="single" w:sz="3" w:space="0" w:color="000000"/>
            </w:tcBorders>
          </w:tcPr>
          <w:p w:rsidR="00F92458" w:rsidRDefault="00F92458"/>
        </w:tc>
        <w:tc>
          <w:tcPr>
            <w:tcW w:w="1294" w:type="dxa"/>
            <w:vMerge/>
            <w:tcBorders>
              <w:top w:val="nil"/>
              <w:left w:val="single" w:sz="3" w:space="0" w:color="000000"/>
              <w:bottom w:val="nil"/>
              <w:right w:val="single" w:sz="5" w:space="0" w:color="000000"/>
            </w:tcBorders>
          </w:tcPr>
          <w:p w:rsidR="00F92458" w:rsidRDefault="00F92458"/>
        </w:tc>
      </w:tr>
      <w:tr w:rsidR="00F92458" w:rsidTr="00733D55">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1086" w:type="dxa"/>
            <w:gridSpan w:val="2"/>
            <w:vMerge/>
            <w:tcBorders>
              <w:top w:val="nil"/>
              <w:left w:val="single" w:sz="3" w:space="0" w:color="000000"/>
              <w:bottom w:val="single" w:sz="5" w:space="0" w:color="000000"/>
              <w:right w:val="single" w:sz="3" w:space="0" w:color="000000"/>
            </w:tcBorders>
          </w:tcPr>
          <w:p w:rsidR="00F92458" w:rsidRDefault="00F92458"/>
        </w:tc>
        <w:tc>
          <w:tcPr>
            <w:tcW w:w="1294" w:type="dxa"/>
            <w:vMerge/>
            <w:tcBorders>
              <w:top w:val="nil"/>
              <w:left w:val="single" w:sz="3" w:space="0" w:color="000000"/>
              <w:bottom w:val="single" w:sz="5" w:space="0" w:color="000000"/>
              <w:right w:val="single" w:sz="5" w:space="0" w:color="000000"/>
            </w:tcBorders>
          </w:tcPr>
          <w:p w:rsidR="00F92458" w:rsidRDefault="00F92458"/>
        </w:tc>
      </w:tr>
      <w:tr w:rsidR="00F92458" w:rsidTr="00733D55">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1086"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w:t>
            </w:r>
            <w:r w:rsidR="00733D55">
              <w:rPr>
                <w:b/>
                <w:sz w:val="20"/>
              </w:rPr>
              <w:t xml:space="preserve">         </w:t>
            </w:r>
            <w:r w:rsidR="00A24EE4">
              <w:rPr>
                <w:b/>
                <w:sz w:val="20"/>
              </w:rPr>
              <w:t xml:space="preserve">     </w:t>
            </w:r>
            <w:r>
              <w:rPr>
                <w:b/>
                <w:sz w:val="20"/>
              </w:rPr>
              <w:t xml:space="preserve">zł </w:t>
            </w:r>
          </w:p>
        </w:tc>
        <w:tc>
          <w:tcPr>
            <w:tcW w:w="1294" w:type="dxa"/>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w:t>
            </w:r>
            <w:r w:rsidR="00A24EE4">
              <w:rPr>
                <w:b/>
                <w:sz w:val="20"/>
              </w:rPr>
              <w:t xml:space="preserve">0 </w:t>
            </w:r>
            <w:r>
              <w:rPr>
                <w:b/>
                <w:sz w:val="20"/>
              </w:rPr>
              <w:t xml:space="preserve">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A24EE4">
            <w:pPr>
              <w:ind w:right="59"/>
              <w:jc w:val="right"/>
            </w:pPr>
            <w:r>
              <w:rPr>
                <w:b/>
                <w:sz w:val="20"/>
              </w:rPr>
              <w:t>0</w:t>
            </w:r>
            <w:r w:rsidR="008C1814">
              <w:rPr>
                <w:b/>
                <w:sz w:val="20"/>
              </w:rPr>
              <w:t xml:space="preserve">  zł </w:t>
            </w:r>
          </w:p>
        </w:tc>
      </w:tr>
      <w:tr w:rsidR="00F92458" w:rsidTr="00733D55">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p w:rsidR="00C72137" w:rsidRDefault="00C72137"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lastRenderedPageBreak/>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Default="00080C17" w:rsidP="004A13D6">
      <w:pPr>
        <w:spacing w:after="3" w:line="249" w:lineRule="auto"/>
        <w:ind w:left="608" w:right="33" w:hanging="750"/>
        <w:jc w:val="both"/>
        <w:rPr>
          <w:rFonts w:asciiTheme="minorHAnsi" w:hAnsiTheme="minorHAnsi"/>
          <w:sz w:val="16"/>
          <w:szCs w:val="16"/>
        </w:rPr>
      </w:pPr>
      <w:r>
        <w:rPr>
          <w:rFonts w:asciiTheme="minorHAnsi" w:hAnsiTheme="minorHAnsi"/>
          <w:sz w:val="16"/>
          <w:szCs w:val="16"/>
        </w:rPr>
        <w:t>Sprawozdanie winno być sporządzone</w:t>
      </w:r>
      <w:r w:rsidR="008C1814" w:rsidRPr="00080C17">
        <w:rPr>
          <w:rFonts w:asciiTheme="minorHAnsi" w:hAnsiTheme="minorHAnsi"/>
          <w:sz w:val="16"/>
          <w:szCs w:val="16"/>
        </w:rPr>
        <w:t xml:space="preserve"> </w:t>
      </w:r>
      <w:r w:rsidRPr="00080C17">
        <w:rPr>
          <w:rFonts w:asciiTheme="minorHAnsi" w:eastAsia="MS Mincho" w:hAnsiTheme="minorHAnsi"/>
          <w:sz w:val="16"/>
          <w:szCs w:val="16"/>
          <w:lang w:eastAsia="ar-SA"/>
        </w:rPr>
        <w:t>w wersji elektronicznej</w:t>
      </w:r>
      <w:r>
        <w:rPr>
          <w:rFonts w:asciiTheme="minorHAnsi" w:eastAsia="MS Mincho" w:hAnsiTheme="minorHAnsi"/>
          <w:sz w:val="16"/>
          <w:szCs w:val="16"/>
          <w:lang w:eastAsia="ar-SA"/>
        </w:rPr>
        <w:t>, przekazane</w:t>
      </w:r>
      <w:r w:rsidRPr="00080C17">
        <w:rPr>
          <w:rFonts w:asciiTheme="minorHAnsi" w:eastAsia="MS Mincho" w:hAnsiTheme="minorHAnsi"/>
          <w:sz w:val="16"/>
          <w:szCs w:val="16"/>
          <w:lang w:eastAsia="ar-SA"/>
        </w:rPr>
        <w:t xml:space="preserve"> za pośrednictwem platformy </w:t>
      </w:r>
      <w:proofErr w:type="spellStart"/>
      <w:r w:rsidRPr="00080C17">
        <w:rPr>
          <w:rFonts w:asciiTheme="minorHAnsi" w:eastAsia="MS Mincho" w:hAnsiTheme="minorHAnsi"/>
          <w:sz w:val="16"/>
          <w:szCs w:val="16"/>
          <w:lang w:eastAsia="ar-SA"/>
        </w:rPr>
        <w:t>ePUAP</w:t>
      </w:r>
      <w:proofErr w:type="spellEnd"/>
      <w:r w:rsidR="008C1814" w:rsidRPr="00080C17">
        <w:rPr>
          <w:rFonts w:asciiTheme="minorHAnsi" w:hAnsiTheme="minorHAnsi"/>
          <w:sz w:val="16"/>
          <w:szCs w:val="16"/>
        </w:rPr>
        <w:t xml:space="preserve"> w terminie przewidzianym w umowie. </w:t>
      </w:r>
    </w:p>
    <w:p w:rsidR="00080C17" w:rsidRPr="00080C17" w:rsidRDefault="00080C17" w:rsidP="004A13D6">
      <w:pPr>
        <w:spacing w:after="3" w:line="249" w:lineRule="auto"/>
        <w:ind w:left="608" w:right="33" w:hanging="750"/>
        <w:jc w:val="both"/>
        <w:rPr>
          <w:rFonts w:asciiTheme="minorHAnsi" w:hAnsiTheme="minorHAnsi"/>
          <w:sz w:val="16"/>
          <w:szCs w:val="16"/>
        </w:rPr>
      </w:pPr>
      <w:r w:rsidRPr="00080C17">
        <w:rPr>
          <w:rFonts w:asciiTheme="minorHAnsi" w:hAnsiTheme="minorHAnsi"/>
          <w:sz w:val="16"/>
          <w:szCs w:val="16"/>
          <w:lang w:eastAsia="zh-CN"/>
        </w:rPr>
        <w:t>Składane sprawozdanie musi być podpisane kwalifikowanym podpisem elektronicznym lub podpisem zaufanym zgodnie z zasadami reprezentacji.</w:t>
      </w:r>
    </w:p>
    <w:p w:rsidR="00412218" w:rsidRPr="00080C17" w:rsidRDefault="008C1814" w:rsidP="004A13D6">
      <w:pPr>
        <w:spacing w:after="3" w:line="249" w:lineRule="auto"/>
        <w:ind w:left="-142" w:right="33"/>
        <w:jc w:val="both"/>
        <w:rPr>
          <w:rFonts w:asciiTheme="minorHAnsi" w:hAnsiTheme="minorHAnsi"/>
          <w:sz w:val="16"/>
          <w:szCs w:val="16"/>
        </w:rPr>
      </w:pPr>
      <w:r w:rsidRPr="00080C17">
        <w:rPr>
          <w:rFonts w:asciiTheme="minorHAnsi" w:hAnsiTheme="minorHAns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080C17">
        <w:rPr>
          <w:rFonts w:asciiTheme="minorHAnsi" w:hAnsiTheme="minorHAnsi"/>
          <w:sz w:val="16"/>
          <w:szCs w:val="16"/>
        </w:rPr>
        <w:t>późn</w:t>
      </w:r>
      <w:proofErr w:type="spellEnd"/>
      <w:r w:rsidRPr="00080C17">
        <w:rPr>
          <w:rFonts w:asciiTheme="minorHAnsi" w:hAnsiTheme="minorHAnsi"/>
          <w:sz w:val="16"/>
          <w:szCs w:val="16"/>
        </w:rPr>
        <w:t xml:space="preserve">. zm.), </w:t>
      </w:r>
      <w:r w:rsidR="004A13D6" w:rsidRPr="00080C17">
        <w:rPr>
          <w:rFonts w:asciiTheme="minorHAnsi" w:hAnsiTheme="minorHAnsi"/>
          <w:sz w:val="16"/>
          <w:szCs w:val="16"/>
        </w:rPr>
        <w:br/>
      </w:r>
      <w:r w:rsidRPr="00080C17">
        <w:rPr>
          <w:rFonts w:asciiTheme="minorHAnsi" w:hAnsiTheme="minorHAnsi"/>
          <w:sz w:val="16"/>
          <w:szCs w:val="16"/>
        </w:rPr>
        <w:t>za poświadcze</w:t>
      </w:r>
      <w:r w:rsidR="00080C17" w:rsidRPr="00080C17">
        <w:rPr>
          <w:rFonts w:asciiTheme="minorHAnsi" w:hAnsiTheme="minorHAnsi"/>
          <w:sz w:val="16"/>
          <w:szCs w:val="16"/>
        </w:rPr>
        <w:t>niem przedłożenia Zleceniodawcy</w:t>
      </w:r>
      <w:r w:rsidRPr="00080C17">
        <w:rPr>
          <w:rFonts w:asciiTheme="minorHAnsi" w:hAnsiTheme="minorHAnsi"/>
          <w:sz w:val="16"/>
          <w:szCs w:val="16"/>
        </w:rPr>
        <w:t xml:space="preserve">.  </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F92458" w:rsidRPr="005679D7" w:rsidRDefault="004A13D6" w:rsidP="005679D7">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p>
    <w:sectPr w:rsidR="00F92458" w:rsidRPr="005679D7"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6F" w:rsidRDefault="00842C6F">
      <w:pPr>
        <w:spacing w:after="0" w:line="240" w:lineRule="auto"/>
      </w:pPr>
      <w:r>
        <w:separator/>
      </w:r>
    </w:p>
  </w:endnote>
  <w:endnote w:type="continuationSeparator" w:id="0">
    <w:p w:rsidR="00842C6F" w:rsidRDefault="0084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6F" w:rsidRDefault="00842C6F">
      <w:pPr>
        <w:spacing w:after="0"/>
        <w:ind w:left="606"/>
      </w:pPr>
      <w:r>
        <w:separator/>
      </w:r>
    </w:p>
  </w:footnote>
  <w:footnote w:type="continuationSeparator" w:id="0">
    <w:p w:rsidR="00842C6F" w:rsidRDefault="00842C6F">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58"/>
    <w:rsid w:val="0001484F"/>
    <w:rsid w:val="00080C17"/>
    <w:rsid w:val="001778A9"/>
    <w:rsid w:val="00193E41"/>
    <w:rsid w:val="00194787"/>
    <w:rsid w:val="0020416B"/>
    <w:rsid w:val="00301779"/>
    <w:rsid w:val="003619CE"/>
    <w:rsid w:val="003946B0"/>
    <w:rsid w:val="003A3523"/>
    <w:rsid w:val="00412218"/>
    <w:rsid w:val="00455836"/>
    <w:rsid w:val="00472ADE"/>
    <w:rsid w:val="0049438A"/>
    <w:rsid w:val="004A13D6"/>
    <w:rsid w:val="004A38FB"/>
    <w:rsid w:val="004A5C19"/>
    <w:rsid w:val="004D5609"/>
    <w:rsid w:val="005679D7"/>
    <w:rsid w:val="00593B8D"/>
    <w:rsid w:val="0060171F"/>
    <w:rsid w:val="0062038B"/>
    <w:rsid w:val="006A51CA"/>
    <w:rsid w:val="00733D55"/>
    <w:rsid w:val="0078069B"/>
    <w:rsid w:val="00842C6F"/>
    <w:rsid w:val="008C1814"/>
    <w:rsid w:val="00940892"/>
    <w:rsid w:val="00951339"/>
    <w:rsid w:val="00985AF7"/>
    <w:rsid w:val="009F4595"/>
    <w:rsid w:val="00A14CD2"/>
    <w:rsid w:val="00A24EE4"/>
    <w:rsid w:val="00AB3ACC"/>
    <w:rsid w:val="00AF46C0"/>
    <w:rsid w:val="00B32C2C"/>
    <w:rsid w:val="00B813E1"/>
    <w:rsid w:val="00C10C3B"/>
    <w:rsid w:val="00C72137"/>
    <w:rsid w:val="00CB2E02"/>
    <w:rsid w:val="00D05567"/>
    <w:rsid w:val="00D527E1"/>
    <w:rsid w:val="00F05E9A"/>
    <w:rsid w:val="00F92458"/>
    <w:rsid w:val="00FD63A9"/>
    <w:rsid w:val="00FD6E45"/>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5352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Sprawozdanie z wykonania zadania publicznego</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dc:title>
  <dc:subject/>
  <dc:creator>Komitet do Spraw Pożytku Publicznego</dc:creator>
  <cp:keywords/>
  <cp:lastModifiedBy>Marcin Markowski</cp:lastModifiedBy>
  <cp:revision>2</cp:revision>
  <cp:lastPrinted>2023-04-27T09:27:00Z</cp:lastPrinted>
  <dcterms:created xsi:type="dcterms:W3CDTF">2024-04-26T10:51:00Z</dcterms:created>
  <dcterms:modified xsi:type="dcterms:W3CDTF">2024-04-26T10:51:00Z</dcterms:modified>
</cp:coreProperties>
</file>