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4B3BA2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5849E2">
        <w:rPr>
          <w:lang w:val="pl-PL"/>
        </w:rPr>
        <w:t xml:space="preserve"> HISTORII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10423">
        <w:rPr>
          <w:rStyle w:val="Pogrubienie"/>
          <w:rFonts w:ascii="Arial" w:hAnsi="Arial" w:cs="Arial"/>
          <w:color w:val="000000"/>
        </w:rPr>
        <w:t>50</w:t>
      </w:r>
      <w:r w:rsidRPr="00AB4721">
        <w:rPr>
          <w:rStyle w:val="Pogrubienie"/>
          <w:rFonts w:ascii="Arial" w:hAnsi="Arial" w:cs="Arial"/>
          <w:color w:val="000000"/>
        </w:rPr>
        <w:t xml:space="preserve">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F10423">
        <w:rPr>
          <w:rStyle w:val="Pogrubienie"/>
          <w:rFonts w:ascii="Arial" w:hAnsi="Arial" w:cs="Arial"/>
          <w:color w:val="000000"/>
        </w:rPr>
        <w:t>8</w:t>
      </w:r>
      <w:r w:rsidR="005849E2">
        <w:rPr>
          <w:rStyle w:val="Pogrubienie"/>
          <w:rFonts w:ascii="Arial" w:hAnsi="Arial" w:cs="Arial"/>
          <w:color w:val="000000"/>
        </w:rPr>
        <w:t>5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bookmarkStart w:id="0" w:name="_GoBack"/>
      <w:bookmarkEnd w:id="0"/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5849E2">
        <w:rPr>
          <w:rStyle w:val="Pogrubienie"/>
          <w:rFonts w:ascii="Arial" w:hAnsi="Arial" w:cs="Arial"/>
          <w:color w:val="000000"/>
        </w:rPr>
        <w:t>86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4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C1764F" w:rsidRPr="00C1764F" w:rsidTr="004B3BA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4B3BA2" w:rsidRPr="004B3BA2" w:rsidRDefault="004B3BA2" w:rsidP="00BC62B8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Style w:val="Tabela-Siatka"/>
        <w:tblW w:w="10425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42627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95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38578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93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41505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91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45276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39043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39489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44763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87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47561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46335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39841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39057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47242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44777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47904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44419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46976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43772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45665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83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44635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83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38849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849E2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5849E2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82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47330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82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47400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82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44633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82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lastRenderedPageBreak/>
              <w:t>40788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81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47291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81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41569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81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42366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80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45625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80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39179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39206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39950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44949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42317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47785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w Goszczanowie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78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40179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77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38818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77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45107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47905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45531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40034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39900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75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42475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74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45110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73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41880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72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45056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71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43821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70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45615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70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40876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44470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849E2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47160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69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44421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67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45108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66</w:t>
            </w:r>
          </w:p>
        </w:tc>
      </w:tr>
      <w:tr w:rsidR="005849E2" w:rsidRPr="005849E2" w:rsidTr="005849E2">
        <w:trPr>
          <w:trHeight w:val="300"/>
        </w:trPr>
        <w:tc>
          <w:tcPr>
            <w:tcW w:w="1534" w:type="dxa"/>
            <w:noWrap/>
          </w:tcPr>
          <w:p w:rsidR="005849E2" w:rsidRPr="005849E2" w:rsidRDefault="005849E2" w:rsidP="005849E2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45550</w:t>
            </w:r>
          </w:p>
        </w:tc>
        <w:tc>
          <w:tcPr>
            <w:tcW w:w="7680" w:type="dxa"/>
            <w:noWrap/>
          </w:tcPr>
          <w:p w:rsidR="005849E2" w:rsidRPr="005849E2" w:rsidRDefault="005849E2" w:rsidP="005849E2">
            <w:pPr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11" w:type="dxa"/>
            <w:noWrap/>
          </w:tcPr>
          <w:p w:rsidR="005849E2" w:rsidRPr="005849E2" w:rsidRDefault="005849E2" w:rsidP="005849E2">
            <w:pPr>
              <w:jc w:val="center"/>
              <w:rPr>
                <w:rFonts w:cs="Arial"/>
                <w:sz w:val="22"/>
                <w:szCs w:val="22"/>
              </w:rPr>
            </w:pPr>
            <w:r w:rsidRPr="005849E2">
              <w:rPr>
                <w:rFonts w:cs="Arial"/>
                <w:sz w:val="22"/>
                <w:szCs w:val="22"/>
              </w:rPr>
              <w:t>66</w:t>
            </w:r>
          </w:p>
        </w:tc>
      </w:tr>
    </w:tbl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B3BA2"/>
    <w:rsid w:val="004D1609"/>
    <w:rsid w:val="004F724D"/>
    <w:rsid w:val="005800A2"/>
    <w:rsid w:val="005849E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10423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112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C8936-8113-4F66-A8B3-68D12A54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fizyki- etap wojewódzki</vt:lpstr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historii- etap wojewódzki</dc:title>
  <dc:creator>Kuratorium Oświaty w Łodzi</dc:creator>
  <cp:lastModifiedBy>Helena Malarczyk</cp:lastModifiedBy>
  <cp:revision>2</cp:revision>
  <cp:lastPrinted>2024-04-05T06:26:00Z</cp:lastPrinted>
  <dcterms:created xsi:type="dcterms:W3CDTF">2024-04-05T06:33:00Z</dcterms:created>
  <dcterms:modified xsi:type="dcterms:W3CDTF">2024-04-05T06:33:00Z</dcterms:modified>
</cp:coreProperties>
</file>