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DC1458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</w:t>
      </w:r>
      <w:r w:rsidR="005372DE">
        <w:rPr>
          <w:rFonts w:ascii="Arial" w:hAnsi="Arial" w:cs="Arial"/>
          <w:b/>
        </w:rPr>
        <w:t xml:space="preserve"> 15</w:t>
      </w:r>
      <w:r>
        <w:rPr>
          <w:rFonts w:ascii="Arial" w:hAnsi="Arial" w:cs="Arial"/>
          <w:b/>
        </w:rPr>
        <w:t>/202</w:t>
      </w:r>
      <w:r w:rsidR="00F10E5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Łódzkiego Kuratora Oświaty z dnia</w:t>
      </w:r>
      <w:r w:rsidR="005372DE">
        <w:rPr>
          <w:rFonts w:ascii="Arial" w:hAnsi="Arial" w:cs="Arial"/>
          <w:b/>
        </w:rPr>
        <w:t xml:space="preserve"> 20 </w:t>
      </w:r>
      <w:r w:rsidR="00F10E56">
        <w:rPr>
          <w:rFonts w:ascii="Arial" w:hAnsi="Arial" w:cs="Arial"/>
          <w:b/>
        </w:rPr>
        <w:t>lutego 2024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  <w:b/>
        </w:rPr>
        <w:br/>
        <w:t xml:space="preserve">w sprawie powołania Komisji Rekrutacyjnej do spraw naboru na wolne stanowisko pracy: </w:t>
      </w:r>
      <w:r w:rsidR="00F10E56">
        <w:rPr>
          <w:rFonts w:ascii="Arial" w:hAnsi="Arial" w:cs="Arial"/>
          <w:b/>
        </w:rPr>
        <w:t>Dyrektor</w:t>
      </w:r>
      <w:r>
        <w:rPr>
          <w:rFonts w:ascii="Arial" w:hAnsi="Arial" w:cs="Arial"/>
          <w:b/>
        </w:rPr>
        <w:t xml:space="preserve"> Delegatur</w:t>
      </w:r>
      <w:r w:rsidR="00F10E56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Kuratorium Oświaty w Łodzi z siedzibą w </w:t>
      </w:r>
      <w:r w:rsidR="0090112A">
        <w:rPr>
          <w:rFonts w:ascii="Arial" w:hAnsi="Arial" w:cs="Arial"/>
          <w:b/>
        </w:rPr>
        <w:t>Piotrkowie Trybunalskim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5372DE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>.202</w:t>
      </w:r>
      <w:r w:rsidR="00F10E56">
        <w:rPr>
          <w:rFonts w:ascii="Arial" w:hAnsi="Arial" w:cs="Arial"/>
          <w:bCs/>
        </w:rPr>
        <w:t>4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 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 xml:space="preserve">z 2022 r. poz. </w:t>
      </w:r>
      <w:r>
        <w:rPr>
          <w:rFonts w:ascii="Arial" w:hAnsi="Arial" w:cs="Arial"/>
        </w:rPr>
        <w:t>1691</w:t>
      </w:r>
      <w:r w:rsidR="00C8095B">
        <w:rPr>
          <w:rFonts w:ascii="Arial" w:hAnsi="Arial" w:cs="Arial"/>
        </w:rPr>
        <w:t>, Dz. U</w:t>
      </w:r>
      <w:r w:rsidR="009331A4">
        <w:rPr>
          <w:rFonts w:ascii="Arial" w:hAnsi="Arial" w:cs="Arial"/>
        </w:rPr>
        <w:t>.</w:t>
      </w:r>
      <w:r w:rsidR="00C8095B">
        <w:rPr>
          <w:rFonts w:ascii="Arial" w:hAnsi="Arial" w:cs="Arial"/>
        </w:rPr>
        <w:t xml:space="preserve"> z 2023 r. poz. 1195</w:t>
      </w:r>
      <w:r w:rsidR="00E050F8">
        <w:rPr>
          <w:rFonts w:ascii="Arial" w:hAnsi="Arial" w:cs="Arial"/>
        </w:rPr>
        <w:t>, 1598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E050F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Powołuję</w:t>
      </w:r>
      <w:r w:rsidR="00DC1458">
        <w:rPr>
          <w:rFonts w:ascii="Arial" w:hAnsi="Arial" w:cs="Arial"/>
        </w:rPr>
        <w:t xml:space="preserve"> Komisję Rekrutacyjną do spraw naboru na wolne stanowisko pracy: </w:t>
      </w:r>
      <w:r w:rsidR="00F10E56">
        <w:rPr>
          <w:rFonts w:ascii="Arial" w:hAnsi="Arial" w:cs="Arial"/>
        </w:rPr>
        <w:t>Dyrektor</w:t>
      </w:r>
      <w:r w:rsidR="00DC1458">
        <w:rPr>
          <w:rFonts w:ascii="Arial" w:hAnsi="Arial" w:cs="Arial"/>
        </w:rPr>
        <w:t xml:space="preserve"> </w:t>
      </w:r>
      <w:r w:rsidR="00A106AE">
        <w:rPr>
          <w:rFonts w:ascii="Arial" w:hAnsi="Arial" w:cs="Arial"/>
        </w:rPr>
        <w:t>Delegatur</w:t>
      </w:r>
      <w:r w:rsidR="00F10E56">
        <w:rPr>
          <w:rFonts w:ascii="Arial" w:hAnsi="Arial" w:cs="Arial"/>
        </w:rPr>
        <w:t>y</w:t>
      </w:r>
      <w:r w:rsidR="00A106AE">
        <w:rPr>
          <w:rFonts w:ascii="Arial" w:hAnsi="Arial" w:cs="Arial"/>
        </w:rPr>
        <w:t xml:space="preserve"> </w:t>
      </w:r>
      <w:r w:rsidR="00DC1458">
        <w:rPr>
          <w:rFonts w:ascii="Arial" w:hAnsi="Arial" w:cs="Arial"/>
        </w:rPr>
        <w:t xml:space="preserve">Kuratorium Oświaty w Łodzi </w:t>
      </w:r>
      <w:r w:rsidR="00A106AE">
        <w:rPr>
          <w:rFonts w:ascii="Arial" w:hAnsi="Arial" w:cs="Arial"/>
        </w:rPr>
        <w:t xml:space="preserve">z siedzibą w </w:t>
      </w:r>
      <w:r w:rsidR="0090112A">
        <w:rPr>
          <w:rFonts w:ascii="Arial" w:hAnsi="Arial" w:cs="Arial"/>
        </w:rPr>
        <w:t>Piotrkowie Trybunalskim</w:t>
      </w:r>
      <w:r w:rsidR="00A106AE">
        <w:rPr>
          <w:rFonts w:ascii="Arial" w:hAnsi="Arial" w:cs="Arial"/>
        </w:rPr>
        <w:t xml:space="preserve"> </w:t>
      </w:r>
      <w:r w:rsidR="00DC1458">
        <w:rPr>
          <w:rFonts w:ascii="Arial" w:hAnsi="Arial" w:cs="Arial"/>
        </w:rPr>
        <w:t xml:space="preserve">(ogłoszenie nr </w:t>
      </w:r>
      <w:r w:rsidR="00F10E56">
        <w:rPr>
          <w:rFonts w:ascii="Arial" w:hAnsi="Arial" w:cs="Arial"/>
        </w:rPr>
        <w:t>1333</w:t>
      </w:r>
      <w:r w:rsidR="0090112A">
        <w:rPr>
          <w:rFonts w:ascii="Arial" w:hAnsi="Arial" w:cs="Arial"/>
        </w:rPr>
        <w:t>90</w:t>
      </w:r>
      <w:r w:rsidR="00C8095B">
        <w:rPr>
          <w:rFonts w:ascii="Arial" w:hAnsi="Arial" w:cs="Arial"/>
        </w:rPr>
        <w:t xml:space="preserve"> </w:t>
      </w:r>
      <w:r w:rsidR="00DC1458">
        <w:rPr>
          <w:rFonts w:ascii="Arial" w:hAnsi="Arial" w:cs="Arial"/>
        </w:rPr>
        <w:t xml:space="preserve">z dnia </w:t>
      </w:r>
      <w:r w:rsidR="00F10E56">
        <w:rPr>
          <w:rFonts w:ascii="Arial" w:hAnsi="Arial" w:cs="Arial"/>
        </w:rPr>
        <w:t>06.02.2024</w:t>
      </w:r>
      <w:r w:rsidR="00DC1458">
        <w:rPr>
          <w:rFonts w:ascii="Arial" w:hAnsi="Arial" w:cs="Arial"/>
        </w:rPr>
        <w:t xml:space="preserve">.), zwaną dalej </w:t>
      </w:r>
      <w:r w:rsidR="00DC1458"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>
        <w:rPr>
          <w:rFonts w:ascii="Arial" w:hAnsi="Arial" w:cs="Arial"/>
          <w:lang w:eastAsia="pl-PL"/>
        </w:rPr>
        <w:t xml:space="preserve"> Dorota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DC1458">
        <w:rPr>
          <w:rFonts w:ascii="Arial" w:hAnsi="Arial" w:cs="Arial"/>
          <w:lang w:eastAsia="pl-PL"/>
        </w:rPr>
        <w:t>yrektor</w:t>
      </w:r>
      <w:r w:rsidR="0090112A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 xml:space="preserve">Wydziału </w:t>
      </w:r>
      <w:r>
        <w:rPr>
          <w:rFonts w:ascii="Arial" w:hAnsi="Arial" w:cs="Arial"/>
          <w:lang w:eastAsia="pl-PL"/>
        </w:rPr>
        <w:t xml:space="preserve">Kształcenia Ogólnego i Zawodowego </w:t>
      </w:r>
      <w:r w:rsidR="00DC1458">
        <w:rPr>
          <w:rFonts w:ascii="Arial" w:hAnsi="Arial" w:cs="Arial"/>
          <w:lang w:eastAsia="pl-PL"/>
        </w:rPr>
        <w:t>Ku</w:t>
      </w:r>
      <w:r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 -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F10E5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>
        <w:rPr>
          <w:rFonts w:ascii="Arial" w:hAnsi="Arial" w:cs="Arial"/>
          <w:lang w:eastAsia="pl-PL"/>
        </w:rPr>
        <w:t>– Dyrektor Wydziału Finansów i Kadr Główny Księgowy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-</w:t>
      </w:r>
      <w:r w:rsidR="00DC1458">
        <w:rPr>
          <w:rFonts w:ascii="Arial" w:hAnsi="Arial" w:cs="Arial"/>
          <w:lang w:eastAsia="pl-PL"/>
        </w:rPr>
        <w:t xml:space="preserve"> 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F23FC"/>
    <w:rsid w:val="005372DE"/>
    <w:rsid w:val="0090112A"/>
    <w:rsid w:val="009331A4"/>
    <w:rsid w:val="009944ED"/>
    <w:rsid w:val="009D41E5"/>
    <w:rsid w:val="00A106AE"/>
    <w:rsid w:val="00C8095B"/>
    <w:rsid w:val="00DC1458"/>
    <w:rsid w:val="00E050F8"/>
    <w:rsid w:val="00F10E56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D26D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A9F2-79D3-40B5-AB8A-2797C474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 do pracy</dc:title>
  <dc:subject/>
  <dc:creator>Kuratorium Oświaty w Łodzi</dc:creator>
  <dc:description/>
  <cp:lastModifiedBy>AP</cp:lastModifiedBy>
  <cp:revision>2</cp:revision>
  <cp:lastPrinted>2024-02-20T13:02:00Z</cp:lastPrinted>
  <dcterms:created xsi:type="dcterms:W3CDTF">2024-03-14T12:49:00Z</dcterms:created>
  <dcterms:modified xsi:type="dcterms:W3CDTF">2024-03-14T12:49:00Z</dcterms:modified>
  <dc:language>pl-PL</dc:language>
</cp:coreProperties>
</file>