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04167C8" w14:textId="77777777" w:rsidR="00A14007" w:rsidRPr="003C454E" w:rsidRDefault="00A14007" w:rsidP="00A1400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DB39D3" wp14:editId="57463A74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6B5C4" w14:textId="77777777" w:rsidR="00A14007" w:rsidRPr="00F81BD3" w:rsidRDefault="00A14007" w:rsidP="00A140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ADB39D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">
                <v:textbox>
                  <w:txbxContent>
                    <w:p w14:paraId="5716B5C4" w14:textId="77777777" w:rsidR="00A14007" w:rsidRPr="00F81BD3" w:rsidRDefault="00A14007" w:rsidP="00A14007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3C3D5613" wp14:editId="181BD9E4">
            <wp:extent cx="2352675" cy="737677"/>
            <wp:effectExtent l="0" t="0" r="0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18375DDE" w14:textId="77777777" w:rsidR="00A14007" w:rsidRDefault="00A14007" w:rsidP="00A1400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F18CB04" w14:textId="77777777" w:rsidR="00A14007" w:rsidRDefault="00A14007" w:rsidP="00A1400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Z GEOGRAFII</w:t>
      </w:r>
    </w:p>
    <w:p w14:paraId="1531293B" w14:textId="77777777" w:rsidR="00A14007" w:rsidRDefault="00A14007" w:rsidP="00A1400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2023/2024</w:t>
      </w:r>
    </w:p>
    <w:p w14:paraId="1A076892" w14:textId="77777777" w:rsidR="00A14007" w:rsidRPr="008E4DC2" w:rsidRDefault="00A14007" w:rsidP="00A1400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9435BFE" w14:textId="6BDD08B2" w:rsidR="00A14007" w:rsidRDefault="00A14007" w:rsidP="00A14007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182CE688" w14:textId="77777777" w:rsidR="00A14007" w:rsidRPr="00F05024" w:rsidRDefault="00A14007" w:rsidP="00A14007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D94BF49" w14:textId="32006C81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Pr="005C7BC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90</w:t>
      </w:r>
      <w:r w:rsidRPr="005C7BC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E7AF8C3" w14:textId="3196CF3A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5C7BCF" w:rsidRPr="005C7BC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16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5C7BCF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5C7BCF" w:rsidRPr="005C7BCF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6EA60EE1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7395B6DC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51951021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5E98A5B7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211A549E" w14:textId="77777777" w:rsidR="00A14007" w:rsidRPr="003D1216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0A2D03E6" w14:textId="77777777" w:rsidR="00A14007" w:rsidRPr="003D1216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7BFB4181" w14:textId="77777777" w:rsidR="00A14007" w:rsidRPr="003D1216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710CDF7B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15E66800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43307448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34E9D569" w14:textId="77777777" w:rsidR="00A14007" w:rsidRPr="001C12B3" w:rsidRDefault="00A14007" w:rsidP="00A14007">
      <w:pPr>
        <w:pStyle w:val="Akapitzlist"/>
        <w:numPr>
          <w:ilvl w:val="0"/>
          <w:numId w:val="2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09ACDC2A" w14:textId="77777777" w:rsidR="00A14007" w:rsidRPr="001C12B3" w:rsidRDefault="00A14007" w:rsidP="00A14007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786E184" w14:textId="77777777" w:rsidR="00A14007" w:rsidRPr="00F81BD3" w:rsidRDefault="00A14007" w:rsidP="00A14007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1C866FE1" w14:textId="56C2E69C" w:rsidR="00A14007" w:rsidRPr="003D1216" w:rsidRDefault="00A14007" w:rsidP="00A14007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</w:t>
      </w:r>
      <w:r w:rsidR="00A41B8C">
        <w:rPr>
          <w:rFonts w:ascii="Arial" w:eastAsia="Times New Roman" w:hAnsi="Arial" w:cs="Arial"/>
          <w:sz w:val="24"/>
          <w:szCs w:val="32"/>
          <w:lang w:eastAsia="pl-PL"/>
        </w:rPr>
        <w:t>..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..</w:t>
      </w:r>
    </w:p>
    <w:p w14:paraId="6C7EC5EE" w14:textId="77777777" w:rsidR="00A14007" w:rsidRPr="00426FB5" w:rsidRDefault="00A14007" w:rsidP="00A1400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567C2855" w14:textId="77777777" w:rsidR="00A14007" w:rsidRPr="00426FB5" w:rsidRDefault="00A14007" w:rsidP="00A1400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74241BDE" w14:textId="77777777" w:rsidR="00A14007" w:rsidRPr="00426FB5" w:rsidRDefault="00A14007" w:rsidP="00A14007">
      <w:pPr>
        <w:spacing w:after="0" w:line="240" w:lineRule="auto"/>
        <w:rPr>
          <w:rFonts w:ascii="Arial" w:hAnsi="Arial" w:cs="Arial"/>
        </w:rPr>
      </w:pPr>
    </w:p>
    <w:p w14:paraId="284E0F6F" w14:textId="77777777" w:rsidR="00A14007" w:rsidRDefault="00A14007" w:rsidP="00A14007">
      <w:pPr>
        <w:spacing w:after="0" w:line="240" w:lineRule="auto"/>
        <w:rPr>
          <w:rFonts w:ascii="Arial" w:hAnsi="Arial" w:cs="Arial"/>
        </w:rPr>
      </w:pPr>
    </w:p>
    <w:p w14:paraId="55B2CB7F" w14:textId="77777777" w:rsidR="00A14007" w:rsidRPr="001C12B3" w:rsidRDefault="00A14007" w:rsidP="00A14007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4735AD7D" w14:textId="77777777" w:rsidR="00A14007" w:rsidRPr="001C12B3" w:rsidRDefault="00A14007" w:rsidP="00A14007">
      <w:pPr>
        <w:pStyle w:val="Akapitzlist"/>
        <w:numPr>
          <w:ilvl w:val="0"/>
          <w:numId w:val="23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714D72E4" w14:textId="77777777" w:rsidR="00A14007" w:rsidRPr="001C12B3" w:rsidRDefault="00A14007" w:rsidP="00A1400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433D96E7" w14:textId="77777777" w:rsidR="00A14007" w:rsidRPr="001C12B3" w:rsidRDefault="00A14007" w:rsidP="00A1400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2CD30259" w14:textId="77777777" w:rsidR="00A14007" w:rsidRPr="001C12B3" w:rsidRDefault="00A14007" w:rsidP="00A14007">
      <w:pPr>
        <w:pStyle w:val="Akapitzlist"/>
        <w:numPr>
          <w:ilvl w:val="0"/>
          <w:numId w:val="23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60DCF6C" w14:textId="77777777" w:rsidR="00A14007" w:rsidRPr="001C12B3" w:rsidRDefault="00A14007" w:rsidP="00A1400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1A964340" w14:textId="0F4C0799" w:rsidR="00B015C2" w:rsidRDefault="00B015C2" w:rsidP="00B015C2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Zadanie </w:t>
      </w:r>
      <w:r w:rsidR="00B2441B">
        <w:rPr>
          <w:rFonts w:ascii="Arial" w:hAnsi="Arial" w:cs="Arial"/>
          <w:b/>
          <w:bCs/>
          <w:sz w:val="24"/>
        </w:rPr>
        <w:t>nr 1</w:t>
      </w:r>
      <w:r>
        <w:rPr>
          <w:rFonts w:ascii="Arial" w:hAnsi="Arial" w:cs="Arial"/>
          <w:b/>
          <w:bCs/>
          <w:sz w:val="24"/>
        </w:rPr>
        <w:t xml:space="preserve"> (0 – 5p.)</w:t>
      </w:r>
      <w:r>
        <w:rPr>
          <w:rFonts w:ascii="Arial" w:hAnsi="Arial" w:cs="Arial"/>
          <w:b/>
          <w:bCs/>
          <w:color w:val="FF0000"/>
          <w:sz w:val="24"/>
        </w:rPr>
        <w:t xml:space="preserve"> </w:t>
      </w:r>
    </w:p>
    <w:p w14:paraId="119EB642" w14:textId="1AD90803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128D60A" wp14:editId="61256A8C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2524125" cy="382905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Mapy przedstawiają dwie wyspy: Madagaskar i Sumatrę.</w:t>
      </w:r>
    </w:p>
    <w:p w14:paraId="289B8BCB" w14:textId="23A34EB8" w:rsidR="00B015C2" w:rsidRDefault="00B015C2" w:rsidP="00B015C2">
      <w:pPr>
        <w:tabs>
          <w:tab w:val="left" w:pos="1470"/>
        </w:tabs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6A81E11" wp14:editId="4157B6F3">
            <wp:extent cx="2892425" cy="3877310"/>
            <wp:effectExtent l="0" t="0" r="317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rFonts w:ascii="Arial" w:hAnsi="Arial" w:cs="Arial"/>
          <w:sz w:val="16"/>
          <w:szCs w:val="16"/>
        </w:rPr>
        <w:t>Źródło:</w:t>
      </w:r>
      <w:hyperlink r:id="rId12" w:anchor="/media/Plik:Madagascar_Topography.png" w:history="1">
        <w:r>
          <w:rPr>
            <w:rStyle w:val="Hipercze"/>
            <w:rFonts w:ascii="Arial" w:hAnsi="Arial" w:cs="Arial"/>
            <w:sz w:val="16"/>
            <w:szCs w:val="16"/>
          </w:rPr>
          <w:t>https://pl.wikipedia.org/wiki/Geografia_Madagaskaru#/media/Plik:Madagascar_Topography.png</w:t>
        </w:r>
      </w:hyperlink>
      <w:r>
        <w:rPr>
          <w:rFonts w:ascii="Arial" w:hAnsi="Arial" w:cs="Arial"/>
          <w:sz w:val="16"/>
          <w:szCs w:val="16"/>
        </w:rPr>
        <w:t>12.07.2023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16"/>
          <w:szCs w:val="16"/>
        </w:rPr>
        <w:t>Źródło:</w:t>
      </w:r>
      <w:hyperlink r:id="rId13" w:anchor="/media/Plik:Sumatra_Topography.png" w:history="1">
        <w:r>
          <w:rPr>
            <w:rStyle w:val="Hipercze"/>
            <w:rFonts w:ascii="Arial" w:hAnsi="Arial" w:cs="Arial"/>
            <w:sz w:val="16"/>
            <w:szCs w:val="16"/>
          </w:rPr>
          <w:t>https://pl.wikipedia.org/wiki/Sumatra#/media/Plik:Sumatra_Topography.png</w:t>
        </w:r>
      </w:hyperlink>
      <w:r>
        <w:rPr>
          <w:rFonts w:ascii="Arial" w:hAnsi="Arial" w:cs="Arial"/>
          <w:sz w:val="16"/>
          <w:szCs w:val="16"/>
        </w:rPr>
        <w:t xml:space="preserve">12.07.2023 </w:t>
      </w:r>
    </w:p>
    <w:p w14:paraId="4FDBE290" w14:textId="25DFA705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Podaj, która z </w:t>
      </w:r>
      <w:r w:rsidR="00AC45E3">
        <w:rPr>
          <w:rFonts w:ascii="Arial" w:hAnsi="Arial" w:cs="Arial"/>
          <w:sz w:val="24"/>
          <w:szCs w:val="24"/>
        </w:rPr>
        <w:t>wysp</w:t>
      </w:r>
      <w:r>
        <w:rPr>
          <w:rFonts w:ascii="Arial" w:hAnsi="Arial" w:cs="Arial"/>
          <w:sz w:val="24"/>
          <w:szCs w:val="24"/>
        </w:rPr>
        <w:t xml:space="preserve"> ma większą rozciągłość południkową. Udowodnij swoją odpowiedź</w:t>
      </w:r>
      <w:r w:rsidR="00AC45E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obliczając rozciągłość obu obiektów.</w:t>
      </w:r>
    </w:p>
    <w:p w14:paraId="418F9DBB" w14:textId="6964B502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Wskazówka: odczyt</w:t>
      </w:r>
      <w:r w:rsidR="00AC45E3">
        <w:rPr>
          <w:rFonts w:ascii="Arial" w:hAnsi="Arial" w:cs="Arial"/>
          <w:sz w:val="24"/>
          <w:szCs w:val="24"/>
        </w:rPr>
        <w:t>ane</w:t>
      </w:r>
      <w:r>
        <w:rPr>
          <w:rFonts w:ascii="Arial" w:hAnsi="Arial" w:cs="Arial"/>
          <w:sz w:val="24"/>
          <w:szCs w:val="24"/>
        </w:rPr>
        <w:t xml:space="preserve"> z mapy wartości współrzędnych geograficznych </w:t>
      </w:r>
      <w:r w:rsidR="00AC45E3">
        <w:rPr>
          <w:rFonts w:ascii="Arial" w:hAnsi="Arial" w:cs="Arial"/>
          <w:sz w:val="24"/>
          <w:szCs w:val="24"/>
        </w:rPr>
        <w:t xml:space="preserve">zaokrąglij </w:t>
      </w:r>
      <w:r>
        <w:rPr>
          <w:rFonts w:ascii="Arial" w:hAnsi="Arial" w:cs="Arial"/>
          <w:sz w:val="24"/>
          <w:szCs w:val="24"/>
        </w:rPr>
        <w:t>do pełnych stopni.</w:t>
      </w:r>
    </w:p>
    <w:p w14:paraId="3DA2EC98" w14:textId="27B2A11A" w:rsidR="00B015C2" w:rsidRDefault="00F333AB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Zapisz o</w:t>
      </w:r>
      <w:r w:rsidR="00B015C2">
        <w:rPr>
          <w:rFonts w:ascii="Arial" w:hAnsi="Arial" w:cs="Arial"/>
          <w:sz w:val="24"/>
          <w:szCs w:val="24"/>
        </w:rPr>
        <w:t>bliczenia:</w:t>
      </w:r>
    </w:p>
    <w:p w14:paraId="2E5B5F02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025896C3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1B9C71D0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5BC6EA2A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Odpowiedź……………………………………. </w:t>
      </w:r>
    </w:p>
    <w:p w14:paraId="7912478A" w14:textId="0BA4A47F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..……………/5 pkt</w:t>
      </w:r>
      <w:r w:rsidR="00A14007">
        <w:rPr>
          <w:rFonts w:ascii="Arial" w:hAnsi="Arial" w:cs="Arial"/>
          <w:b/>
          <w:sz w:val="24"/>
        </w:rPr>
        <w:t>.</w:t>
      </w:r>
    </w:p>
    <w:p w14:paraId="4D4F63C1" w14:textId="77777777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79B2CF3B" w14:textId="77777777" w:rsidR="00B015C2" w:rsidRDefault="00B015C2" w:rsidP="00B015C2">
      <w:pPr>
        <w:pStyle w:val="Akapitzlist"/>
      </w:pPr>
    </w:p>
    <w:p w14:paraId="767CDA3F" w14:textId="27C5AC2C" w:rsidR="00B015C2" w:rsidRDefault="00B015C2" w:rsidP="00B015C2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Zadanie nr </w:t>
      </w:r>
      <w:r w:rsidR="00B2441B">
        <w:rPr>
          <w:rFonts w:ascii="Arial" w:hAnsi="Arial" w:cs="Arial"/>
          <w:b/>
          <w:bCs/>
          <w:sz w:val="24"/>
        </w:rPr>
        <w:t>2</w:t>
      </w:r>
      <w:r>
        <w:rPr>
          <w:rFonts w:ascii="Arial" w:hAnsi="Arial" w:cs="Arial"/>
          <w:b/>
          <w:bCs/>
          <w:sz w:val="24"/>
        </w:rPr>
        <w:t xml:space="preserve"> (0 – 9p.)</w:t>
      </w:r>
      <w:r>
        <w:rPr>
          <w:rFonts w:ascii="Arial" w:hAnsi="Arial" w:cs="Arial"/>
          <w:b/>
          <w:bCs/>
          <w:color w:val="FF0000"/>
          <w:sz w:val="24"/>
        </w:rPr>
        <w:t xml:space="preserve"> </w:t>
      </w:r>
    </w:p>
    <w:p w14:paraId="2ECDA929" w14:textId="77777777" w:rsidR="00B015C2" w:rsidRDefault="00B015C2" w:rsidP="00B015C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Mapa przedstawia strefy klimatyczne świata oznaczone cyframi 1 - 5.</w:t>
      </w:r>
    </w:p>
    <w:p w14:paraId="22DF508E" w14:textId="322A4208" w:rsidR="00B015C2" w:rsidRDefault="00B015C2" w:rsidP="00B015C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2931EB1" wp14:editId="0D709211">
            <wp:extent cx="5760720" cy="39389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1613" w14:textId="77777777" w:rsidR="00B015C2" w:rsidRDefault="00B015C2" w:rsidP="00B015C2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hyperlink r:id="rId16" w:history="1">
        <w:r>
          <w:rPr>
            <w:rStyle w:val="Hipercze"/>
            <w:rFonts w:ascii="Arial" w:hAnsi="Arial" w:cs="Arial"/>
            <w:sz w:val="16"/>
            <w:szCs w:val="16"/>
          </w:rPr>
          <w:t>https://tyflomapy.pl/11__Strefy_klimatyczne.html 18.07.2023</w:t>
        </w:r>
      </w:hyperlink>
      <w:r>
        <w:rPr>
          <w:rFonts w:ascii="Arial" w:hAnsi="Arial" w:cs="Arial"/>
          <w:sz w:val="16"/>
          <w:szCs w:val="16"/>
        </w:rPr>
        <w:t xml:space="preserve"> opracowanie własne</w:t>
      </w:r>
    </w:p>
    <w:p w14:paraId="72B5C378" w14:textId="77777777" w:rsidR="00B015C2" w:rsidRDefault="00B015C2" w:rsidP="00B015C2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4218DA70" w14:textId="77777777" w:rsidR="00B015C2" w:rsidRDefault="00B015C2" w:rsidP="00B015C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przedstawiono klimatogramy A-E z wybranych stref klimatycznych.</w:t>
      </w:r>
    </w:p>
    <w:p w14:paraId="4E80E0AA" w14:textId="08B5B8E6" w:rsidR="00B015C2" w:rsidRDefault="00B015C2" w:rsidP="00B015C2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10D423F" wp14:editId="0EC4E43B">
            <wp:extent cx="2347595" cy="21189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B.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4B32B79" wp14:editId="003B01F4">
            <wp:extent cx="2426970" cy="22948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BBC4" w14:textId="48F61C38" w:rsidR="00B015C2" w:rsidRDefault="00B015C2" w:rsidP="00B015C2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C.</w:t>
      </w:r>
      <w:r>
        <w:rPr>
          <w:noProof/>
          <w:lang w:eastAsia="pl-PL"/>
        </w:rPr>
        <w:drawing>
          <wp:inline distT="0" distB="0" distL="0" distR="0" wp14:anchorId="1897B0D4" wp14:editId="3C7226B6">
            <wp:extent cx="2418080" cy="2066290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D.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E677B60" wp14:editId="07D043AD">
            <wp:extent cx="2356485" cy="2145030"/>
            <wp:effectExtent l="0" t="0" r="571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1829" w14:textId="4879742E" w:rsidR="00B015C2" w:rsidRDefault="00B015C2" w:rsidP="00B015C2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    E.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4DADB" wp14:editId="357C48FD">
            <wp:extent cx="2505710" cy="225107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sz w:val="16"/>
          <w:szCs w:val="16"/>
        </w:rPr>
        <w:t xml:space="preserve"> </w:t>
      </w:r>
    </w:p>
    <w:p w14:paraId="1A4A9B16" w14:textId="77777777" w:rsidR="00B015C2" w:rsidRDefault="00B015C2" w:rsidP="00B015C2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16"/>
          <w:szCs w:val="16"/>
        </w:rPr>
      </w:pPr>
      <w:r>
        <w:rPr>
          <w:rFonts w:ascii="Arial" w:hAnsi="Arial" w:cs="Arial"/>
          <w:b w:val="0"/>
          <w:bCs w:val="0"/>
          <w:sz w:val="16"/>
          <w:szCs w:val="16"/>
        </w:rPr>
        <w:t xml:space="preserve">Źródło: </w:t>
      </w:r>
      <w:hyperlink r:id="rId27" w:history="1">
        <w:r>
          <w:rPr>
            <w:rStyle w:val="Hipercze"/>
            <w:rFonts w:ascii="Arial" w:hAnsi="Arial" w:cs="Arial"/>
            <w:b w:val="0"/>
            <w:bCs w:val="0"/>
            <w:sz w:val="16"/>
            <w:szCs w:val="16"/>
          </w:rPr>
          <w:t>https://pl.climate-data.org/</w:t>
        </w:r>
      </w:hyperlink>
      <w:r>
        <w:rPr>
          <w:rFonts w:ascii="Arial" w:hAnsi="Arial" w:cs="Arial"/>
          <w:b w:val="0"/>
          <w:bCs w:val="0"/>
          <w:sz w:val="16"/>
          <w:szCs w:val="16"/>
        </w:rPr>
        <w:t xml:space="preserve"> 18.07.2023 opracowanie własne</w:t>
      </w:r>
    </w:p>
    <w:p w14:paraId="3B2C6BB1" w14:textId="77777777" w:rsidR="00B015C2" w:rsidRDefault="00B015C2" w:rsidP="00B015C2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16"/>
          <w:szCs w:val="16"/>
        </w:rPr>
      </w:pPr>
    </w:p>
    <w:p w14:paraId="645A1273" w14:textId="4CDB48F8" w:rsidR="00B015C2" w:rsidRDefault="00B015C2" w:rsidP="007720BB">
      <w:pPr>
        <w:pStyle w:val="Nagwek2"/>
        <w:shd w:val="clear" w:color="auto" w:fill="FFFFFF"/>
        <w:spacing w:before="0" w:beforeAutospacing="0" w:after="240" w:afterAutospacing="0" w:line="360" w:lineRule="auto"/>
        <w:ind w:left="-12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Uzupełnij tabelę</w:t>
      </w:r>
      <w:r w:rsidR="00A14007">
        <w:rPr>
          <w:rFonts w:ascii="Arial" w:hAnsi="Arial" w:cs="Arial"/>
          <w:b w:val="0"/>
          <w:bCs w:val="0"/>
          <w:sz w:val="24"/>
          <w:szCs w:val="24"/>
        </w:rPr>
        <w:t>.</w:t>
      </w:r>
      <w:r w:rsidR="007720BB">
        <w:rPr>
          <w:rFonts w:ascii="Arial" w:hAnsi="Arial" w:cs="Arial"/>
          <w:b w:val="0"/>
          <w:bCs w:val="0"/>
          <w:sz w:val="24"/>
          <w:szCs w:val="24"/>
        </w:rPr>
        <w:t xml:space="preserve"> Przyporządkuj do podanego numeru</w:t>
      </w:r>
      <w:r w:rsidR="00A1400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strefy klimatycznej </w:t>
      </w:r>
      <w:r w:rsidR="007720BB">
        <w:rPr>
          <w:rFonts w:ascii="Arial" w:hAnsi="Arial" w:cs="Arial"/>
          <w:b w:val="0"/>
          <w:bCs w:val="0"/>
          <w:sz w:val="24"/>
          <w:szCs w:val="24"/>
        </w:rPr>
        <w:t xml:space="preserve">jej nazwę </w:t>
      </w:r>
      <w:r>
        <w:rPr>
          <w:rFonts w:ascii="Arial" w:hAnsi="Arial" w:cs="Arial"/>
          <w:b w:val="0"/>
          <w:bCs w:val="0"/>
          <w:sz w:val="24"/>
          <w:szCs w:val="24"/>
        </w:rPr>
        <w:t>oraz nazwę strefy krajobrazowej /wybierz z podanych w ramce/, a także</w:t>
      </w:r>
      <w:r w:rsidR="00A1400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7720BB">
        <w:rPr>
          <w:rFonts w:ascii="Arial" w:hAnsi="Arial" w:cs="Arial"/>
          <w:b w:val="0"/>
          <w:bCs w:val="0"/>
          <w:sz w:val="24"/>
          <w:szCs w:val="24"/>
        </w:rPr>
        <w:t>dopasuj</w:t>
      </w:r>
      <w:r w:rsidR="00A14007">
        <w:rPr>
          <w:rFonts w:ascii="Arial" w:hAnsi="Arial" w:cs="Arial"/>
          <w:b w:val="0"/>
          <w:bCs w:val="0"/>
          <w:sz w:val="24"/>
          <w:szCs w:val="24"/>
        </w:rPr>
        <w:t xml:space="preserve"> do nich odpowiedni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klimatogram</w:t>
      </w:r>
      <w:r w:rsidR="00A1400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7720BB">
        <w:rPr>
          <w:rFonts w:ascii="Arial" w:hAnsi="Arial" w:cs="Arial"/>
          <w:b w:val="0"/>
          <w:bCs w:val="0"/>
          <w:sz w:val="24"/>
          <w:szCs w:val="24"/>
        </w:rPr>
        <w:t>z podanych powyżej.</w:t>
      </w:r>
    </w:p>
    <w:tbl>
      <w:tblPr>
        <w:tblStyle w:val="Tabela-Siatka"/>
        <w:tblW w:w="0" w:type="auto"/>
        <w:tblInd w:w="-12" w:type="dxa"/>
        <w:tblLook w:val="04A0" w:firstRow="1" w:lastRow="0" w:firstColumn="1" w:lastColumn="0" w:noHBand="0" w:noVBand="1"/>
      </w:tblPr>
      <w:tblGrid>
        <w:gridCol w:w="9074"/>
      </w:tblGrid>
      <w:tr w:rsidR="00B015C2" w14:paraId="271AC094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E3DE" w14:textId="77777777" w:rsidR="007720BB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 xml:space="preserve">Równikowa, pustynie gorące, okołobiegunowa, sawanny, podzwrotnikowa, </w:t>
            </w:r>
          </w:p>
          <w:p w14:paraId="6E82B305" w14:textId="0D06821B" w:rsidR="00B015C2" w:rsidRDefault="00A458CF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tundra</w:t>
            </w:r>
            <w:r w:rsidR="007720BB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 xml:space="preserve">, </w:t>
            </w:r>
            <w:r w:rsidR="00B015C2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 xml:space="preserve">zwrotnikowa, </w:t>
            </w:r>
            <w:r w:rsidR="00582A27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roślinność</w:t>
            </w:r>
            <w:r w:rsidR="00B015C2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 xml:space="preserve"> śródziemnomorsk</w:t>
            </w:r>
            <w:r w:rsidR="00582A27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a</w:t>
            </w:r>
            <w:r w:rsidR="00B015C2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, tajga, umiarkowana, pustynie lodowe</w:t>
            </w:r>
            <w:r w:rsidR="007720BB"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.</w:t>
            </w:r>
          </w:p>
        </w:tc>
      </w:tr>
    </w:tbl>
    <w:p w14:paraId="485AA7AF" w14:textId="77777777" w:rsidR="00B015C2" w:rsidRDefault="00B015C2" w:rsidP="00B015C2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tbl>
      <w:tblPr>
        <w:tblStyle w:val="Tabela-Siatka"/>
        <w:tblW w:w="9079" w:type="dxa"/>
        <w:tblInd w:w="-12" w:type="dxa"/>
        <w:tblLook w:val="04A0" w:firstRow="1" w:lastRow="0" w:firstColumn="1" w:lastColumn="0" w:noHBand="0" w:noVBand="1"/>
      </w:tblPr>
      <w:tblGrid>
        <w:gridCol w:w="1629"/>
        <w:gridCol w:w="2773"/>
        <w:gridCol w:w="1657"/>
        <w:gridCol w:w="3020"/>
      </w:tblGrid>
      <w:tr w:rsidR="00B015C2" w14:paraId="65E09487" w14:textId="77777777" w:rsidTr="00B015C2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CE12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Numer strefy klimatycznej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17F27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Nazwa strefy klimatycznej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C33F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Oznaczenie klimatogramu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3E0C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Nazwa strefy</w:t>
            </w:r>
          </w:p>
          <w:p w14:paraId="102B3D6F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krajobrazowej</w:t>
            </w:r>
          </w:p>
        </w:tc>
      </w:tr>
      <w:tr w:rsidR="00B015C2" w14:paraId="39C4198D" w14:textId="77777777" w:rsidTr="00B015C2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EAA3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6920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B87C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27F1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B015C2" w14:paraId="4606649F" w14:textId="77777777" w:rsidTr="00B015C2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F743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924B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0FA1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58CD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B015C2" w14:paraId="6CFC1EE8" w14:textId="77777777" w:rsidTr="00B015C2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11C8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26AF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D953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FF25" w14:textId="77777777" w:rsidR="00B015C2" w:rsidRDefault="00B015C2" w:rsidP="005D04BA">
            <w:pPr>
              <w:pStyle w:val="Nagwek2"/>
              <w:spacing w:before="0" w:beforeAutospacing="0" w:after="0" w:afterAutospacing="0" w:line="360" w:lineRule="auto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14:paraId="1F3A9CC6" w14:textId="67764202" w:rsidR="00B015C2" w:rsidRDefault="00B015C2" w:rsidP="00B015C2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14:paraId="269D2063" w14:textId="22EBCFB3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..……………/9</w:t>
      </w:r>
      <w:r w:rsidR="00E26A5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  <w:r w:rsidR="007720BB">
        <w:rPr>
          <w:rFonts w:ascii="Arial" w:hAnsi="Arial" w:cs="Arial"/>
          <w:b/>
          <w:sz w:val="24"/>
        </w:rPr>
        <w:t>.</w:t>
      </w:r>
    </w:p>
    <w:p w14:paraId="74F0423D" w14:textId="77777777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02A1AEB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</w:rPr>
      </w:pPr>
    </w:p>
    <w:p w14:paraId="52790517" w14:textId="5502CCC3" w:rsidR="00B015C2" w:rsidRDefault="00B015C2" w:rsidP="00B015C2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D04BA">
        <w:rPr>
          <w:rFonts w:ascii="Arial" w:hAnsi="Arial" w:cs="Arial"/>
          <w:b/>
          <w:bCs/>
          <w:sz w:val="24"/>
        </w:rPr>
        <w:t xml:space="preserve">3 </w:t>
      </w:r>
      <w:r>
        <w:rPr>
          <w:rFonts w:ascii="Arial" w:hAnsi="Arial" w:cs="Arial"/>
          <w:b/>
          <w:bCs/>
          <w:sz w:val="24"/>
        </w:rPr>
        <w:t>(0 – 6p.)</w:t>
      </w:r>
    </w:p>
    <w:p w14:paraId="07C51DCC" w14:textId="40A8B148" w:rsidR="00B015C2" w:rsidRDefault="00B015C2" w:rsidP="00B015C2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mapie zaznaczono cyframi od 1-10 rzeki świata, zaś w tabeli sześć przykładów wybranych spośród nich. Rozpoznaj te rzeki i wpisz właściwy numer do tabeli.</w:t>
      </w:r>
    </w:p>
    <w:p w14:paraId="22A5E216" w14:textId="77777777" w:rsidR="005D04BA" w:rsidRDefault="005D04BA" w:rsidP="00B015C2">
      <w:pPr>
        <w:spacing w:after="0" w:line="360" w:lineRule="auto"/>
        <w:rPr>
          <w:rFonts w:ascii="Arial" w:hAnsi="Arial" w:cs="Arial"/>
          <w:sz w:val="24"/>
        </w:rPr>
      </w:pPr>
    </w:p>
    <w:p w14:paraId="3014D7CD" w14:textId="4E0688B5" w:rsidR="00B015C2" w:rsidRDefault="00B015C2" w:rsidP="00B015C2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7AF2DF9A" wp14:editId="10AC6952">
            <wp:extent cx="5749925" cy="329692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B242" w14:textId="58DE5140" w:rsidR="00B015C2" w:rsidRDefault="00B015C2" w:rsidP="00B015C2">
      <w:pPr>
        <w:spacing w:after="0" w:line="360" w:lineRule="auto"/>
        <w:rPr>
          <w:rFonts w:ascii="Arial" w:hAnsi="Arial" w:cs="Arial"/>
          <w:sz w:val="24"/>
        </w:rPr>
      </w:pPr>
    </w:p>
    <w:p w14:paraId="63DFEE92" w14:textId="77777777" w:rsidR="005D04BA" w:rsidRDefault="005D04BA" w:rsidP="00B015C2">
      <w:pPr>
        <w:spacing w:after="0" w:line="360" w:lineRule="auto"/>
        <w:rPr>
          <w:rFonts w:ascii="Arial" w:hAnsi="Arial" w:cs="Arial"/>
          <w:sz w:val="24"/>
        </w:rPr>
      </w:pPr>
    </w:p>
    <w:p w14:paraId="7E6E5F32" w14:textId="77777777" w:rsidR="00B015C2" w:rsidRDefault="00B015C2" w:rsidP="00B015C2">
      <w:pPr>
        <w:spacing w:after="0" w:line="360" w:lineRule="auto"/>
        <w:rPr>
          <w:rFonts w:ascii="Arial" w:hAnsi="Arial" w:cs="Arial"/>
          <w:sz w:val="24"/>
        </w:rPr>
      </w:pPr>
    </w:p>
    <w:tbl>
      <w:tblPr>
        <w:tblStyle w:val="Tabela-Siatka"/>
        <w:tblW w:w="0" w:type="auto"/>
        <w:tblInd w:w="1498" w:type="dxa"/>
        <w:tblLook w:val="04A0" w:firstRow="1" w:lastRow="0" w:firstColumn="1" w:lastColumn="0" w:noHBand="0" w:noVBand="1"/>
      </w:tblPr>
      <w:tblGrid>
        <w:gridCol w:w="897"/>
        <w:gridCol w:w="1777"/>
        <w:gridCol w:w="1604"/>
        <w:gridCol w:w="1777"/>
      </w:tblGrid>
      <w:tr w:rsidR="00B015C2" w14:paraId="0A803980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FD78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Rzeka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CB9F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Numer z mapy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634F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Rzeka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B1A8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Numer z mapy</w:t>
            </w:r>
          </w:p>
        </w:tc>
      </w:tr>
      <w:tr w:rsidR="00B015C2" w14:paraId="55FDC947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9134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7074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CFA8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Brahmaputra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3EBF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B015C2" w14:paraId="14BFA911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82DC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Indus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F223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F5BE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Orinoko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495F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B015C2" w14:paraId="7B1AB333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5A5B4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Amur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AA88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E978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Darling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4DB3" w14:textId="77777777" w:rsidR="00B015C2" w:rsidRDefault="00B015C2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4A59B060" w14:textId="20D04D94" w:rsidR="00B015C2" w:rsidRDefault="00B015C2" w:rsidP="00B015C2">
      <w:pPr>
        <w:spacing w:after="0" w:line="360" w:lineRule="auto"/>
        <w:rPr>
          <w:rFonts w:ascii="Arial" w:hAnsi="Arial" w:cs="Arial"/>
          <w:sz w:val="24"/>
        </w:rPr>
      </w:pPr>
    </w:p>
    <w:p w14:paraId="723CE7E0" w14:textId="77777777" w:rsidR="005D04BA" w:rsidRDefault="005D04BA" w:rsidP="00B015C2">
      <w:pPr>
        <w:spacing w:after="0" w:line="360" w:lineRule="auto"/>
        <w:rPr>
          <w:rFonts w:ascii="Arial" w:hAnsi="Arial" w:cs="Arial"/>
          <w:sz w:val="24"/>
        </w:rPr>
      </w:pPr>
    </w:p>
    <w:p w14:paraId="6DD02EA9" w14:textId="4B8BC74A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..……………/6</w:t>
      </w:r>
      <w:r w:rsidR="00E26A5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  <w:r w:rsidR="007720BB">
        <w:rPr>
          <w:rFonts w:ascii="Arial" w:hAnsi="Arial" w:cs="Arial"/>
          <w:b/>
          <w:sz w:val="24"/>
        </w:rPr>
        <w:t>.</w:t>
      </w:r>
    </w:p>
    <w:p w14:paraId="669AF6CA" w14:textId="77777777" w:rsidR="00B015C2" w:rsidRDefault="00B015C2" w:rsidP="00B015C2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1FA84B7" w14:textId="77777777" w:rsidR="00B015C2" w:rsidRDefault="00B015C2" w:rsidP="00B015C2">
      <w:pPr>
        <w:tabs>
          <w:tab w:val="left" w:pos="2445"/>
        </w:tabs>
        <w:spacing w:line="360" w:lineRule="auto"/>
        <w:rPr>
          <w:rFonts w:ascii="Arial" w:hAnsi="Arial" w:cs="Arial"/>
          <w:sz w:val="24"/>
        </w:rPr>
      </w:pPr>
    </w:p>
    <w:p w14:paraId="6A6C267F" w14:textId="77777777" w:rsidR="005D04BA" w:rsidRDefault="005D04BA">
      <w:pPr>
        <w:spacing w:after="160" w:line="259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562D1C7E" w14:textId="520DB49F" w:rsidR="00B015C2" w:rsidRDefault="00B015C2" w:rsidP="00B015C2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D04BA"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 xml:space="preserve"> (0 – 4p.)</w:t>
      </w:r>
    </w:p>
    <w:p w14:paraId="1BAAFA92" w14:textId="77777777" w:rsidR="00B015C2" w:rsidRDefault="00B015C2" w:rsidP="00B015C2">
      <w:pPr>
        <w:pStyle w:val="Nagwek2"/>
        <w:shd w:val="clear" w:color="auto" w:fill="FFFFFF"/>
        <w:spacing w:before="0" w:beforeAutospacing="0" w:after="240" w:afterAutospacing="0" w:line="360" w:lineRule="auto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Ilustracja przedstawia czas trwania dnia (na biało) i nocy (na szaro) w różnych miejscach na kuli ziemskiej.</w:t>
      </w:r>
    </w:p>
    <w:p w14:paraId="095B82FE" w14:textId="34D60F86" w:rsidR="00B015C2" w:rsidRDefault="00B015C2" w:rsidP="00B015C2">
      <w:pPr>
        <w:pStyle w:val="Nagwek2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F6FE1F" wp14:editId="19319E46">
            <wp:extent cx="4691338" cy="131618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57" cy="13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16BCF67C" w14:textId="764B5A59" w:rsidR="00B015C2" w:rsidRDefault="00B015C2" w:rsidP="00B015C2">
      <w:pPr>
        <w:pStyle w:val="Nagwek2"/>
        <w:shd w:val="clear" w:color="auto" w:fill="FFFFFF"/>
        <w:spacing w:before="0" w:beforeAutospacing="0" w:after="240" w:afterAutospacing="0" w:line="360" w:lineRule="auto"/>
        <w:ind w:left="708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…………………</w:t>
      </w:r>
      <w:r w:rsidR="00F66FEA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 xml:space="preserve">…………. </w:t>
      </w:r>
      <w:r w:rsidR="00F66FE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B …..…………………………</w:t>
      </w:r>
      <w:r>
        <w:rPr>
          <w:rFonts w:ascii="Arial" w:hAnsi="Arial" w:cs="Arial"/>
          <w:sz w:val="24"/>
          <w:szCs w:val="24"/>
        </w:rPr>
        <w:tab/>
      </w:r>
    </w:p>
    <w:p w14:paraId="6A48ACF7" w14:textId="60EFF048" w:rsidR="00B015C2" w:rsidRDefault="00B015C2" w:rsidP="00B015C2">
      <w:pPr>
        <w:pStyle w:val="Nagwek2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7FA6C1" wp14:editId="2B28A0F6">
            <wp:extent cx="4548800" cy="1330036"/>
            <wp:effectExtent l="0" t="0" r="444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36" cy="13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693C" w14:textId="649AD6A1" w:rsidR="00B015C2" w:rsidRDefault="00B015C2" w:rsidP="00B015C2">
      <w:pPr>
        <w:pStyle w:val="Nagwek2"/>
        <w:shd w:val="clear" w:color="auto" w:fill="FFFFFF"/>
        <w:spacing w:before="0" w:beforeAutospacing="0" w:after="240" w:afterAutospacing="0" w:line="360" w:lineRule="auto"/>
        <w:ind w:left="708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…………………</w:t>
      </w:r>
      <w:r w:rsidR="00F66FEA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 xml:space="preserve">………….    </w:t>
      </w:r>
      <w:r w:rsidR="00F66FEA"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 xml:space="preserve"> D …..…………………………</w:t>
      </w:r>
      <w:r>
        <w:rPr>
          <w:rFonts w:ascii="Arial" w:hAnsi="Arial" w:cs="Arial"/>
          <w:sz w:val="24"/>
          <w:szCs w:val="24"/>
        </w:rPr>
        <w:tab/>
      </w:r>
    </w:p>
    <w:p w14:paraId="5371CCAE" w14:textId="72D71379" w:rsidR="00B015C2" w:rsidRDefault="00B015C2" w:rsidP="00B015C2">
      <w:pPr>
        <w:pStyle w:val="Nagwek2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W ramce zamieszczono przykładowe równoleżniki, które odpowiadają przedstawionym rysunkom. Wybierz i podpisz rysunki odpowiednim równoleżnikiem.</w:t>
      </w:r>
    </w:p>
    <w:p w14:paraId="4012EF62" w14:textId="77777777" w:rsidR="005D04BA" w:rsidRDefault="005D04BA" w:rsidP="00B015C2">
      <w:pPr>
        <w:pStyle w:val="Nagwek2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015C2" w14:paraId="7E6C914A" w14:textId="77777777" w:rsidTr="00B015C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1DA8" w14:textId="77777777" w:rsidR="00B015C2" w:rsidRDefault="00B015C2">
            <w:pPr>
              <w:pStyle w:val="Nagwek2"/>
              <w:spacing w:before="0" w:beforeAutospacing="0" w:after="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  <w:lang w:eastAsia="en-US"/>
              </w:rPr>
              <w:t>Równik, Zwrotnik Raka, Zwrotnik Koziorożca, Koło Podbiegunowe Północne, Koło Podbiegunowe Południowe, Biegun Północny, Biegun Południowy.</w:t>
            </w:r>
          </w:p>
        </w:tc>
      </w:tr>
    </w:tbl>
    <w:p w14:paraId="662C16AD" w14:textId="4C6943BD" w:rsidR="00B015C2" w:rsidRDefault="00B015C2" w:rsidP="00B015C2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……………….../4</w:t>
      </w:r>
      <w:r w:rsidR="00E26A5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  <w:r w:rsidR="007720BB">
        <w:rPr>
          <w:rFonts w:ascii="Arial" w:hAnsi="Arial" w:cs="Arial"/>
          <w:b/>
          <w:sz w:val="24"/>
        </w:rPr>
        <w:t>.</w:t>
      </w:r>
    </w:p>
    <w:p w14:paraId="446EE2A8" w14:textId="77777777" w:rsidR="00B015C2" w:rsidRDefault="00B015C2" w:rsidP="00B015C2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6CFA31E0" w14:textId="77777777" w:rsidR="00B015C2" w:rsidRDefault="00B015C2" w:rsidP="00B015C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BE9F85" w14:textId="1A1231A7" w:rsidR="005D04BA" w:rsidRDefault="005D04BA" w:rsidP="005D04BA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Zadanie nr 5 (0 – 5p.)</w:t>
      </w:r>
    </w:p>
    <w:p w14:paraId="5113EB7B" w14:textId="77777777" w:rsidR="00B015C2" w:rsidRDefault="00B015C2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Mapa przedstawia struktury geologiczne Polski.</w:t>
      </w:r>
    </w:p>
    <w:p w14:paraId="4ADAE22A" w14:textId="1802EE8A" w:rsidR="00B015C2" w:rsidRDefault="00B015C2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Podpisz nazwy obszarów, które zostały zaznaczone cyframi 1 – 5 na mapie.</w:t>
      </w:r>
      <w:r w:rsidR="005D04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Wybierz z ramki. Można użyć kilkukrotnie tej samej nazwy.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15C2" w14:paraId="44F376DC" w14:textId="77777777" w:rsidTr="00B015C2">
        <w:trPr>
          <w:trHeight w:val="1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3D4C" w14:textId="5A0DEB8C" w:rsidR="00B015C2" w:rsidRDefault="00B015C2" w:rsidP="005D04B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Platforma paleozoiczna zachodnioeuropejska, platforma prekambryjska zachodnioeuropejska, platforma prekambryjska wschodnioeuropejska,        platforma paleozoiczna wschodnioeuropejska, obszary fałdowań alpejskich, obszary fałdowań kaledońskich, obszary fałdowań hercyńskich.</w:t>
            </w:r>
          </w:p>
        </w:tc>
      </w:tr>
    </w:tbl>
    <w:p w14:paraId="4D622497" w14:textId="77777777" w:rsidR="00F92330" w:rsidRDefault="00F92330" w:rsidP="00B015C2">
      <w:pPr>
        <w:rPr>
          <w:rFonts w:ascii="Arial" w:hAnsi="Arial" w:cs="Arial"/>
          <w:sz w:val="16"/>
          <w:szCs w:val="16"/>
        </w:rPr>
        <w:sectPr w:rsidR="00F92330">
          <w:footerReference w:type="default" r:id="rId3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3048B4" w14:textId="77777777" w:rsidR="00F92330" w:rsidRDefault="00B015C2" w:rsidP="00E4736D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26A16BCF" wp14:editId="1C40DAD0">
            <wp:extent cx="2944091" cy="3067069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19" cy="3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DAC2" w14:textId="77777777" w:rsidR="00F92330" w:rsidRPr="00F92330" w:rsidRDefault="00F92330" w:rsidP="00837C85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F92330">
        <w:rPr>
          <w:rFonts w:ascii="Arial" w:hAnsi="Arial" w:cs="Arial"/>
          <w:sz w:val="24"/>
          <w:szCs w:val="24"/>
        </w:rPr>
        <w:t xml:space="preserve">Odpowiedź: </w:t>
      </w:r>
    </w:p>
    <w:p w14:paraId="5C2F80BE" w14:textId="7EF3A20A" w:rsid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92330">
        <w:rPr>
          <w:rFonts w:ascii="Arial" w:hAnsi="Arial" w:cs="Arial"/>
          <w:sz w:val="24"/>
          <w:szCs w:val="24"/>
        </w:rPr>
        <w:t>……………………………………</w:t>
      </w:r>
    </w:p>
    <w:p w14:paraId="639C63E0" w14:textId="77777777" w:rsidR="00F92330" w:rsidRPr="00F92330" w:rsidRDefault="00F92330" w:rsidP="00E4736D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14:paraId="6C43F3A7" w14:textId="6772611D" w:rsid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92330">
        <w:rPr>
          <w:rFonts w:ascii="Arial" w:hAnsi="Arial" w:cs="Arial"/>
          <w:sz w:val="24"/>
          <w:szCs w:val="24"/>
        </w:rPr>
        <w:t>……………………………………</w:t>
      </w:r>
    </w:p>
    <w:p w14:paraId="2A0491D8" w14:textId="77777777" w:rsidR="00F92330" w:rsidRPr="00F92330" w:rsidRDefault="00F92330" w:rsidP="00E4736D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14:paraId="6FB94DE4" w14:textId="231B5CDB" w:rsid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92330">
        <w:rPr>
          <w:rFonts w:ascii="Arial" w:hAnsi="Arial" w:cs="Arial"/>
          <w:sz w:val="24"/>
          <w:szCs w:val="24"/>
        </w:rPr>
        <w:t>……………………………………</w:t>
      </w:r>
    </w:p>
    <w:p w14:paraId="6BC601AB" w14:textId="77777777" w:rsidR="00F92330" w:rsidRPr="00F92330" w:rsidRDefault="00F92330" w:rsidP="00E4736D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14:paraId="3C961602" w14:textId="721B10CC" w:rsid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92330">
        <w:rPr>
          <w:rFonts w:ascii="Arial" w:hAnsi="Arial" w:cs="Arial"/>
          <w:sz w:val="24"/>
          <w:szCs w:val="24"/>
        </w:rPr>
        <w:t>……………………………………</w:t>
      </w:r>
    </w:p>
    <w:p w14:paraId="704A0F9B" w14:textId="77777777" w:rsidR="00F92330" w:rsidRPr="00F92330" w:rsidRDefault="00F92330" w:rsidP="00E4736D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14:paraId="13604BD6" w14:textId="57C62C1C" w:rsidR="00F92330" w:rsidRP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</w:t>
      </w:r>
    </w:p>
    <w:p w14:paraId="23559984" w14:textId="77777777" w:rsidR="00F92330" w:rsidRDefault="00F92330" w:rsidP="00E473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2290CB" w14:textId="0A7F4634" w:rsidR="00F92330" w:rsidRPr="00F92330" w:rsidRDefault="00F92330" w:rsidP="00E4736D">
      <w:pPr>
        <w:pStyle w:val="Akapitzlist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  <w:sectPr w:rsidR="00F92330" w:rsidRPr="00F92330" w:rsidSect="00F9233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5FAD3C8" w14:textId="2071E0CC" w:rsidR="00B015C2" w:rsidRDefault="00B015C2" w:rsidP="00E4736D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Źródło: R. Malarz, M. Szubert „Planeta Nowa 7”</w:t>
      </w:r>
    </w:p>
    <w:p w14:paraId="129B70E2" w14:textId="37BD407E" w:rsidR="00B015C2" w:rsidRDefault="00B015C2" w:rsidP="00E4736D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……………….../5 pkt</w:t>
      </w:r>
      <w:r w:rsidR="00B90046">
        <w:rPr>
          <w:rFonts w:ascii="Arial" w:hAnsi="Arial" w:cs="Arial"/>
          <w:b/>
          <w:sz w:val="24"/>
        </w:rPr>
        <w:t>.</w:t>
      </w:r>
    </w:p>
    <w:p w14:paraId="70463DAE" w14:textId="77777777" w:rsidR="00B015C2" w:rsidRDefault="00B015C2" w:rsidP="00B015C2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143A237" w14:textId="77777777" w:rsidR="007E15A6" w:rsidRDefault="007E15A6" w:rsidP="009B5DD5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06B7C2C" w14:textId="0983D308" w:rsidR="009B5DD5" w:rsidRDefault="009B5DD5" w:rsidP="009B5DD5">
      <w:pPr>
        <w:spacing w:after="0" w:line="360" w:lineRule="auto"/>
        <w:rPr>
          <w:rFonts w:ascii="Arial" w:hAnsi="Arial" w:cs="Arial"/>
          <w:b/>
          <w:bCs/>
          <w:sz w:val="24"/>
        </w:rPr>
      </w:pPr>
      <w:bookmarkStart w:id="1" w:name="_Hlk141252468"/>
      <w:r>
        <w:rPr>
          <w:rFonts w:ascii="Arial" w:hAnsi="Arial" w:cs="Arial"/>
          <w:b/>
          <w:bCs/>
          <w:sz w:val="24"/>
        </w:rPr>
        <w:t xml:space="preserve">Zadanie nr 6 (0 – </w:t>
      </w:r>
      <w:r w:rsidR="00F92330">
        <w:rPr>
          <w:rFonts w:ascii="Arial" w:hAnsi="Arial" w:cs="Arial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>p.)</w:t>
      </w:r>
    </w:p>
    <w:p w14:paraId="44C18DD8" w14:textId="562244CA" w:rsidR="009B5DD5" w:rsidRDefault="009B5DD5" w:rsidP="005D04BA">
      <w:pPr>
        <w:spacing w:after="0" w:line="360" w:lineRule="auto"/>
        <w:rPr>
          <w:rFonts w:ascii="Arial" w:hAnsi="Arial" w:cs="Arial"/>
          <w:sz w:val="24"/>
        </w:rPr>
      </w:pPr>
      <w:r w:rsidRPr="009B5DD5">
        <w:rPr>
          <w:rFonts w:ascii="Arial" w:hAnsi="Arial" w:cs="Arial"/>
          <w:sz w:val="24"/>
        </w:rPr>
        <w:t xml:space="preserve">Przyporządkuj podane wydarzenia ze świata organizmów do odpowiedniego okresu geologicznego w dziejach Ziemi. </w:t>
      </w:r>
    </w:p>
    <w:p w14:paraId="19DE849A" w14:textId="59EA91F2" w:rsidR="00F92330" w:rsidRDefault="00F92330" w:rsidP="00F92330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Psylofity</w:t>
      </w:r>
      <w:r w:rsidR="00CB0A0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pierwsze rośliny naczyniowe</w:t>
      </w:r>
      <w:r w:rsidR="00CB0A0A">
        <w:rPr>
          <w:rFonts w:ascii="Arial" w:hAnsi="Arial" w:cs="Arial"/>
          <w:sz w:val="24"/>
        </w:rPr>
        <w:t>.</w:t>
      </w:r>
    </w:p>
    <w:p w14:paraId="3385F911" w14:textId="67C572FC" w:rsidR="00F92330" w:rsidRDefault="00F92330" w:rsidP="00F92330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Bujny rozwój flory lądowej, zwłaszcza widłaków, skrzypów i paproci</w:t>
      </w:r>
      <w:r w:rsidR="00CB0A0A">
        <w:rPr>
          <w:rFonts w:ascii="Arial" w:hAnsi="Arial" w:cs="Arial"/>
          <w:sz w:val="24"/>
        </w:rPr>
        <w:t>.</w:t>
      </w:r>
    </w:p>
    <w:p w14:paraId="20FA0E35" w14:textId="3AB2D652" w:rsidR="00F92330" w:rsidRDefault="00F92330" w:rsidP="00F92330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Trylobity.</w:t>
      </w:r>
    </w:p>
    <w:p w14:paraId="331783BE" w14:textId="77777777" w:rsidR="00E4736D" w:rsidRDefault="00E4736D" w:rsidP="007E15A6">
      <w:pPr>
        <w:spacing w:after="0" w:line="360" w:lineRule="auto"/>
        <w:rPr>
          <w:rFonts w:ascii="Arial" w:hAnsi="Arial" w:cs="Arial"/>
          <w:sz w:val="24"/>
        </w:rPr>
      </w:pPr>
    </w:p>
    <w:p w14:paraId="79D4E66C" w14:textId="06818D54" w:rsidR="007E15A6" w:rsidRPr="007E15A6" w:rsidRDefault="007E15A6" w:rsidP="007E15A6">
      <w:pPr>
        <w:spacing w:after="0" w:line="360" w:lineRule="auto"/>
        <w:rPr>
          <w:rFonts w:ascii="Arial" w:hAnsi="Arial" w:cs="Arial"/>
          <w:sz w:val="24"/>
        </w:rPr>
      </w:pPr>
      <w:r w:rsidRPr="007E15A6">
        <w:rPr>
          <w:rFonts w:ascii="Arial" w:hAnsi="Arial" w:cs="Arial"/>
          <w:sz w:val="24"/>
        </w:rPr>
        <w:t>Uzupełnij tabelę.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737"/>
        <w:gridCol w:w="710"/>
        <w:gridCol w:w="1097"/>
        <w:gridCol w:w="6523"/>
      </w:tblGrid>
      <w:tr w:rsidR="009B5DD5" w14:paraId="396115A2" w14:textId="77777777" w:rsidTr="007E15A6">
        <w:tc>
          <w:tcPr>
            <w:tcW w:w="0" w:type="auto"/>
          </w:tcPr>
          <w:p w14:paraId="7DE55458" w14:textId="3659D53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EON</w:t>
            </w:r>
          </w:p>
        </w:tc>
        <w:tc>
          <w:tcPr>
            <w:tcW w:w="0" w:type="auto"/>
          </w:tcPr>
          <w:p w14:paraId="61E1A0B0" w14:textId="31AF9C85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ERA</w:t>
            </w:r>
          </w:p>
        </w:tc>
        <w:tc>
          <w:tcPr>
            <w:tcW w:w="0" w:type="auto"/>
          </w:tcPr>
          <w:p w14:paraId="27DE6F5C" w14:textId="1F3962C1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OKRES</w:t>
            </w:r>
          </w:p>
        </w:tc>
        <w:tc>
          <w:tcPr>
            <w:tcW w:w="6523" w:type="dxa"/>
          </w:tcPr>
          <w:p w14:paraId="1B62D3B9" w14:textId="2A741DCF" w:rsidR="009B5DD5" w:rsidRDefault="009B5DD5" w:rsidP="007E15A6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WYDARZENIA ZE ŚWIATA ORGANIZMÓW</w:t>
            </w:r>
          </w:p>
        </w:tc>
      </w:tr>
      <w:tr w:rsidR="009B5DD5" w14:paraId="71047D95" w14:textId="77777777" w:rsidTr="007E15A6">
        <w:tc>
          <w:tcPr>
            <w:tcW w:w="0" w:type="auto"/>
            <w:vMerge w:val="restart"/>
          </w:tcPr>
          <w:p w14:paraId="66DD20FE" w14:textId="77777777" w:rsidR="00F92330" w:rsidRDefault="00F92330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14:paraId="0D338034" w14:textId="35826804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</w:t>
            </w:r>
          </w:p>
          <w:p w14:paraId="6862098E" w14:textId="1499CEAD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  <w:p w14:paraId="63DC0803" w14:textId="3D38FAA1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</w:t>
            </w:r>
          </w:p>
          <w:p w14:paraId="1C010F0E" w14:textId="17C38836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</w:p>
          <w:p w14:paraId="05A7DAA2" w14:textId="77D91EC1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</w:t>
            </w:r>
          </w:p>
          <w:p w14:paraId="75F7E1D4" w14:textId="1F1712E2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</w:p>
          <w:p w14:paraId="4778C638" w14:textId="1896D48E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</w:t>
            </w:r>
          </w:p>
          <w:p w14:paraId="571854CB" w14:textId="6BBE3F93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</w:p>
          <w:p w14:paraId="3437F72F" w14:textId="7BB691E8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</w:t>
            </w:r>
          </w:p>
          <w:p w14:paraId="6FB84A23" w14:textId="1E25997D" w:rsidR="009B5DD5" w:rsidRDefault="00F92330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</w:t>
            </w:r>
          </w:p>
          <w:p w14:paraId="5C87AEE2" w14:textId="4C478B50" w:rsidR="00F92330" w:rsidRDefault="00F92330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 w:val="restart"/>
          </w:tcPr>
          <w:p w14:paraId="3664B63F" w14:textId="50B067C0" w:rsidR="00F92330" w:rsidRDefault="00F92330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14:paraId="2B6405E7" w14:textId="237E1126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  <w:p w14:paraId="26BEE087" w14:textId="53805545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  <w:p w14:paraId="1C28EF80" w14:textId="591F5155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  <w:p w14:paraId="4993DF10" w14:textId="06D1FACE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</w:p>
          <w:p w14:paraId="5A8C05C4" w14:textId="700EDE94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</w:p>
          <w:p w14:paraId="47A11E2F" w14:textId="79A5D0A2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</w:t>
            </w:r>
          </w:p>
          <w:p w14:paraId="1A15919A" w14:textId="5EF52A22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</w:p>
          <w:p w14:paraId="0357BBB0" w14:textId="2CF5067F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</w:t>
            </w:r>
          </w:p>
          <w:p w14:paraId="584B318D" w14:textId="663EE6B9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</w:t>
            </w:r>
          </w:p>
          <w:p w14:paraId="5C4CF56F" w14:textId="4F06F0A8" w:rsidR="009B5DD5" w:rsidRDefault="009B5DD5" w:rsidP="00F92330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0F707B4B" w14:textId="60DC2D79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perm</w:t>
            </w:r>
          </w:p>
        </w:tc>
        <w:tc>
          <w:tcPr>
            <w:tcW w:w="6523" w:type="dxa"/>
          </w:tcPr>
          <w:p w14:paraId="6936A929" w14:textId="77777777" w:rsidR="009B5DD5" w:rsidRDefault="009B5DD5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B5DD5" w14:paraId="528EEBFA" w14:textId="77777777" w:rsidTr="007E15A6">
        <w:tc>
          <w:tcPr>
            <w:tcW w:w="0" w:type="auto"/>
            <w:vMerge/>
          </w:tcPr>
          <w:p w14:paraId="5452A85A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</w:tcPr>
          <w:p w14:paraId="02115BD7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6EFD0418" w14:textId="7FABDF2C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Karbon</w:t>
            </w:r>
          </w:p>
        </w:tc>
        <w:tc>
          <w:tcPr>
            <w:tcW w:w="6523" w:type="dxa"/>
          </w:tcPr>
          <w:p w14:paraId="7B930760" w14:textId="77777777" w:rsidR="009B5DD5" w:rsidRDefault="009B5DD5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B5DD5" w14:paraId="438E9382" w14:textId="77777777" w:rsidTr="007E15A6">
        <w:tc>
          <w:tcPr>
            <w:tcW w:w="0" w:type="auto"/>
            <w:vMerge/>
          </w:tcPr>
          <w:p w14:paraId="4FFFCAA2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</w:tcPr>
          <w:p w14:paraId="230D8983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59612634" w14:textId="5CBBD3D1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Dewon</w:t>
            </w:r>
          </w:p>
        </w:tc>
        <w:tc>
          <w:tcPr>
            <w:tcW w:w="6523" w:type="dxa"/>
          </w:tcPr>
          <w:p w14:paraId="7F037AE5" w14:textId="12B78E19" w:rsidR="009B5DD5" w:rsidRDefault="00A126CF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D3154C" wp14:editId="2AD2A560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69214</wp:posOffset>
                      </wp:positionV>
                      <wp:extent cx="3476625" cy="200025"/>
                      <wp:effectExtent l="0" t="0" r="28575" b="28575"/>
                      <wp:wrapNone/>
                      <wp:docPr id="19" name="Łącznik prost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6625" cy="200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764B96C7" id="Łącznik prosty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pt,5.45pt" to="286.0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8B070C" wp14:editId="2A7DCA93">
                      <wp:simplePos x="0" y="0"/>
                      <wp:positionH relativeFrom="column">
                        <wp:posOffset>146684</wp:posOffset>
                      </wp:positionH>
                      <wp:positionV relativeFrom="paragraph">
                        <wp:posOffset>50165</wp:posOffset>
                      </wp:positionV>
                      <wp:extent cx="3533775" cy="257175"/>
                      <wp:effectExtent l="0" t="0" r="28575" b="28575"/>
                      <wp:wrapNone/>
                      <wp:docPr id="18" name="Łącznik prosty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3775" cy="257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7BD9CF8" id="Łącznik prosty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3.95pt" to="289.8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B5DD5" w14:paraId="6DFED4B6" w14:textId="77777777" w:rsidTr="007E15A6">
        <w:tc>
          <w:tcPr>
            <w:tcW w:w="0" w:type="auto"/>
            <w:vMerge/>
          </w:tcPr>
          <w:p w14:paraId="4FBDC6DB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</w:tcPr>
          <w:p w14:paraId="3E82973A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32F0537A" w14:textId="7FC488DD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Sylur</w:t>
            </w:r>
          </w:p>
        </w:tc>
        <w:tc>
          <w:tcPr>
            <w:tcW w:w="6523" w:type="dxa"/>
          </w:tcPr>
          <w:p w14:paraId="48BF4D21" w14:textId="77777777" w:rsidR="009B5DD5" w:rsidRDefault="009B5DD5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B5DD5" w14:paraId="6223E5EA" w14:textId="77777777" w:rsidTr="007E15A6">
        <w:tc>
          <w:tcPr>
            <w:tcW w:w="0" w:type="auto"/>
            <w:vMerge/>
          </w:tcPr>
          <w:p w14:paraId="64332F45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</w:tcPr>
          <w:p w14:paraId="1AA94C4D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6BE0DE77" w14:textId="61315A8B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Ordowik</w:t>
            </w:r>
          </w:p>
        </w:tc>
        <w:tc>
          <w:tcPr>
            <w:tcW w:w="6523" w:type="dxa"/>
          </w:tcPr>
          <w:p w14:paraId="2CC379C9" w14:textId="77777777" w:rsidR="009B5DD5" w:rsidRDefault="009B5DD5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B5DD5" w14:paraId="287D0598" w14:textId="77777777" w:rsidTr="007E15A6">
        <w:tc>
          <w:tcPr>
            <w:tcW w:w="0" w:type="auto"/>
            <w:vMerge/>
          </w:tcPr>
          <w:p w14:paraId="1638304E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</w:tcPr>
          <w:p w14:paraId="04A1E234" w14:textId="77777777" w:rsidR="009B5DD5" w:rsidRDefault="009B5DD5" w:rsidP="005D04BA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</w:tcPr>
          <w:p w14:paraId="516F8B67" w14:textId="72A27D27" w:rsidR="009B5DD5" w:rsidRDefault="009B5DD5" w:rsidP="00F92330">
            <w:pPr>
              <w:spacing w:after="0"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Kambr</w:t>
            </w:r>
          </w:p>
        </w:tc>
        <w:tc>
          <w:tcPr>
            <w:tcW w:w="6523" w:type="dxa"/>
          </w:tcPr>
          <w:p w14:paraId="3F43D632" w14:textId="77777777" w:rsidR="009B5DD5" w:rsidRDefault="009B5DD5" w:rsidP="007E15A6">
            <w:pPr>
              <w:spacing w:after="0" w:line="48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77D64838" w14:textId="7260037B" w:rsidR="007E15A6" w:rsidRDefault="007E15A6" w:rsidP="007E15A6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……………….../3 pkt</w:t>
      </w:r>
      <w:r w:rsidR="00B90046">
        <w:rPr>
          <w:rFonts w:ascii="Arial" w:hAnsi="Arial" w:cs="Arial"/>
          <w:b/>
          <w:sz w:val="24"/>
        </w:rPr>
        <w:t>.</w:t>
      </w:r>
    </w:p>
    <w:p w14:paraId="729D8473" w14:textId="77777777" w:rsidR="007E15A6" w:rsidRDefault="007E15A6" w:rsidP="007E15A6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7B9D3C6E" w14:textId="77777777" w:rsidR="009B5DD5" w:rsidRPr="009B5DD5" w:rsidRDefault="009B5DD5" w:rsidP="005D04BA">
      <w:pPr>
        <w:spacing w:after="0" w:line="360" w:lineRule="auto"/>
        <w:rPr>
          <w:rFonts w:ascii="Arial" w:hAnsi="Arial" w:cs="Arial"/>
          <w:sz w:val="24"/>
        </w:rPr>
      </w:pPr>
    </w:p>
    <w:bookmarkEnd w:id="1"/>
    <w:p w14:paraId="470782A6" w14:textId="7592D94B" w:rsidR="005D04BA" w:rsidRDefault="005D04BA" w:rsidP="005D04BA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E05D32">
        <w:rPr>
          <w:rFonts w:ascii="Arial" w:hAnsi="Arial" w:cs="Arial"/>
          <w:b/>
          <w:bCs/>
          <w:sz w:val="24"/>
        </w:rPr>
        <w:t>7</w:t>
      </w:r>
      <w:r>
        <w:rPr>
          <w:rFonts w:ascii="Arial" w:hAnsi="Arial" w:cs="Arial"/>
          <w:b/>
          <w:bCs/>
          <w:sz w:val="24"/>
        </w:rPr>
        <w:t xml:space="preserve"> (0 – 16p.)</w:t>
      </w:r>
    </w:p>
    <w:p w14:paraId="124872B5" w14:textId="77777777" w:rsidR="00B015C2" w:rsidRDefault="00B015C2" w:rsidP="00E473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opisu zbiorowiska podaj:</w:t>
      </w:r>
    </w:p>
    <w:p w14:paraId="006535AB" w14:textId="29D035F3" w:rsidR="00B015C2" w:rsidRDefault="00B015C2" w:rsidP="00E4736D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nazwę typu lasu / typu roślinności</w:t>
      </w:r>
      <w:r w:rsidR="00DB74C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5C87F2B" w14:textId="142F91EB" w:rsidR="00B015C2" w:rsidRDefault="00B015C2" w:rsidP="00E4736D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 gleby, który porasta </w:t>
      </w:r>
      <w:r w:rsidR="00E26A58">
        <w:rPr>
          <w:rFonts w:ascii="Arial" w:hAnsi="Arial" w:cs="Arial"/>
          <w:sz w:val="24"/>
          <w:szCs w:val="24"/>
        </w:rPr>
        <w:t>to zbiorowisko</w:t>
      </w:r>
      <w:r w:rsidR="00DB74C4">
        <w:rPr>
          <w:rFonts w:ascii="Arial" w:hAnsi="Arial" w:cs="Arial"/>
          <w:sz w:val="24"/>
          <w:szCs w:val="24"/>
        </w:rPr>
        <w:t>,</w:t>
      </w:r>
    </w:p>
    <w:p w14:paraId="37C3683E" w14:textId="08E5D166" w:rsidR="00B015C2" w:rsidRDefault="00B015C2" w:rsidP="00E4736D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charakterystyczny obszar występowania tego zbiorowiska</w:t>
      </w:r>
      <w:r w:rsidR="00DB74C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E82EFA8" w14:textId="77777777" w:rsidR="00B015C2" w:rsidRDefault="00B015C2" w:rsidP="00E4736D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region Polski typowy dla tego zbiorowiska.</w:t>
      </w:r>
    </w:p>
    <w:p w14:paraId="6030F7C4" w14:textId="77777777" w:rsidR="00B015C2" w:rsidRDefault="00B015C2" w:rsidP="00E4736D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Wybierz z podanych poniżej:</w:t>
      </w:r>
    </w:p>
    <w:p w14:paraId="519DFE15" w14:textId="77777777" w:rsidR="00B015C2" w:rsidRDefault="00B015C2" w:rsidP="00E473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ZBIOROWISKA: łąki górskie, lasy łęgowe, lasy olszowe, grądy, bory sosnowe,</w:t>
      </w:r>
    </w:p>
    <w:p w14:paraId="35294A57" w14:textId="2ED8B1D3" w:rsidR="00B015C2" w:rsidRDefault="00B015C2" w:rsidP="00E473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GLEBY: bagienne, mady, bielice, brunatne, górskie</w:t>
      </w:r>
      <w:r w:rsidR="00CE69BF">
        <w:rPr>
          <w:rFonts w:ascii="Arial" w:hAnsi="Arial" w:cs="Arial"/>
          <w:sz w:val="24"/>
          <w:szCs w:val="24"/>
        </w:rPr>
        <w:t>.</w:t>
      </w:r>
    </w:p>
    <w:p w14:paraId="0C15B5DD" w14:textId="287860FA" w:rsidR="00B015C2" w:rsidRDefault="00B015C2" w:rsidP="00E473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CHARAKTERYSTYCZNY OBSZAR WYSTĘPOWANIA: stożki sandrowe, hale, wzniesienia moren czołowych, tereny podmokłe, doliny rzeczne</w:t>
      </w:r>
      <w:r w:rsidR="00CE69BF">
        <w:rPr>
          <w:rFonts w:ascii="Arial" w:hAnsi="Arial" w:cs="Arial"/>
          <w:sz w:val="24"/>
          <w:szCs w:val="24"/>
        </w:rPr>
        <w:t>.</w:t>
      </w:r>
    </w:p>
    <w:p w14:paraId="37EE92FD" w14:textId="77777777" w:rsidR="00B015C2" w:rsidRDefault="00B015C2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TYPOWY REGION POLSKI: Równina Tucholska, Tatry, Wielkopolska, Żuławy Wiślane, Dolina Biebrzy i Noteci.</w:t>
      </w:r>
    </w:p>
    <w:p w14:paraId="7BCFFCA6" w14:textId="77777777" w:rsidR="00B015C2" w:rsidRDefault="00B015C2" w:rsidP="00B015C2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ZBIOROWISKA: </w:t>
      </w:r>
    </w:p>
    <w:p w14:paraId="5CE91B14" w14:textId="353A2808" w:rsidR="00B015C2" w:rsidRPr="00E4736D" w:rsidRDefault="00B015C2" w:rsidP="00E4736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„Widny, wysokopienny las, luźna warstwa krzewów o ubogim runie. Występują tu przede wszystkim sosny, brzozy, rzadziej dęby i buki, </w:t>
      </w:r>
      <w:r w:rsidR="00603BDB">
        <w:rPr>
          <w:rFonts w:ascii="Arial" w:hAnsi="Arial" w:cs="Arial"/>
          <w:sz w:val="24"/>
          <w:szCs w:val="24"/>
        </w:rPr>
        <w:t xml:space="preserve">a w warstwie runa </w:t>
      </w:r>
      <w:r>
        <w:rPr>
          <w:rFonts w:ascii="Arial" w:hAnsi="Arial" w:cs="Arial"/>
          <w:sz w:val="24"/>
          <w:szCs w:val="24"/>
        </w:rPr>
        <w:t xml:space="preserve"> borówki, chrobotek reniferowy.”</w:t>
      </w:r>
    </w:p>
    <w:p w14:paraId="75C0B032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 ZBIOROWISKA: </w:t>
      </w:r>
    </w:p>
    <w:p w14:paraId="7C345783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7F0E2569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GLEBY:</w:t>
      </w:r>
    </w:p>
    <w:p w14:paraId="5CBE31D7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14:paraId="078AF953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CHARAKTERYSTYCZNY OBSZAR WYSTĘPOWANIA: </w:t>
      </w:r>
    </w:p>
    <w:p w14:paraId="798B8E0F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……………………………………..…………………………</w:t>
      </w:r>
    </w:p>
    <w:p w14:paraId="79D5DC64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TYPOWY REGION POLSKI:</w:t>
      </w:r>
    </w:p>
    <w:p w14:paraId="1C74EDC7" w14:textId="77777777" w:rsidR="00B015C2" w:rsidRDefault="00B015C2" w:rsidP="00E4736D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4CD2B21A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4A075BDF" w14:textId="77777777" w:rsidR="00B015C2" w:rsidRDefault="00B015C2" w:rsidP="00B015C2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ZBIOROWISKA: </w:t>
      </w:r>
    </w:p>
    <w:p w14:paraId="175C5E58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„Wielogatunkowy las liściasty, jedne z najbogatszych gatunkowo siedlisk, rosnący na terenach niezalewanych. Warstwa podszytu i runa bardzo dobrze rozwinięta. Występują tu przede wszystkim graby, dęby, lipy, klony oraz jarząb pospolity, konwalia majowa.”</w:t>
      </w:r>
    </w:p>
    <w:p w14:paraId="62B68176" w14:textId="77777777" w:rsidR="00E4736D" w:rsidRDefault="00E4736D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7623DBA" w14:textId="6B1746A7" w:rsidR="00B015C2" w:rsidRPr="00E4736D" w:rsidRDefault="00E4736D" w:rsidP="00E4736D">
      <w:pPr>
        <w:spacing w:after="160" w:line="259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B015C2" w:rsidRPr="00E4736D">
        <w:rPr>
          <w:rFonts w:ascii="Arial" w:hAnsi="Arial" w:cs="Arial"/>
          <w:sz w:val="24"/>
          <w:szCs w:val="24"/>
        </w:rPr>
        <w:t xml:space="preserve">TYP ZBIOROWISKA: </w:t>
      </w:r>
    </w:p>
    <w:p w14:paraId="0EE70B40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50A74155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GLEBY:</w:t>
      </w:r>
    </w:p>
    <w:p w14:paraId="3B8244BA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14:paraId="0F936E29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CHARAKTERYSTYCZNY OBSZAR WYSTĘPOWANIA: </w:t>
      </w:r>
    </w:p>
    <w:p w14:paraId="25F5E586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……………………………………..…………………………</w:t>
      </w:r>
    </w:p>
    <w:p w14:paraId="65731C38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TYPOWY REGION POLSKI:</w:t>
      </w:r>
    </w:p>
    <w:p w14:paraId="728CCB16" w14:textId="73327721" w:rsidR="00E4736D" w:rsidRPr="000369CF" w:rsidRDefault="00B015C2" w:rsidP="000369CF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249E4A1D" w14:textId="77777777" w:rsidR="00B015C2" w:rsidRDefault="00B015C2" w:rsidP="00E4736D">
      <w:pPr>
        <w:pStyle w:val="Akapitzlist"/>
        <w:numPr>
          <w:ilvl w:val="0"/>
          <w:numId w:val="4"/>
        </w:num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ZBIOROWISKA: </w:t>
      </w:r>
    </w:p>
    <w:p w14:paraId="678DF846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„Las porastający terasy zalewowe. Występują tu przede wszystkim jesiony, wiązy, wierzby, olchy oraz bez czarny, zawilec gajowy.”</w:t>
      </w:r>
    </w:p>
    <w:p w14:paraId="13E84F41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 ZBIOROWISKA: </w:t>
      </w:r>
    </w:p>
    <w:p w14:paraId="52352570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4D6254F8" w14:textId="77777777" w:rsidR="00E26A58" w:rsidRDefault="00E26A58" w:rsidP="00E26A5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GLEBY:</w:t>
      </w:r>
    </w:p>
    <w:p w14:paraId="56CEFDE7" w14:textId="77777777" w:rsidR="00E26A58" w:rsidRDefault="00B015C2" w:rsidP="00E26A5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……………………………………..…………………………</w:t>
      </w:r>
    </w:p>
    <w:p w14:paraId="4CEB2B1E" w14:textId="0465F75B" w:rsidR="00B015C2" w:rsidRPr="00E26A58" w:rsidRDefault="00E26A58" w:rsidP="00E26A5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E26A58">
        <w:rPr>
          <w:rFonts w:ascii="Arial" w:hAnsi="Arial" w:cs="Arial"/>
          <w:sz w:val="24"/>
          <w:szCs w:val="24"/>
        </w:rPr>
        <w:t>CHARAKTERYSTYCZNY OBSZAR WYSTĘPOWANIA: ……</w:t>
      </w:r>
      <w:r w:rsidR="00B015C2" w:rsidRPr="00E26A58">
        <w:rPr>
          <w:rFonts w:ascii="Arial" w:hAnsi="Arial" w:cs="Arial"/>
          <w:sz w:val="24"/>
          <w:szCs w:val="24"/>
        </w:rPr>
        <w:t>………………………………………………………….</w:t>
      </w:r>
    </w:p>
    <w:p w14:paraId="74E1F69C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TYPOWY REGION POLSKI:</w:t>
      </w:r>
    </w:p>
    <w:p w14:paraId="1BBEC146" w14:textId="4D2F384F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000964FD" w14:textId="77777777" w:rsidR="00B015C2" w:rsidRDefault="00B015C2" w:rsidP="00B015C2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ZBIOROWISKA: </w:t>
      </w:r>
    </w:p>
    <w:p w14:paraId="1076665C" w14:textId="4F0216AE" w:rsidR="00B015C2" w:rsidRPr="00E4736D" w:rsidRDefault="00B015C2" w:rsidP="00E4736D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„Zbiorowisko powstałe m.in. w wyniku wycięcia lasów, utrzymywane poprzez wypas zwierząt. Występują tu przede wszystkim trawy, goryczki, szarotka alpejska, ostróżka tatrzańska, goździk skupiony</w:t>
      </w:r>
      <w:r w:rsidR="00E4736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”</w:t>
      </w:r>
    </w:p>
    <w:p w14:paraId="29418D3E" w14:textId="77777777" w:rsidR="00B015C2" w:rsidRDefault="00B015C2" w:rsidP="00E4736D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 ZBIOROWISKA: </w:t>
      </w:r>
    </w:p>
    <w:p w14:paraId="52D43F2F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3388D686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GLEBY:</w:t>
      </w:r>
    </w:p>
    <w:p w14:paraId="239AB477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14:paraId="0109EE49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CHARAKTERYSTYCZNY OBSZAR WYSTĘPOWANIA: </w:t>
      </w:r>
    </w:p>
    <w:p w14:paraId="75070AB5" w14:textId="77777777" w:rsidR="00B015C2" w:rsidRDefault="00B015C2" w:rsidP="00B015C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……………………………………..…………………………</w:t>
      </w:r>
    </w:p>
    <w:p w14:paraId="76BDE2EE" w14:textId="4CAA43EB" w:rsidR="00B015C2" w:rsidRDefault="00B015C2" w:rsidP="00E4736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TYPOWY REGION POLSKI:</w:t>
      </w:r>
      <w:r w:rsidR="00E473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6DB7B84C" w14:textId="68726883" w:rsidR="00B015C2" w:rsidRDefault="00B015C2" w:rsidP="00B015C2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……………….../16 pkt</w:t>
      </w:r>
      <w:r w:rsidR="00B90046">
        <w:rPr>
          <w:rFonts w:ascii="Arial" w:hAnsi="Arial" w:cs="Arial"/>
          <w:b/>
          <w:sz w:val="24"/>
        </w:rPr>
        <w:t>.</w:t>
      </w:r>
    </w:p>
    <w:p w14:paraId="3C2634EB" w14:textId="77777777" w:rsidR="00B015C2" w:rsidRDefault="00B015C2" w:rsidP="00B015C2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6EE50EE9" w14:textId="77777777" w:rsidR="000369CF" w:rsidRDefault="000369CF" w:rsidP="000369CF">
      <w:pPr>
        <w:spacing w:after="160" w:line="259" w:lineRule="auto"/>
        <w:rPr>
          <w:rFonts w:ascii="Arial" w:hAnsi="Arial" w:cs="Arial"/>
          <w:b/>
          <w:bCs/>
          <w:sz w:val="24"/>
        </w:rPr>
      </w:pPr>
    </w:p>
    <w:p w14:paraId="44E84E0A" w14:textId="63B34182" w:rsidR="005D04BA" w:rsidRDefault="005D04BA" w:rsidP="000369CF">
      <w:pPr>
        <w:spacing w:after="160" w:line="259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390E22">
        <w:rPr>
          <w:rFonts w:ascii="Arial" w:hAnsi="Arial" w:cs="Arial"/>
          <w:b/>
          <w:bCs/>
          <w:sz w:val="24"/>
        </w:rPr>
        <w:t>8</w:t>
      </w:r>
      <w:r>
        <w:rPr>
          <w:rFonts w:ascii="Arial" w:hAnsi="Arial" w:cs="Arial"/>
          <w:b/>
          <w:bCs/>
          <w:sz w:val="24"/>
        </w:rPr>
        <w:t xml:space="preserve"> (0 – 6p.)</w:t>
      </w:r>
    </w:p>
    <w:p w14:paraId="4323D53A" w14:textId="77777777" w:rsidR="00B015C2" w:rsidRDefault="00B015C2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Mapa przedstawia jeden z typów aglomeracji występujących na terenie Polski.</w:t>
      </w:r>
    </w:p>
    <w:p w14:paraId="50B7DCA0" w14:textId="62E74DD1" w:rsidR="00B015C2" w:rsidRDefault="00310F26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BA3A979" wp14:editId="60179541">
            <wp:extent cx="4607571" cy="3448050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66" cy="345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B5B3" w14:textId="77777777" w:rsidR="00B015C2" w:rsidRDefault="00B015C2" w:rsidP="00B015C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hyperlink r:id="rId39" w:history="1">
        <w:r>
          <w:rPr>
            <w:rStyle w:val="Hipercze"/>
            <w:rFonts w:ascii="Arial" w:hAnsi="Arial" w:cs="Arial"/>
            <w:sz w:val="16"/>
            <w:szCs w:val="16"/>
          </w:rPr>
          <w:t xml:space="preserve">https://zpe.gov.pl/a/zroznicowanie-poziomu-urbanizacji-w-polsce/DkDW9UtB2  </w:t>
        </w:r>
      </w:hyperlink>
      <w:r>
        <w:rPr>
          <w:rFonts w:ascii="Arial" w:hAnsi="Arial" w:cs="Arial"/>
          <w:sz w:val="16"/>
          <w:szCs w:val="16"/>
        </w:rPr>
        <w:t xml:space="preserve"> 24.07.2023  opracowanie własne</w:t>
      </w:r>
    </w:p>
    <w:p w14:paraId="564DF5C9" w14:textId="77777777" w:rsidR="00B015C2" w:rsidRDefault="00B015C2" w:rsidP="00B01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Wykonaj następujące polecenia:</w:t>
      </w:r>
    </w:p>
    <w:p w14:paraId="07DB07A6" w14:textId="77777777" w:rsidR="00B015C2" w:rsidRDefault="00B015C2" w:rsidP="00B015C2">
      <w:pPr>
        <w:pStyle w:val="Akapitzlist"/>
        <w:numPr>
          <w:ilvl w:val="0"/>
          <w:numId w:val="7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Wpisz poniżej nazwy miast zaznaczonych na mapie cyframi 1 – 3. </w:t>
      </w:r>
    </w:p>
    <w:p w14:paraId="78C126CB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Wybierz z ramki.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819"/>
      </w:tblGrid>
      <w:tr w:rsidR="00B015C2" w14:paraId="2FD5A248" w14:textId="77777777" w:rsidTr="00B015C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427E" w14:textId="082059E9" w:rsidR="00B015C2" w:rsidRDefault="00B015C2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Legnica, Katowice, Kielce, Bytom, Gliwice, Wałbrzych, Mielec.</w:t>
            </w:r>
          </w:p>
        </w:tc>
      </w:tr>
    </w:tbl>
    <w:p w14:paraId="31BF7B13" w14:textId="77777777" w:rsidR="00B015C2" w:rsidRDefault="00B015C2" w:rsidP="00B015C2">
      <w:pPr>
        <w:pStyle w:val="Akapitzlist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</w:t>
      </w:r>
    </w:p>
    <w:p w14:paraId="19E1565B" w14:textId="77777777" w:rsidR="00B015C2" w:rsidRDefault="00B015C2" w:rsidP="00B015C2">
      <w:pPr>
        <w:pStyle w:val="Akapitzlist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</w:t>
      </w:r>
    </w:p>
    <w:p w14:paraId="74BA9B5A" w14:textId="77777777" w:rsidR="00B015C2" w:rsidRDefault="00B015C2" w:rsidP="00B015C2">
      <w:pPr>
        <w:pStyle w:val="Akapitzlist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</w:t>
      </w:r>
    </w:p>
    <w:p w14:paraId="35E6B1AC" w14:textId="77777777" w:rsidR="00B015C2" w:rsidRDefault="00B015C2" w:rsidP="00B015C2">
      <w:pPr>
        <w:pStyle w:val="Akapitzlist"/>
        <w:spacing w:before="240" w:line="360" w:lineRule="auto"/>
        <w:ind w:left="1080"/>
        <w:rPr>
          <w:rFonts w:ascii="Arial" w:hAnsi="Arial" w:cs="Arial"/>
          <w:sz w:val="24"/>
          <w:szCs w:val="24"/>
        </w:rPr>
      </w:pPr>
    </w:p>
    <w:p w14:paraId="6E3AF590" w14:textId="77777777" w:rsidR="00B015C2" w:rsidRDefault="00B015C2" w:rsidP="00B015C2">
      <w:pPr>
        <w:pStyle w:val="Akapitzlist"/>
        <w:numPr>
          <w:ilvl w:val="0"/>
          <w:numId w:val="7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nazwę typu aglomeracji przedstawionej na mapie:</w:t>
      </w:r>
    </w:p>
    <w:p w14:paraId="66EB8C99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757DAA03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</w:p>
    <w:p w14:paraId="70F02C86" w14:textId="49A9D56F" w:rsidR="00B015C2" w:rsidRDefault="00B015C2" w:rsidP="00B015C2">
      <w:pPr>
        <w:pStyle w:val="Akapitzlist"/>
        <w:numPr>
          <w:ilvl w:val="0"/>
          <w:numId w:val="7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nazwę województwa, w którym znajduje się przedstawiony zespół miast i zaznacz je na poniższej mapie</w:t>
      </w:r>
      <w:r w:rsidR="00582A27">
        <w:rPr>
          <w:rFonts w:ascii="Arial" w:hAnsi="Arial" w:cs="Arial"/>
          <w:sz w:val="24"/>
          <w:szCs w:val="24"/>
        </w:rPr>
        <w:t xml:space="preserve"> symbolem X</w:t>
      </w:r>
      <w:r>
        <w:rPr>
          <w:rFonts w:ascii="Arial" w:hAnsi="Arial" w:cs="Arial"/>
          <w:sz w:val="24"/>
          <w:szCs w:val="24"/>
        </w:rPr>
        <w:t>.</w:t>
      </w:r>
    </w:p>
    <w:p w14:paraId="48E8FF33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</w:p>
    <w:p w14:paraId="2D931E5F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 …………………………………………………</w:t>
      </w:r>
    </w:p>
    <w:p w14:paraId="0000E9FF" w14:textId="5237FC21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47AFBFC" wp14:editId="4A0583C4">
            <wp:extent cx="2867111" cy="28194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7" cy="28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9A0D" w14:textId="77777777" w:rsidR="00B015C2" w:rsidRDefault="00B015C2" w:rsidP="00B015C2">
      <w:pPr>
        <w:pStyle w:val="Akapitzlist"/>
        <w:spacing w:before="24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hyperlink r:id="rId42" w:history="1">
        <w:r>
          <w:rPr>
            <w:rStyle w:val="Hipercze"/>
            <w:rFonts w:ascii="Arial" w:hAnsi="Arial" w:cs="Arial"/>
            <w:sz w:val="16"/>
            <w:szCs w:val="16"/>
          </w:rPr>
          <w:t>https://dlanauczyciela.pl/pliki/zasoby,reforma-2017-szkola-podstawowa-klasy-4-8,geografia,planeta-nowa?page=2&amp;facets=3%3A76</w:t>
        </w:r>
      </w:hyperlink>
      <w:r>
        <w:rPr>
          <w:rFonts w:ascii="Arial" w:hAnsi="Arial" w:cs="Arial"/>
          <w:sz w:val="16"/>
          <w:szCs w:val="16"/>
        </w:rPr>
        <w:t xml:space="preserve">   24.07.2023 </w:t>
      </w:r>
    </w:p>
    <w:p w14:paraId="10ABCA54" w14:textId="5C25FDD5" w:rsidR="00B015C2" w:rsidRDefault="00B015C2" w:rsidP="00B015C2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……………….../6 pkt</w:t>
      </w:r>
      <w:r w:rsidR="00B90046">
        <w:rPr>
          <w:rFonts w:ascii="Arial" w:hAnsi="Arial" w:cs="Arial"/>
          <w:b/>
          <w:sz w:val="24"/>
        </w:rPr>
        <w:t>.</w:t>
      </w:r>
    </w:p>
    <w:p w14:paraId="297DC578" w14:textId="77777777" w:rsidR="00B015C2" w:rsidRDefault="00B015C2" w:rsidP="00B015C2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4F6E85D8" w14:textId="77777777" w:rsidR="001F1105" w:rsidRDefault="001F1105" w:rsidP="00B2441B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7B3D88A0" w14:textId="4C947994" w:rsidR="00B2441B" w:rsidRDefault="00B2441B" w:rsidP="00B2441B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390E22">
        <w:rPr>
          <w:rFonts w:ascii="Arial" w:hAnsi="Arial" w:cs="Arial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 xml:space="preserve"> (0 – </w:t>
      </w:r>
      <w:r w:rsidR="00B90046">
        <w:rPr>
          <w:rFonts w:ascii="Arial" w:hAnsi="Arial" w:cs="Arial"/>
          <w:b/>
          <w:bCs/>
          <w:sz w:val="24"/>
        </w:rPr>
        <w:t>7</w:t>
      </w:r>
      <w:r>
        <w:rPr>
          <w:rFonts w:ascii="Arial" w:hAnsi="Arial" w:cs="Arial"/>
          <w:b/>
          <w:bCs/>
          <w:sz w:val="24"/>
        </w:rPr>
        <w:t>p.)</w:t>
      </w:r>
    </w:p>
    <w:p w14:paraId="02AF4AA7" w14:textId="77777777" w:rsidR="00B2441B" w:rsidRDefault="00B2441B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Zaznacz P, jeśli zdanie jest prawdziwe, lub F- jeśli jest fałszywe.</w:t>
      </w:r>
    </w:p>
    <w:p w14:paraId="19CFAB22" w14:textId="77777777" w:rsidR="00B2441B" w:rsidRDefault="00B2441B" w:rsidP="00B2441B">
      <w:pPr>
        <w:spacing w:after="0"/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5"/>
        <w:gridCol w:w="377"/>
        <w:gridCol w:w="363"/>
      </w:tblGrid>
      <w:tr w:rsidR="00B2441B" w14:paraId="43C922CC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E4EF40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BB4810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¼ powierzchni Białorusi stanowią bagna.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C8512D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DEEA23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048451EB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48BD09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8BC56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Mierzeja Kurońska jest znana z klifów.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AE26AE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0EA95E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22DDB811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4764E2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F61B00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Największą rzeką Litwy jest Niemen.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76B43B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ECFE1E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5D950C5A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EB1E9F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028751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Grodna na Białorusi można dopłynąć Kanałem Augustowskim.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DE1D4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9D4CB7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243A516F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07CCE9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CD5EB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północnych Czechach w spękanych piaskowcach powstało Skalne Miasto koło Adrspach.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B778F5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A807A7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66046ACE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2D8E7" w14:textId="77777777" w:rsidR="00B2441B" w:rsidRDefault="00B244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57FDFE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listę Światowego Dziedzictwa UNESCO w Czechach zapisano Zamek Spiski.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B7DEA6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E57D4B" w14:textId="77777777" w:rsidR="00B2441B" w:rsidRDefault="00B244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90046" w14:paraId="7E4C00A8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21BBB" w14:textId="58CF0151" w:rsidR="00B90046" w:rsidRDefault="00B90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ED06A" w14:textId="15BEC40D" w:rsidR="00B90046" w:rsidRDefault="00B900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Skalne miasta w Czechach </w:t>
            </w:r>
            <w:r w:rsidR="00F333AB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Teplice i Adrspach znajdują się w Górach Stołowych.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9E5988" w14:textId="71112106" w:rsidR="00B90046" w:rsidRDefault="00B900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DDAD3F" w14:textId="392CD17A" w:rsidR="00B90046" w:rsidRDefault="00B900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52824264" w14:textId="77777777" w:rsidR="00B2441B" w:rsidRDefault="00B2441B" w:rsidP="00B2441B">
      <w:pPr>
        <w:rPr>
          <w:b/>
          <w:bCs/>
        </w:rPr>
      </w:pPr>
    </w:p>
    <w:p w14:paraId="6A39E332" w14:textId="73395C0D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</w:t>
      </w:r>
      <w:r w:rsidR="00B90046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pkt</w:t>
      </w:r>
      <w:r w:rsidR="00B90046">
        <w:rPr>
          <w:rFonts w:ascii="Arial" w:hAnsi="Arial" w:cs="Arial"/>
          <w:b/>
          <w:sz w:val="24"/>
        </w:rPr>
        <w:t>.</w:t>
      </w:r>
    </w:p>
    <w:p w14:paraId="49CDF272" w14:textId="77777777" w:rsidR="00B2441B" w:rsidRDefault="00B2441B" w:rsidP="00B2441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3E0B058" w14:textId="29E4D80B" w:rsidR="00B2441B" w:rsidRDefault="00B2441B" w:rsidP="00B2441B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A38BA">
        <w:rPr>
          <w:rFonts w:ascii="Arial" w:hAnsi="Arial" w:cs="Arial"/>
          <w:b/>
          <w:bCs/>
          <w:sz w:val="24"/>
        </w:rPr>
        <w:t>1</w:t>
      </w:r>
      <w:r w:rsidR="00390E22">
        <w:rPr>
          <w:rFonts w:ascii="Arial" w:hAnsi="Arial" w:cs="Arial"/>
          <w:b/>
          <w:bCs/>
          <w:sz w:val="24"/>
        </w:rPr>
        <w:t>0</w:t>
      </w:r>
      <w:r>
        <w:rPr>
          <w:rFonts w:ascii="Arial" w:hAnsi="Arial" w:cs="Arial"/>
          <w:b/>
          <w:bCs/>
          <w:sz w:val="24"/>
        </w:rPr>
        <w:t xml:space="preserve"> (0 – </w:t>
      </w:r>
      <w:r w:rsidR="005A38BA">
        <w:rPr>
          <w:rFonts w:ascii="Arial" w:hAnsi="Arial" w:cs="Arial"/>
          <w:b/>
          <w:bCs/>
          <w:sz w:val="24"/>
        </w:rPr>
        <w:t>12</w:t>
      </w:r>
      <w:r>
        <w:rPr>
          <w:rFonts w:ascii="Arial" w:hAnsi="Arial" w:cs="Arial"/>
          <w:b/>
          <w:bCs/>
          <w:sz w:val="24"/>
        </w:rPr>
        <w:t>p.)</w:t>
      </w:r>
    </w:p>
    <w:p w14:paraId="2DD9EE92" w14:textId="1660D99A" w:rsidR="00B2441B" w:rsidRDefault="00B2441B" w:rsidP="001F1105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Uzupełnij tabelę, podając właściwe cechy rolnictwa i jego rozwoju </w:t>
      </w:r>
      <w:r w:rsidR="002B0756">
        <w:rPr>
          <w:rFonts w:ascii="Arial" w:hAnsi="Arial" w:cs="Arial"/>
          <w:bCs/>
          <w:sz w:val="24"/>
          <w:szCs w:val="24"/>
        </w:rPr>
        <w:t xml:space="preserve">w </w:t>
      </w:r>
      <w:r>
        <w:rPr>
          <w:rFonts w:ascii="Arial" w:hAnsi="Arial" w:cs="Arial"/>
          <w:bCs/>
          <w:sz w:val="24"/>
          <w:szCs w:val="24"/>
        </w:rPr>
        <w:t xml:space="preserve">Danii i </w:t>
      </w:r>
      <w:r w:rsidR="002B0756">
        <w:rPr>
          <w:rFonts w:ascii="Arial" w:hAnsi="Arial" w:cs="Arial"/>
          <w:bCs/>
          <w:sz w:val="24"/>
          <w:szCs w:val="24"/>
        </w:rPr>
        <w:t xml:space="preserve">na </w:t>
      </w:r>
      <w:r>
        <w:rPr>
          <w:rFonts w:ascii="Arial" w:hAnsi="Arial" w:cs="Arial"/>
          <w:bCs/>
          <w:sz w:val="24"/>
          <w:szCs w:val="24"/>
        </w:rPr>
        <w:t>Węg</w:t>
      </w:r>
      <w:r w:rsidR="002B0756">
        <w:rPr>
          <w:rFonts w:ascii="Arial" w:hAnsi="Arial" w:cs="Arial"/>
          <w:bCs/>
          <w:sz w:val="24"/>
          <w:szCs w:val="24"/>
        </w:rPr>
        <w:t>rzech</w:t>
      </w:r>
      <w:r>
        <w:rPr>
          <w:rFonts w:ascii="Arial" w:hAnsi="Arial" w:cs="Arial"/>
          <w:bCs/>
          <w:sz w:val="24"/>
          <w:szCs w:val="24"/>
        </w:rPr>
        <w:t>. Wybierz z ramki (można t</w:t>
      </w:r>
      <w:r w:rsidR="002B0756">
        <w:rPr>
          <w:rFonts w:ascii="Arial" w:hAnsi="Arial" w:cs="Arial"/>
          <w:bCs/>
          <w:sz w:val="24"/>
          <w:szCs w:val="24"/>
        </w:rPr>
        <w:t>ę</w:t>
      </w:r>
      <w:r>
        <w:rPr>
          <w:rFonts w:ascii="Arial" w:hAnsi="Arial" w:cs="Arial"/>
          <w:bCs/>
          <w:sz w:val="24"/>
          <w:szCs w:val="24"/>
        </w:rPr>
        <w:t xml:space="preserve"> samą cechę użyć dwukrotnie).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1105" w14:paraId="012A456B" w14:textId="77777777" w:rsidTr="001F1105">
        <w:tc>
          <w:tcPr>
            <w:tcW w:w="0" w:type="auto"/>
          </w:tcPr>
          <w:p w14:paraId="4DB5D43D" w14:textId="2B6B0AD7" w:rsidR="001F1105" w:rsidRDefault="001F1105" w:rsidP="001F110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Strefa klimatyczna: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umiarkowana, śródziemnomorska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39C151B" w14:textId="3020B0F3" w:rsidR="001F1105" w:rsidRDefault="001F1105" w:rsidP="001F110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Typ klimatu</w:t>
            </w:r>
            <w:r>
              <w:rPr>
                <w:rFonts w:ascii="Arial" w:hAnsi="Arial" w:cs="Arial"/>
                <w:bCs/>
                <w:sz w:val="24"/>
                <w:szCs w:val="24"/>
              </w:rPr>
              <w:t>: ciepły morski, ciepły przejściowy, ciepły kontynentalny, chłodny morski, chłodny przejściowy, chłodny kontynentalny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25E29629" w14:textId="4DD2AF6F" w:rsidR="001F1105" w:rsidRDefault="001F1105" w:rsidP="001F110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Gleby: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bielicowe i płowe, mady i rędziny, brunatne i czarnoziemy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0A76536" w14:textId="467109CD" w:rsidR="001F1105" w:rsidRDefault="001F1105" w:rsidP="001F110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Wielkość gospodarstw: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małe, średnie, duże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30E27294" w14:textId="2D5ED61C" w:rsidR="001F1105" w:rsidRDefault="001F1105" w:rsidP="001F110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Dominujące uprawy: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bawełna i pszenica oraz słoneczniki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pszenica oraz jęczmień i żyto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pszenica i kukurydza oraz buraki cukrowe</w:t>
            </w:r>
            <w:r w:rsidR="002B075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1270651" w14:textId="463F371B" w:rsidR="001F1105" w:rsidRDefault="001F1105" w:rsidP="00B2441B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F1105">
              <w:rPr>
                <w:rFonts w:ascii="Arial" w:hAnsi="Arial" w:cs="Arial"/>
                <w:b/>
                <w:sz w:val="24"/>
                <w:szCs w:val="24"/>
              </w:rPr>
              <w:t>Hodowla: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owce i kozy, trzoda i bydło, konie i bydło.</w:t>
            </w:r>
          </w:p>
        </w:tc>
      </w:tr>
    </w:tbl>
    <w:p w14:paraId="05582602" w14:textId="504C58C2" w:rsidR="001F1105" w:rsidRDefault="001F1105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1BF5FD6C" w14:textId="77777777" w:rsidR="001F1105" w:rsidRDefault="001F1105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255"/>
      </w:tblGrid>
      <w:tr w:rsidR="00B2441B" w14:paraId="5E4A9F91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FE1EF" w14:textId="77777777" w:rsidR="00B2441B" w:rsidRDefault="00B2441B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Cecha / państwo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B6784" w14:textId="77777777" w:rsidR="00B2441B" w:rsidRDefault="00B2441B" w:rsidP="001F1105">
            <w:pPr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DANIA</w:t>
            </w: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FEF6B0" w14:textId="77777777" w:rsidR="00B2441B" w:rsidRDefault="00B2441B" w:rsidP="001F1105">
            <w:pPr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WĘGRY</w:t>
            </w:r>
          </w:p>
        </w:tc>
      </w:tr>
      <w:tr w:rsidR="00B2441B" w14:paraId="5405A768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6AFFF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D87183" w14:textId="4C730E41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Strefa klimatyczna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7A7BF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208AA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3B3FA6" w14:textId="58206CFD" w:rsidR="00E60F91" w:rsidRPr="00E60F91" w:rsidRDefault="00E60F91" w:rsidP="00E60F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441B" w14:paraId="365C7E46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7713D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F43464" w14:textId="36CAC86B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Typ klimatu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AEAF1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42140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402B282E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E30F3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651E19" w14:textId="2D3FE5C3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Gleby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05050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605D9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38704D39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DBDD3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B13817" w14:textId="43889C3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Wielkość gospodarstw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199DA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835AE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1BEF1BD1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2ABED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4F4498" w14:textId="347587AC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Dominujące uprawy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76099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119E36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5F270CA6" w14:textId="77777777" w:rsidTr="001F1105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9A72A" w14:textId="77777777" w:rsidR="001F1105" w:rsidRDefault="001F1105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0ADC1F" w14:textId="1756C25B" w:rsidR="00B2441B" w:rsidRDefault="00582A27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Dominująca h</w:t>
            </w:r>
            <w:r w:rsidR="00B2441B">
              <w:rPr>
                <w:rFonts w:ascii="Arial" w:hAnsi="Arial" w:cs="Arial"/>
                <w:bCs/>
                <w:sz w:val="24"/>
                <w:szCs w:val="24"/>
              </w:rPr>
              <w:t>odowla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B6346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C33AC" w14:textId="77777777" w:rsidR="00B2441B" w:rsidRDefault="00B2441B" w:rsidP="001F1105">
            <w:pPr>
              <w:spacing w:after="0"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7AC151B" w14:textId="7F660CC4" w:rsidR="001F1105" w:rsidRDefault="001F1105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F9C72F8" w14:textId="7A8D4E96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..……………/12 pkt</w:t>
      </w:r>
      <w:r w:rsidR="00B90046">
        <w:rPr>
          <w:rFonts w:ascii="Arial" w:hAnsi="Arial" w:cs="Arial"/>
          <w:b/>
          <w:sz w:val="24"/>
        </w:rPr>
        <w:t>.</w:t>
      </w:r>
    </w:p>
    <w:p w14:paraId="300F3662" w14:textId="69E6E13F" w:rsidR="00B2441B" w:rsidRDefault="00B2441B" w:rsidP="00E60F91">
      <w:pPr>
        <w:spacing w:after="0" w:line="240" w:lineRule="auto"/>
        <w:jc w:val="righ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7D2D6E26" w14:textId="77777777" w:rsidR="00582A27" w:rsidRDefault="00582A27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3E090FB8" w14:textId="77777777" w:rsidR="00DF66D7" w:rsidRDefault="00DF66D7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FB60CE9" w14:textId="3642DC45" w:rsidR="00E60F91" w:rsidRDefault="00E60F91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11 (0 – 8p.)  </w:t>
      </w:r>
    </w:p>
    <w:p w14:paraId="260A3E8A" w14:textId="65C0AAA0" w:rsidR="00B2441B" w:rsidRDefault="00B2441B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Wykres przedstawia gęstość zaludnienia obszarów miasta w poszczególnych etapach urbanizacji.</w:t>
      </w:r>
    </w:p>
    <w:p w14:paraId="2B5E9B5C" w14:textId="77777777" w:rsidR="00DF66D7" w:rsidRDefault="00DF66D7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20DFC70" w14:textId="7741AF27" w:rsidR="00B2441B" w:rsidRDefault="00B2441B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13B509DE" wp14:editId="2EDD7EA2">
            <wp:extent cx="5644515" cy="24796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3965" w14:textId="77777777" w:rsidR="00B2441B" w:rsidRDefault="00B2441B" w:rsidP="00B2441B">
      <w:pPr>
        <w:spacing w:after="0"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Źródło: </w:t>
      </w:r>
      <w:hyperlink r:id="rId45" w:history="1">
        <w:r>
          <w:rPr>
            <w:rStyle w:val="Hipercze"/>
            <w:rFonts w:ascii="Arial" w:hAnsi="Arial" w:cs="Arial"/>
            <w:bCs/>
            <w:sz w:val="16"/>
            <w:szCs w:val="16"/>
          </w:rPr>
          <w:t>https://zpe.gov.pl/a/przeczytaj/DclriZZsz</w:t>
        </w:r>
      </w:hyperlink>
      <w:r>
        <w:rPr>
          <w:rFonts w:ascii="Arial" w:hAnsi="Arial" w:cs="Arial"/>
          <w:bCs/>
          <w:sz w:val="16"/>
          <w:szCs w:val="16"/>
        </w:rPr>
        <w:t xml:space="preserve">   24.07.2023 opracowanie własne</w:t>
      </w:r>
    </w:p>
    <w:p w14:paraId="40988FF6" w14:textId="77777777" w:rsidR="00B2441B" w:rsidRDefault="00B2441B" w:rsidP="00B2441B">
      <w:pPr>
        <w:spacing w:after="0" w:line="360" w:lineRule="auto"/>
        <w:rPr>
          <w:rFonts w:ascii="Arial" w:hAnsi="Arial" w:cs="Arial"/>
          <w:bCs/>
          <w:sz w:val="16"/>
          <w:szCs w:val="16"/>
        </w:rPr>
      </w:pPr>
    </w:p>
    <w:p w14:paraId="26C898C7" w14:textId="77777777" w:rsidR="00501BAE" w:rsidRDefault="00501BAE" w:rsidP="00E60F91">
      <w:pPr>
        <w:spacing w:line="360" w:lineRule="auto"/>
        <w:rPr>
          <w:rFonts w:ascii="Arial" w:hAnsi="Arial" w:cs="Arial"/>
          <w:sz w:val="24"/>
          <w:szCs w:val="24"/>
        </w:rPr>
      </w:pPr>
    </w:p>
    <w:p w14:paraId="273BEB8C" w14:textId="1F5BFB68" w:rsidR="00E60F91" w:rsidRDefault="00B2441B" w:rsidP="00E60F9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Uporządkuj fazy urbanizacji od najwcześniejszej do najpóźniejszej. Podaj nazwy poszczególnych etapów rozwoju miasta oraz przyporządkuj do nich numer z wykresu.</w:t>
      </w:r>
    </w:p>
    <w:p w14:paraId="1EE52C73" w14:textId="77777777" w:rsidR="00DF66D7" w:rsidRDefault="00DF66D7" w:rsidP="00501BA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0"/>
        <w:gridCol w:w="2851"/>
        <w:gridCol w:w="2851"/>
      </w:tblGrid>
      <w:tr w:rsidR="00B2441B" w14:paraId="4C9319D3" w14:textId="77777777" w:rsidTr="00B2441B"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809A3" w14:textId="77777777" w:rsidR="00B2441B" w:rsidRDefault="00B2441B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6986B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NUMER FAZY URBANIZACJI</w:t>
            </w: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2116B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NAZWA FAZY URBANIZACJI</w:t>
            </w:r>
          </w:p>
        </w:tc>
      </w:tr>
      <w:tr w:rsidR="00B2441B" w14:paraId="0BB08C0D" w14:textId="77777777" w:rsidTr="00B2441B">
        <w:tc>
          <w:tcPr>
            <w:tcW w:w="33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29955" w14:textId="0D354BDD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613182" wp14:editId="387C221C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271780</wp:posOffset>
                      </wp:positionV>
                      <wp:extent cx="650875" cy="786765"/>
                      <wp:effectExtent l="19050" t="0" r="15875" b="32385"/>
                      <wp:wrapNone/>
                      <wp:docPr id="17" name="Strzałka: w dół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240" cy="78676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33B7960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: w dół 17" o:spid="_x0000_s1026" type="#_x0000_t67" style="position:absolute;margin-left:48.05pt;margin-top:21.4pt;width:51.25pt;height:6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" adj="12674" fillcolor="#4472c4 [3204]" strokecolor="#1f3763 [1604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FAZA NAJWCZEŚNIEJSZA</w:t>
            </w:r>
          </w:p>
          <w:p w14:paraId="75D11802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71930587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3047EF2D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FAZA NAJPÓŹNIEJSZA</w:t>
            </w: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F50D0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C0FA2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2441B" w14:paraId="79734990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98C2B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2FF00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D7160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2441B" w14:paraId="573A6F5C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DA0369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1B4C8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103C6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B2441B" w14:paraId="2EA69CCA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CF119B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36ACE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558A5" w14:textId="77777777" w:rsidR="00B2441B" w:rsidRDefault="00B2441B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48D9CC1F" w14:textId="77777777" w:rsidR="00B2441B" w:rsidRDefault="00B2441B" w:rsidP="00B2441B">
      <w:pPr>
        <w:rPr>
          <w:rFonts w:ascii="Arial" w:hAnsi="Arial" w:cs="Arial"/>
          <w:sz w:val="24"/>
          <w:szCs w:val="24"/>
        </w:rPr>
      </w:pPr>
    </w:p>
    <w:p w14:paraId="667899D3" w14:textId="1A0CD80A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..……………/8 pkt</w:t>
      </w:r>
      <w:r w:rsidR="00B90046">
        <w:rPr>
          <w:rFonts w:ascii="Arial" w:hAnsi="Arial" w:cs="Arial"/>
          <w:b/>
          <w:sz w:val="24"/>
        </w:rPr>
        <w:t>.</w:t>
      </w:r>
    </w:p>
    <w:p w14:paraId="3BB22851" w14:textId="77777777" w:rsidR="00B2441B" w:rsidRDefault="00B2441B" w:rsidP="00B2441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34290F5" w14:textId="2DE03981" w:rsidR="00DF66D7" w:rsidRDefault="00DF66D7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4BB2882" w14:textId="1B8BF4FF" w:rsidR="00E60F91" w:rsidRDefault="00B2441B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A38BA">
        <w:rPr>
          <w:rFonts w:ascii="Arial" w:hAnsi="Arial" w:cs="Arial"/>
          <w:b/>
          <w:bCs/>
          <w:sz w:val="24"/>
        </w:rPr>
        <w:t>1</w:t>
      </w:r>
      <w:r w:rsidR="00390E22">
        <w:rPr>
          <w:rFonts w:ascii="Arial" w:hAnsi="Arial" w:cs="Arial"/>
          <w:b/>
          <w:bCs/>
          <w:sz w:val="24"/>
        </w:rPr>
        <w:t>2</w:t>
      </w:r>
      <w:r>
        <w:rPr>
          <w:rFonts w:ascii="Arial" w:hAnsi="Arial" w:cs="Arial"/>
          <w:b/>
          <w:bCs/>
          <w:sz w:val="24"/>
        </w:rPr>
        <w:t xml:space="preserve"> (0 – </w:t>
      </w:r>
      <w:r w:rsidR="00B90046">
        <w:rPr>
          <w:rFonts w:ascii="Arial" w:hAnsi="Arial" w:cs="Arial"/>
          <w:b/>
          <w:bCs/>
          <w:sz w:val="24"/>
        </w:rPr>
        <w:t>7</w:t>
      </w:r>
      <w:r>
        <w:rPr>
          <w:rFonts w:ascii="Arial" w:hAnsi="Arial" w:cs="Arial"/>
          <w:b/>
          <w:bCs/>
          <w:sz w:val="24"/>
        </w:rPr>
        <w:t xml:space="preserve">p.)  </w:t>
      </w:r>
    </w:p>
    <w:p w14:paraId="290AB52D" w14:textId="7B244E0F" w:rsidR="00B2441B" w:rsidRPr="00E60F91" w:rsidRDefault="00B2441B" w:rsidP="00E60F91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Cs/>
          <w:sz w:val="24"/>
          <w:szCs w:val="24"/>
        </w:rPr>
        <w:t xml:space="preserve">Wybierz z ramki </w:t>
      </w:r>
      <w:r w:rsidR="00A126CF">
        <w:rPr>
          <w:rFonts w:ascii="Arial" w:hAnsi="Arial" w:cs="Arial"/>
          <w:bCs/>
          <w:sz w:val="24"/>
          <w:szCs w:val="24"/>
        </w:rPr>
        <w:t>siedem</w:t>
      </w:r>
      <w:r>
        <w:rPr>
          <w:rFonts w:ascii="Arial" w:hAnsi="Arial" w:cs="Arial"/>
          <w:bCs/>
          <w:sz w:val="24"/>
          <w:szCs w:val="24"/>
        </w:rPr>
        <w:t xml:space="preserve"> przykładów języków z grupy indoeuropejskich i przyporządkuj je do odpowiedniej rodziny.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441B" w14:paraId="051EDFDF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554B2" w14:textId="7239D347" w:rsidR="00B2441B" w:rsidRDefault="00B2441B" w:rsidP="00E60F91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albański, czeski, litewski, szwedzki, grecki,  szkocki, francuski, portugalski, angielski, norweski, irlandzki.</w:t>
            </w:r>
          </w:p>
        </w:tc>
      </w:tr>
    </w:tbl>
    <w:p w14:paraId="0C7F3220" w14:textId="77777777" w:rsidR="00B2441B" w:rsidRDefault="00B2441B" w:rsidP="00DF66D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2018"/>
        <w:gridCol w:w="7191"/>
      </w:tblGrid>
      <w:tr w:rsidR="00B2441B" w14:paraId="6032B4AA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2AD60" w14:textId="77777777" w:rsidR="00B2441B" w:rsidRDefault="00B2441B">
            <w:pPr>
              <w:spacing w:before="24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Rodzina języków</w:t>
            </w:r>
          </w:p>
          <w:p w14:paraId="0FB1F4C0" w14:textId="77777777" w:rsidR="00B2441B" w:rsidRDefault="00B2441B">
            <w:pPr>
              <w:spacing w:before="24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indoeuropejskich</w:t>
            </w:r>
          </w:p>
        </w:tc>
        <w:tc>
          <w:tcPr>
            <w:tcW w:w="7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7180E" w14:textId="77777777" w:rsidR="00B2441B" w:rsidRDefault="00B2441B">
            <w:pPr>
              <w:spacing w:before="24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Przykłady języków</w:t>
            </w:r>
          </w:p>
        </w:tc>
      </w:tr>
      <w:tr w:rsidR="00B2441B" w14:paraId="76CB7496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9C6F6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Słowiańskie</w:t>
            </w:r>
          </w:p>
        </w:tc>
        <w:tc>
          <w:tcPr>
            <w:tcW w:w="7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27FBD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41E09132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44934D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Romańskie</w:t>
            </w:r>
          </w:p>
        </w:tc>
        <w:tc>
          <w:tcPr>
            <w:tcW w:w="7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3F812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5B9F0596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F1004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Germańskie</w:t>
            </w:r>
          </w:p>
        </w:tc>
        <w:tc>
          <w:tcPr>
            <w:tcW w:w="7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65607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2441B" w14:paraId="3DF6BE54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A62A6C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Bałtyckie</w:t>
            </w:r>
          </w:p>
        </w:tc>
        <w:tc>
          <w:tcPr>
            <w:tcW w:w="7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676C2" w14:textId="77777777" w:rsidR="00B2441B" w:rsidRDefault="00B2441B">
            <w:pPr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DF06BCA" w14:textId="77777777" w:rsidR="00B2441B" w:rsidRDefault="00B2441B" w:rsidP="00DF66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4B6404F7" w14:textId="4DED7C4D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</w:t>
      </w:r>
      <w:r w:rsidR="00B90046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pkt</w:t>
      </w:r>
      <w:r w:rsidR="00B90046">
        <w:rPr>
          <w:rFonts w:ascii="Arial" w:hAnsi="Arial" w:cs="Arial"/>
          <w:b/>
          <w:sz w:val="24"/>
        </w:rPr>
        <w:t>.</w:t>
      </w:r>
    </w:p>
    <w:p w14:paraId="571F56BD" w14:textId="77777777" w:rsidR="00B2441B" w:rsidRDefault="00B2441B" w:rsidP="00B2441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84F76C9" w14:textId="77777777" w:rsidR="00B2441B" w:rsidRDefault="00B2441B" w:rsidP="00B2441B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059A0757" w14:textId="28C88560" w:rsidR="005A38BA" w:rsidRDefault="005A38BA" w:rsidP="005A38BA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Zadanie nr 1</w:t>
      </w:r>
      <w:r w:rsidR="00390E22">
        <w:rPr>
          <w:rFonts w:ascii="Arial" w:hAnsi="Arial" w:cs="Arial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 xml:space="preserve"> (0 – 4p.)</w:t>
      </w:r>
    </w:p>
    <w:p w14:paraId="61152CCE" w14:textId="756C71C6" w:rsidR="00B2441B" w:rsidRDefault="00B2441B" w:rsidP="00B2441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Wybierz i </w:t>
      </w:r>
      <w:r w:rsidR="00093148" w:rsidRPr="00093148">
        <w:rPr>
          <w:rFonts w:ascii="Arial" w:hAnsi="Arial" w:cs="Arial"/>
          <w:b/>
          <w:sz w:val="24"/>
          <w:szCs w:val="24"/>
        </w:rPr>
        <w:t>pod</w:t>
      </w:r>
      <w:r w:rsidRPr="00093148">
        <w:rPr>
          <w:rFonts w:ascii="Arial" w:hAnsi="Arial" w:cs="Arial"/>
          <w:b/>
          <w:sz w:val="24"/>
          <w:szCs w:val="24"/>
        </w:rPr>
        <w:t xml:space="preserve">kreśl </w:t>
      </w:r>
      <w:r w:rsidR="00093148">
        <w:rPr>
          <w:rFonts w:ascii="Arial" w:hAnsi="Arial" w:cs="Arial"/>
          <w:b/>
          <w:sz w:val="24"/>
          <w:szCs w:val="24"/>
        </w:rPr>
        <w:t>prawidłowe</w:t>
      </w:r>
      <w:r>
        <w:rPr>
          <w:rFonts w:ascii="Arial" w:hAnsi="Arial" w:cs="Arial"/>
          <w:sz w:val="24"/>
          <w:szCs w:val="24"/>
        </w:rPr>
        <w:t xml:space="preserve"> sformułowania, tak by zdania dotyczące surowców metalicznych w Polsce były prawdziwe:</w:t>
      </w:r>
    </w:p>
    <w:p w14:paraId="0464B414" w14:textId="77777777" w:rsidR="00B2441B" w:rsidRDefault="00B2441B" w:rsidP="00B2441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Polsce w rejonach częstochowskim, kieleckim i łęczyckim występują złoża żelaza </w:t>
      </w:r>
      <w:r>
        <w:rPr>
          <w:rFonts w:ascii="Arial" w:hAnsi="Arial" w:cs="Arial"/>
          <w:b/>
          <w:bCs/>
          <w:i/>
          <w:iCs/>
          <w:sz w:val="24"/>
          <w:szCs w:val="24"/>
        </w:rPr>
        <w:t>magmowe / osadowe</w:t>
      </w:r>
      <w:r>
        <w:rPr>
          <w:rFonts w:ascii="Arial" w:hAnsi="Arial" w:cs="Arial"/>
          <w:sz w:val="24"/>
          <w:szCs w:val="24"/>
        </w:rPr>
        <w:t>.</w:t>
      </w:r>
    </w:p>
    <w:p w14:paraId="265D238E" w14:textId="77777777" w:rsidR="00B2441B" w:rsidRDefault="00B2441B" w:rsidP="00B2441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rejonie suwalskim występują złoża żelaza </w:t>
      </w:r>
      <w:r>
        <w:rPr>
          <w:rFonts w:ascii="Arial" w:hAnsi="Arial" w:cs="Arial"/>
          <w:b/>
          <w:bCs/>
          <w:i/>
          <w:iCs/>
          <w:sz w:val="24"/>
          <w:szCs w:val="24"/>
        </w:rPr>
        <w:t>magmowe / osadowe</w:t>
      </w:r>
      <w:r>
        <w:rPr>
          <w:rFonts w:ascii="Arial" w:hAnsi="Arial" w:cs="Arial"/>
          <w:sz w:val="24"/>
          <w:szCs w:val="24"/>
        </w:rPr>
        <w:t>.</w:t>
      </w:r>
    </w:p>
    <w:p w14:paraId="5E29D294" w14:textId="77777777" w:rsidR="00B2441B" w:rsidRDefault="00B2441B" w:rsidP="00B2441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Najstarsze kopalnie żelaza w Polsce istniały na </w:t>
      </w:r>
      <w:r>
        <w:rPr>
          <w:rFonts w:ascii="Arial" w:hAnsi="Arial" w:cs="Arial"/>
          <w:b/>
          <w:bCs/>
          <w:i/>
          <w:iCs/>
          <w:sz w:val="24"/>
          <w:szCs w:val="24"/>
        </w:rPr>
        <w:t>północnym / południowym</w:t>
      </w:r>
      <w:r>
        <w:rPr>
          <w:rFonts w:ascii="Arial" w:hAnsi="Arial" w:cs="Arial"/>
          <w:sz w:val="24"/>
          <w:szCs w:val="24"/>
        </w:rPr>
        <w:t xml:space="preserve"> obrzeżeniu Gór Świętokrzyskich.</w:t>
      </w:r>
    </w:p>
    <w:p w14:paraId="0580695C" w14:textId="4263CD1E" w:rsidR="00B2441B" w:rsidRDefault="00B2441B" w:rsidP="00DF66D7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Złoża rud żelaza w postaci syderytów i piasków żelazistych to złoża  </w:t>
      </w:r>
      <w:r>
        <w:rPr>
          <w:rFonts w:ascii="Arial" w:hAnsi="Arial" w:cs="Arial"/>
          <w:b/>
          <w:bCs/>
          <w:i/>
          <w:iCs/>
          <w:sz w:val="24"/>
          <w:szCs w:val="24"/>
        </w:rPr>
        <w:t>magmowe / osadowe</w:t>
      </w:r>
      <w:r>
        <w:rPr>
          <w:rFonts w:ascii="Arial" w:hAnsi="Arial" w:cs="Arial"/>
          <w:sz w:val="24"/>
          <w:szCs w:val="24"/>
        </w:rPr>
        <w:t>.</w:t>
      </w:r>
    </w:p>
    <w:p w14:paraId="09C0D32A" w14:textId="77777777" w:rsidR="00E60F91" w:rsidRPr="00DF66D7" w:rsidRDefault="00E60F91" w:rsidP="00DF66D7">
      <w:pPr>
        <w:pStyle w:val="Akapitzlist"/>
        <w:spacing w:after="0" w:line="360" w:lineRule="auto"/>
        <w:rPr>
          <w:rFonts w:ascii="Arial" w:hAnsi="Arial" w:cs="Arial"/>
          <w:szCs w:val="24"/>
        </w:rPr>
      </w:pPr>
    </w:p>
    <w:p w14:paraId="2A56AFFC" w14:textId="2AC6743C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..……………/4 pkt</w:t>
      </w:r>
      <w:r w:rsidR="00B90046">
        <w:rPr>
          <w:rFonts w:ascii="Arial" w:hAnsi="Arial" w:cs="Arial"/>
          <w:b/>
          <w:sz w:val="24"/>
        </w:rPr>
        <w:t>.</w:t>
      </w:r>
    </w:p>
    <w:p w14:paraId="4DB03BE7" w14:textId="71C8087D" w:rsidR="00B2441B" w:rsidRDefault="00B2441B" w:rsidP="00DF66D7">
      <w:pPr>
        <w:spacing w:after="0" w:line="240" w:lineRule="auto"/>
        <w:jc w:val="righ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354E9F31" w14:textId="77777777" w:rsidR="00E60F91" w:rsidRDefault="00E60F91">
      <w:pPr>
        <w:spacing w:after="160" w:line="259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4009F095" w14:textId="4571AEE0" w:rsidR="005A38BA" w:rsidRDefault="005A38BA" w:rsidP="005A38BA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Zadanie nr 1</w:t>
      </w:r>
      <w:r w:rsidR="00390E22"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 xml:space="preserve"> (0 – 4p.)</w:t>
      </w:r>
    </w:p>
    <w:p w14:paraId="319BB858" w14:textId="52994EBC" w:rsidR="00B2441B" w:rsidRDefault="00B2441B" w:rsidP="00B2441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Uporządkuj ze względu na częstotliwość zalegania w skorupie ziemskiej następujące pierwiastki: żelazo, tlen, glin, krzem.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5"/>
        <w:gridCol w:w="2867"/>
      </w:tblGrid>
      <w:tr w:rsidR="00B2441B" w14:paraId="08E9B39A" w14:textId="77777777" w:rsidTr="00B2441B"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BD299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B0E21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PIERWIASTKI</w:t>
            </w:r>
          </w:p>
        </w:tc>
      </w:tr>
      <w:tr w:rsidR="00B2441B" w14:paraId="65675669" w14:textId="77777777" w:rsidTr="00B2441B">
        <w:tc>
          <w:tcPr>
            <w:tcW w:w="33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BC37D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NAJWIĘKSZA ILOŚĆ</w:t>
            </w:r>
          </w:p>
          <w:p w14:paraId="5AA7354A" w14:textId="35738A86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513A63" wp14:editId="6D8C2BA7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175895</wp:posOffset>
                      </wp:positionV>
                      <wp:extent cx="999490" cy="1180465"/>
                      <wp:effectExtent l="19050" t="0" r="10160" b="38735"/>
                      <wp:wrapNone/>
                      <wp:docPr id="23" name="Strzałka: w dół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855" cy="117983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69DD7E2" id="Strzałka: w dół 23" o:spid="_x0000_s1026" type="#_x0000_t67" style="position:absolute;margin-left:33.85pt;margin-top:13.85pt;width:78.7pt;height:9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" adj="12457" fillcolor="#4472c4 [3204]" strokecolor="#1f3763 [1604]" strokeweight="1pt"/>
                  </w:pict>
                </mc:Fallback>
              </mc:AlternateContent>
            </w:r>
          </w:p>
          <w:p w14:paraId="5BB433C8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2B33645D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6D9DFC0E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60DB8EBC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61FFA0A1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</w:p>
          <w:p w14:paraId="26C234A1" w14:textId="77777777" w:rsidR="00B2441B" w:rsidRDefault="00B2441B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NAJMNIEJSZA ILOŚĆ</w:t>
            </w: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9CCCC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  <w:p w14:paraId="0CE26C74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B2441B" w14:paraId="767A5A4D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AE3CB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1C0EE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  <w:p w14:paraId="094350AB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B2441B" w14:paraId="5696AFA2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E7464A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06AB7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  <w:p w14:paraId="6E8A9C2F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  <w:tr w:rsidR="00B2441B" w14:paraId="08B4013B" w14:textId="77777777" w:rsidTr="00B24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DCBDBA" w14:textId="77777777" w:rsidR="00B2441B" w:rsidRDefault="00B2441B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678DA5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  <w:p w14:paraId="47B1BD32" w14:textId="77777777" w:rsidR="00B2441B" w:rsidRDefault="00B2441B">
            <w:pPr>
              <w:spacing w:after="0"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6DFF17E0" w14:textId="77777777" w:rsidR="00E26A58" w:rsidRDefault="00E26A58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</w:p>
    <w:p w14:paraId="7C9FF4A5" w14:textId="1A65E89B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..……………/4 pkt</w:t>
      </w:r>
      <w:r w:rsidR="00B90046">
        <w:rPr>
          <w:rFonts w:ascii="Arial" w:hAnsi="Arial" w:cs="Arial"/>
          <w:b/>
          <w:sz w:val="24"/>
        </w:rPr>
        <w:t>.</w:t>
      </w:r>
    </w:p>
    <w:p w14:paraId="1F795155" w14:textId="77777777" w:rsidR="00B2441B" w:rsidRDefault="00B2441B" w:rsidP="00B2441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7B1526E5" w14:textId="77777777" w:rsidR="00B2441B" w:rsidRDefault="00B2441B" w:rsidP="00B2441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8219C5" w14:textId="58FAA97B" w:rsidR="00B2441B" w:rsidRDefault="00B2441B" w:rsidP="00B2441B">
      <w:pPr>
        <w:spacing w:after="0" w:line="360" w:lineRule="auto"/>
        <w:rPr>
          <w:b/>
          <w:bCs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A38BA">
        <w:rPr>
          <w:rFonts w:ascii="Arial" w:hAnsi="Arial" w:cs="Arial"/>
          <w:b/>
          <w:bCs/>
          <w:sz w:val="24"/>
        </w:rPr>
        <w:t>1</w:t>
      </w:r>
      <w:r w:rsidR="00390E22">
        <w:rPr>
          <w:rFonts w:ascii="Arial" w:hAnsi="Arial" w:cs="Arial"/>
          <w:b/>
          <w:bCs/>
          <w:sz w:val="24"/>
        </w:rPr>
        <w:t>5</w:t>
      </w:r>
      <w:r>
        <w:rPr>
          <w:rFonts w:ascii="Arial" w:hAnsi="Arial" w:cs="Arial"/>
          <w:b/>
          <w:bCs/>
          <w:sz w:val="24"/>
        </w:rPr>
        <w:t xml:space="preserve"> (0 – 4p.)</w:t>
      </w:r>
    </w:p>
    <w:p w14:paraId="1B23A111" w14:textId="77777777" w:rsidR="00B2441B" w:rsidRDefault="00B2441B" w:rsidP="00B2441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Zaznacz P, jeśli zdanie jest prawdziwe, lub F- jeśli jest fałszywe.</w:t>
      </w:r>
    </w:p>
    <w:p w14:paraId="40E6BE73" w14:textId="77777777" w:rsidR="00B2441B" w:rsidRDefault="00B2441B" w:rsidP="00B2441B">
      <w:pPr>
        <w:spacing w:after="0"/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5"/>
        <w:gridCol w:w="377"/>
        <w:gridCol w:w="363"/>
      </w:tblGrid>
      <w:tr w:rsidR="00B2441B" w14:paraId="3DE4CF34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25213C" w14:textId="77777777" w:rsidR="00B2441B" w:rsidRDefault="00B2441B" w:rsidP="00E60F91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78E45E" w14:textId="77777777" w:rsidR="00B2441B" w:rsidRDefault="00B2441B" w:rsidP="00E60F91">
            <w:pPr>
              <w:spacing w:before="240"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Rudy żelaza w złożach Krzemianka i Udryń są to złoża wanadonośne.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DDE7CD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1294D7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1FE1F835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EDC23B" w14:textId="77777777" w:rsidR="00B2441B" w:rsidRDefault="00B2441B" w:rsidP="00E60F91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40F7B8" w14:textId="77777777" w:rsidR="00B2441B" w:rsidRDefault="00B2441B" w:rsidP="00E60F91">
            <w:pPr>
              <w:spacing w:before="240"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Złoża w suwalskim masywie anortozytowym zalegają na znacznych głębokościach.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6C4714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EFA035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2A5FF6DA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FBD2C2" w14:textId="77777777" w:rsidR="00B2441B" w:rsidRDefault="00B2441B" w:rsidP="00E60F91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D13D95" w14:textId="46ECDDBC" w:rsidR="00B2441B" w:rsidRDefault="00B2441B" w:rsidP="006136F3">
            <w:pPr>
              <w:spacing w:before="240"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Złoże suwalskie jest nieopłacalne w wydobyciu, gdyż posiada skomplikowan</w:t>
            </w:r>
            <w:r w:rsidR="006136F3">
              <w:rPr>
                <w:rFonts w:ascii="Arial" w:hAnsi="Arial" w:cs="Arial"/>
                <w:sz w:val="24"/>
                <w:szCs w:val="24"/>
              </w:rPr>
              <w:t>ą</w:t>
            </w:r>
            <w:r>
              <w:rPr>
                <w:rFonts w:ascii="Arial" w:hAnsi="Arial" w:cs="Arial"/>
                <w:sz w:val="24"/>
                <w:szCs w:val="24"/>
              </w:rPr>
              <w:t xml:space="preserve"> budowę soczewcowo-warstwową.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4668E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4F1EDE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B2441B" w14:paraId="6CCE57C1" w14:textId="77777777" w:rsidTr="00B24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DD89F" w14:textId="77777777" w:rsidR="00B2441B" w:rsidRDefault="00B2441B" w:rsidP="00E60F91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BC13EA" w14:textId="1FBA2A71" w:rsidR="00B2441B" w:rsidRDefault="00B2441B" w:rsidP="00E60F91">
            <w:pPr>
              <w:spacing w:before="240"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Zapotrzebowanie przemysłu na żelazo w Polsce jest pokrywane importem rud i koncentratów m.in.</w:t>
            </w:r>
            <w:r w:rsidR="006136F3">
              <w:rPr>
                <w:rFonts w:ascii="Arial" w:hAnsi="Arial" w:cs="Arial"/>
                <w:sz w:val="24"/>
                <w:szCs w:val="24"/>
              </w:rPr>
              <w:t xml:space="preserve"> z</w:t>
            </w:r>
            <w:r>
              <w:rPr>
                <w:rFonts w:ascii="Arial" w:hAnsi="Arial" w:cs="Arial"/>
                <w:sz w:val="24"/>
                <w:szCs w:val="24"/>
              </w:rPr>
              <w:t xml:space="preserve"> RPA, Brazylii, Szwecji.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4F523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4D2698" w14:textId="77777777" w:rsidR="00B2441B" w:rsidRDefault="00B2441B" w:rsidP="00E60F91">
            <w:pPr>
              <w:spacing w:before="24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43096C57" w14:textId="77777777" w:rsidR="00B2441B" w:rsidRDefault="00B2441B" w:rsidP="00B2441B">
      <w:pPr>
        <w:rPr>
          <w:b/>
          <w:bCs/>
        </w:rPr>
      </w:pPr>
    </w:p>
    <w:p w14:paraId="5B8E2EBA" w14:textId="5E6E66A0" w:rsidR="00B2441B" w:rsidRDefault="00B2441B" w:rsidP="00B2441B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..……………/4 pkt</w:t>
      </w:r>
      <w:r w:rsidR="00B90046">
        <w:rPr>
          <w:rFonts w:ascii="Arial" w:hAnsi="Arial" w:cs="Arial"/>
          <w:b/>
          <w:sz w:val="24"/>
        </w:rPr>
        <w:t>.</w:t>
      </w:r>
    </w:p>
    <w:p w14:paraId="78A38FB3" w14:textId="77777777" w:rsidR="00B2441B" w:rsidRDefault="00B2441B" w:rsidP="00B2441B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DBC793B" w14:textId="11B1A2BB" w:rsidR="007A61E4" w:rsidRPr="005C7BCF" w:rsidRDefault="005C7BCF" w:rsidP="005C7BCF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br w:type="page"/>
      </w:r>
      <w:r>
        <w:rPr>
          <w:rFonts w:ascii="Arial" w:hAnsi="Arial" w:cs="Arial"/>
          <w:sz w:val="24"/>
          <w:szCs w:val="24"/>
        </w:rPr>
        <w:t>Brudnopis</w:t>
      </w:r>
    </w:p>
    <w:sectPr w:rsidR="007A61E4" w:rsidRPr="005C7BCF" w:rsidSect="00F9233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EB922" w14:textId="77777777" w:rsidR="003D7D72" w:rsidRDefault="003D7D72" w:rsidP="00E26A58">
      <w:pPr>
        <w:spacing w:after="0" w:line="240" w:lineRule="auto"/>
      </w:pPr>
      <w:r>
        <w:separator/>
      </w:r>
    </w:p>
  </w:endnote>
  <w:endnote w:type="continuationSeparator" w:id="0">
    <w:p w14:paraId="23E8A22F" w14:textId="77777777" w:rsidR="003D7D72" w:rsidRDefault="003D7D72" w:rsidP="00E2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0927768"/>
      <w:docPartObj>
        <w:docPartGallery w:val="Page Numbers (Bottom of Page)"/>
        <w:docPartUnique/>
      </w:docPartObj>
    </w:sdtPr>
    <w:sdtEndPr/>
    <w:sdtContent>
      <w:p w14:paraId="3F231B41" w14:textId="5B154C54" w:rsidR="00A14007" w:rsidRDefault="00A1400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63">
          <w:rPr>
            <w:noProof/>
          </w:rPr>
          <w:t>1</w:t>
        </w:r>
        <w:r>
          <w:fldChar w:fldCharType="end"/>
        </w:r>
      </w:p>
    </w:sdtContent>
  </w:sdt>
  <w:p w14:paraId="1E822B43" w14:textId="77777777" w:rsidR="00A14007" w:rsidRDefault="00A140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08146" w14:textId="77777777" w:rsidR="003D7D72" w:rsidRDefault="003D7D72" w:rsidP="00E26A58">
      <w:pPr>
        <w:spacing w:after="0" w:line="240" w:lineRule="auto"/>
      </w:pPr>
      <w:r>
        <w:separator/>
      </w:r>
    </w:p>
  </w:footnote>
  <w:footnote w:type="continuationSeparator" w:id="0">
    <w:p w14:paraId="5C7DD6D3" w14:textId="77777777" w:rsidR="003D7D72" w:rsidRDefault="003D7D72" w:rsidP="00E26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0058"/>
    <w:multiLevelType w:val="hybridMultilevel"/>
    <w:tmpl w:val="5FA0ED0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2E2B"/>
    <w:multiLevelType w:val="hybridMultilevel"/>
    <w:tmpl w:val="3D288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1132"/>
    <w:multiLevelType w:val="hybridMultilevel"/>
    <w:tmpl w:val="2250A440"/>
    <w:lvl w:ilvl="0" w:tplc="385EDE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DCB5E20"/>
    <w:multiLevelType w:val="hybridMultilevel"/>
    <w:tmpl w:val="75C236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805DD"/>
    <w:multiLevelType w:val="hybridMultilevel"/>
    <w:tmpl w:val="3B1AD68C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57C4C"/>
    <w:multiLevelType w:val="hybridMultilevel"/>
    <w:tmpl w:val="DCA4137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B2C2A"/>
    <w:multiLevelType w:val="hybridMultilevel"/>
    <w:tmpl w:val="842E7E74"/>
    <w:lvl w:ilvl="0" w:tplc="8F88D89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BD4654"/>
    <w:multiLevelType w:val="hybridMultilevel"/>
    <w:tmpl w:val="7A163F6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30630BB4"/>
    <w:multiLevelType w:val="hybridMultilevel"/>
    <w:tmpl w:val="06927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7425C"/>
    <w:multiLevelType w:val="hybridMultilevel"/>
    <w:tmpl w:val="56C8927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17C4C"/>
    <w:multiLevelType w:val="hybridMultilevel"/>
    <w:tmpl w:val="179AE97E"/>
    <w:lvl w:ilvl="0" w:tplc="2AE4EE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5657DC"/>
    <w:multiLevelType w:val="hybridMultilevel"/>
    <w:tmpl w:val="D7268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C6641"/>
    <w:multiLevelType w:val="hybridMultilevel"/>
    <w:tmpl w:val="9DECF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B0E7E"/>
    <w:multiLevelType w:val="hybridMultilevel"/>
    <w:tmpl w:val="146CD14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46372"/>
    <w:multiLevelType w:val="hybridMultilevel"/>
    <w:tmpl w:val="CDD64A1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52655E2"/>
    <w:multiLevelType w:val="hybridMultilevel"/>
    <w:tmpl w:val="928A432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C6F61FA"/>
    <w:multiLevelType w:val="hybridMultilevel"/>
    <w:tmpl w:val="4DF4E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D4C23"/>
    <w:multiLevelType w:val="hybridMultilevel"/>
    <w:tmpl w:val="1EA03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F7D82"/>
    <w:multiLevelType w:val="hybridMultilevel"/>
    <w:tmpl w:val="9C6A0CD4"/>
    <w:lvl w:ilvl="0" w:tplc="CEE83A2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244F0E"/>
    <w:multiLevelType w:val="hybridMultilevel"/>
    <w:tmpl w:val="56CC2756"/>
    <w:lvl w:ilvl="0" w:tplc="CC76518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F001B"/>
    <w:multiLevelType w:val="hybridMultilevel"/>
    <w:tmpl w:val="CAEA0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8"/>
  </w:num>
  <w:num w:numId="17">
    <w:abstractNumId w:val="13"/>
  </w:num>
  <w:num w:numId="18">
    <w:abstractNumId w:val="0"/>
  </w:num>
  <w:num w:numId="19">
    <w:abstractNumId w:val="17"/>
  </w:num>
  <w:num w:numId="20">
    <w:abstractNumId w:val="16"/>
  </w:num>
  <w:num w:numId="21">
    <w:abstractNumId w:val="9"/>
  </w:num>
  <w:num w:numId="22">
    <w:abstractNumId w:val="10"/>
  </w:num>
  <w:num w:numId="23">
    <w:abstractNumId w:val="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1E4"/>
    <w:rsid w:val="000314E6"/>
    <w:rsid w:val="000369CF"/>
    <w:rsid w:val="00093148"/>
    <w:rsid w:val="000E425C"/>
    <w:rsid w:val="00114B63"/>
    <w:rsid w:val="00134220"/>
    <w:rsid w:val="001F1105"/>
    <w:rsid w:val="002B0756"/>
    <w:rsid w:val="00310F26"/>
    <w:rsid w:val="003838FA"/>
    <w:rsid w:val="00390E22"/>
    <w:rsid w:val="003D7D72"/>
    <w:rsid w:val="004044FC"/>
    <w:rsid w:val="00430834"/>
    <w:rsid w:val="0045503C"/>
    <w:rsid w:val="00501BAE"/>
    <w:rsid w:val="00582A27"/>
    <w:rsid w:val="005934DA"/>
    <w:rsid w:val="005A38BA"/>
    <w:rsid w:val="005C7BCF"/>
    <w:rsid w:val="005D04BA"/>
    <w:rsid w:val="00603BDB"/>
    <w:rsid w:val="006136F3"/>
    <w:rsid w:val="00636708"/>
    <w:rsid w:val="007314AE"/>
    <w:rsid w:val="007720BB"/>
    <w:rsid w:val="007A61E4"/>
    <w:rsid w:val="007C1F54"/>
    <w:rsid w:val="007D1390"/>
    <w:rsid w:val="007E15A6"/>
    <w:rsid w:val="00837C85"/>
    <w:rsid w:val="00983128"/>
    <w:rsid w:val="009B5DD5"/>
    <w:rsid w:val="009B660A"/>
    <w:rsid w:val="00A126CF"/>
    <w:rsid w:val="00A14007"/>
    <w:rsid w:val="00A41B8C"/>
    <w:rsid w:val="00A458CF"/>
    <w:rsid w:val="00A870E8"/>
    <w:rsid w:val="00AC054A"/>
    <w:rsid w:val="00AC45E3"/>
    <w:rsid w:val="00AC7F56"/>
    <w:rsid w:val="00B015C2"/>
    <w:rsid w:val="00B2441B"/>
    <w:rsid w:val="00B90046"/>
    <w:rsid w:val="00CB0A0A"/>
    <w:rsid w:val="00CE69BF"/>
    <w:rsid w:val="00CF1056"/>
    <w:rsid w:val="00D10F99"/>
    <w:rsid w:val="00D7409A"/>
    <w:rsid w:val="00DB74C4"/>
    <w:rsid w:val="00DF66D7"/>
    <w:rsid w:val="00E05D32"/>
    <w:rsid w:val="00E26A58"/>
    <w:rsid w:val="00E43AC7"/>
    <w:rsid w:val="00E4736D"/>
    <w:rsid w:val="00E57CE3"/>
    <w:rsid w:val="00E60F91"/>
    <w:rsid w:val="00F333AB"/>
    <w:rsid w:val="00F433A7"/>
    <w:rsid w:val="00F65157"/>
    <w:rsid w:val="00F66FEA"/>
    <w:rsid w:val="00F92330"/>
    <w:rsid w:val="00FD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D786"/>
  <w15:chartTrackingRefBased/>
  <w15:docId w15:val="{1D0FCBD2-A59D-4E2B-A187-1B6F71D6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15C2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015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B015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015C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015C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15C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39"/>
    <w:rsid w:val="00B01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B01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E26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6A58"/>
  </w:style>
  <w:style w:type="paragraph" w:styleId="Stopka">
    <w:name w:val="footer"/>
    <w:basedOn w:val="Normalny"/>
    <w:link w:val="StopkaZnak"/>
    <w:uiPriority w:val="99"/>
    <w:unhideWhenUsed/>
    <w:rsid w:val="00E26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6A58"/>
  </w:style>
  <w:style w:type="paragraph" w:styleId="Tekstdymka">
    <w:name w:val="Balloon Text"/>
    <w:basedOn w:val="Normalny"/>
    <w:link w:val="TekstdymkaZnak"/>
    <w:uiPriority w:val="99"/>
    <w:semiHidden/>
    <w:unhideWhenUsed/>
    <w:rsid w:val="00AC4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.wikipedia.org/wiki/Sumatra" TargetMode="External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hyperlink" Target="https://zpe.gov.pl/a/zroznicowanie-poziomu-urbanizacji-w-polsce/DkDW9UtB2%20%2024.07.202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42" Type="http://schemas.openxmlformats.org/officeDocument/2006/relationships/hyperlink" Target="https://dlanauczyciela.pl/pliki/zasoby,reforma-2017-szkola-podstawowa-klasy-4-8,geografia,planeta-nowa?page=2&amp;facets=3%3A76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l.wikipedia.org/wiki/Geografia_Madagaska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microsoft.com/office/2007/relationships/hdphoto" Target="media/hdphoto11.wdp"/><Relationship Id="rId38" Type="http://schemas.microsoft.com/office/2007/relationships/hdphoto" Target="media/hdphoto13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yflomapy.pl/11__Strefy_klimatyczne.html%2018.07.2023" TargetMode="External"/><Relationship Id="rId20" Type="http://schemas.microsoft.com/office/2007/relationships/hdphoto" Target="media/hdphoto5.wdp"/><Relationship Id="rId29" Type="http://schemas.microsoft.com/office/2007/relationships/hdphoto" Target="media/hdphoto9.wdp"/><Relationship Id="rId41" Type="http://schemas.microsoft.com/office/2007/relationships/hdphoto" Target="media/hdphoto1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hyperlink" Target="https://zpe.gov.pl/a/przeczytaj/DclriZZsz" TargetMode="Externa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microsoft.com/office/2007/relationships/hdphoto" Target="media/hdphoto12.wdp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microsoft.com/office/2007/relationships/hdphoto" Target="media/hdphoto10.wdp"/><Relationship Id="rId44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hyperlink" Target="https://pl.climate-data.org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1884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WKP z geografii etap rejonowy 2023-2024</vt:lpstr>
    </vt:vector>
  </TitlesOfParts>
  <Company/>
  <LinksUpToDate>false</LinksUpToDate>
  <CharactersWithSpaces>13168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Wojewódzki Konkurs Przedmiotowy z Geografii 2023-2024</dc:title>
  <dc:subject/>
  <dc:creator>Kuratorium Oświaty w Łodzi</dc:creator>
  <cp:keywords/>
  <dc:description/>
  <cp:lastModifiedBy>Joanna Strzelczyk-Jajczak</cp:lastModifiedBy>
  <cp:revision>18</cp:revision>
  <cp:lastPrinted>2023-12-28T10:35:00Z</cp:lastPrinted>
  <dcterms:created xsi:type="dcterms:W3CDTF">2023-11-07T15:43:00Z</dcterms:created>
  <dcterms:modified xsi:type="dcterms:W3CDTF">2024-02-13T13:07:00Z</dcterms:modified>
</cp:coreProperties>
</file>