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6F" w:rsidRPr="00F3569A" w:rsidRDefault="009B0AFB" w:rsidP="00F3569A">
      <w:pPr>
        <w:pStyle w:val="Tytu"/>
        <w:spacing w:after="360"/>
        <w:rPr>
          <w:rStyle w:val="FontStyle16"/>
        </w:rPr>
      </w:pPr>
      <w:bookmarkStart w:id="0" w:name="_GoBack"/>
      <w:r w:rsidRPr="00F3569A">
        <w:rPr>
          <w:rStyle w:val="FontStyle12"/>
          <w:b w:val="0"/>
          <w:bCs w:val="0"/>
        </w:rPr>
        <w:t xml:space="preserve">Zarządzenie </w:t>
      </w:r>
      <w:r w:rsidR="00F3569A" w:rsidRPr="00F3569A">
        <w:rPr>
          <w:rStyle w:val="FontStyle15"/>
          <w:spacing w:val="-10"/>
          <w:sz w:val="24"/>
          <w:szCs w:val="24"/>
        </w:rPr>
        <w:t>nr 1</w:t>
      </w:r>
      <w:r w:rsidRPr="00F3569A">
        <w:rPr>
          <w:rStyle w:val="FontStyle12"/>
          <w:b w:val="0"/>
          <w:bCs w:val="0"/>
        </w:rPr>
        <w:t>/202</w:t>
      </w:r>
      <w:r w:rsidR="00DB5211" w:rsidRPr="00F3569A">
        <w:rPr>
          <w:rStyle w:val="FontStyle12"/>
          <w:b w:val="0"/>
          <w:bCs w:val="0"/>
        </w:rPr>
        <w:t>4</w:t>
      </w:r>
      <w:r w:rsidR="0096764C" w:rsidRPr="00F3569A">
        <w:rPr>
          <w:rStyle w:val="FontStyle12"/>
          <w:b w:val="0"/>
          <w:bCs w:val="0"/>
        </w:rPr>
        <w:t xml:space="preserve"> </w:t>
      </w:r>
      <w:r w:rsidRPr="00F3569A">
        <w:rPr>
          <w:rStyle w:val="FontStyle12"/>
          <w:b w:val="0"/>
          <w:bCs w:val="0"/>
        </w:rPr>
        <w:t xml:space="preserve">Łódzkiego Kuratora </w:t>
      </w:r>
      <w:r w:rsidR="00FB505E" w:rsidRPr="00F3569A">
        <w:rPr>
          <w:rStyle w:val="FontStyle12"/>
          <w:b w:val="0"/>
          <w:bCs w:val="0"/>
        </w:rPr>
        <w:t>O</w:t>
      </w:r>
      <w:r w:rsidR="0096764C" w:rsidRPr="00F3569A">
        <w:rPr>
          <w:rStyle w:val="FontStyle12"/>
          <w:b w:val="0"/>
          <w:bCs w:val="0"/>
        </w:rPr>
        <w:t xml:space="preserve">światy </w:t>
      </w:r>
      <w:r w:rsidRPr="00F3569A">
        <w:rPr>
          <w:rStyle w:val="FontStyle12"/>
          <w:b w:val="0"/>
          <w:bCs w:val="0"/>
        </w:rPr>
        <w:t>z</w:t>
      </w:r>
      <w:r w:rsidR="0096764C" w:rsidRPr="00F3569A">
        <w:rPr>
          <w:rStyle w:val="FontStyle12"/>
          <w:b w:val="0"/>
          <w:bCs w:val="0"/>
        </w:rPr>
        <w:t xml:space="preserve"> </w:t>
      </w:r>
      <w:r w:rsidR="00F3569A" w:rsidRPr="00F3569A">
        <w:rPr>
          <w:rStyle w:val="FontStyle12"/>
          <w:b w:val="0"/>
          <w:bCs w:val="0"/>
        </w:rPr>
        <w:t xml:space="preserve">dnia 5 </w:t>
      </w:r>
      <w:r w:rsidR="00AF4122" w:rsidRPr="00F3569A">
        <w:rPr>
          <w:rStyle w:val="FontStyle12"/>
          <w:b w:val="0"/>
          <w:bCs w:val="0"/>
        </w:rPr>
        <w:t xml:space="preserve">stycznia </w:t>
      </w:r>
      <w:r w:rsidRPr="00F3569A">
        <w:rPr>
          <w:rStyle w:val="FontStyle12"/>
          <w:b w:val="0"/>
          <w:bCs w:val="0"/>
        </w:rPr>
        <w:t>202</w:t>
      </w:r>
      <w:r w:rsidR="00DB5211" w:rsidRPr="00F3569A">
        <w:rPr>
          <w:rStyle w:val="FontStyle12"/>
          <w:b w:val="0"/>
          <w:bCs w:val="0"/>
        </w:rPr>
        <w:t>4</w:t>
      </w:r>
      <w:r w:rsidRPr="00F3569A">
        <w:rPr>
          <w:rStyle w:val="FontStyle12"/>
          <w:b w:val="0"/>
          <w:bCs w:val="0"/>
        </w:rPr>
        <w:t xml:space="preserve"> </w:t>
      </w:r>
      <w:r w:rsidR="00AF4122" w:rsidRPr="00F3569A">
        <w:rPr>
          <w:rStyle w:val="FontStyle12"/>
          <w:b w:val="0"/>
          <w:bCs w:val="0"/>
        </w:rPr>
        <w:t>r</w:t>
      </w:r>
      <w:r w:rsidR="0010486F" w:rsidRPr="00F3569A">
        <w:rPr>
          <w:rStyle w:val="FontStyle12"/>
          <w:b w:val="0"/>
          <w:bCs w:val="0"/>
        </w:rPr>
        <w:t xml:space="preserve"> </w:t>
      </w:r>
      <w:r w:rsidRPr="00F3569A">
        <w:rPr>
          <w:rStyle w:val="FontStyle16"/>
        </w:rPr>
        <w:t>.</w:t>
      </w:r>
      <w:r w:rsidR="0010486F" w:rsidRPr="00F3569A">
        <w:rPr>
          <w:rStyle w:val="FontStyle16"/>
        </w:rPr>
        <w:t xml:space="preserve"> w sprawie zatwierdzenia zmian w Regulaminie Wojewódzkiego Tematycznego Konkursu Historycznego „Byliśmy tylko dziećmi. Gehenna polskich dzieci w czasie II wojny światowe i po jej zakończeniu” dla uczniów klas siódmych i ósmych szkół podstawowych z terenu województwa łódzkiego w roku szkolnym 2023/2024.</w:t>
      </w:r>
    </w:p>
    <w:bookmarkEnd w:id="0"/>
    <w:p w:rsidR="009B0AFB" w:rsidRPr="00F3569A" w:rsidRDefault="00AB299B" w:rsidP="00F3569A">
      <w:pPr>
        <w:rPr>
          <w:rFonts w:cs="Arial"/>
        </w:rPr>
      </w:pPr>
      <w:r w:rsidRPr="00F3569A">
        <w:rPr>
          <w:rFonts w:cs="Arial"/>
        </w:rPr>
        <w:t xml:space="preserve">Znak pisma: </w:t>
      </w:r>
      <w:r w:rsidR="00F3569A">
        <w:rPr>
          <w:rFonts w:cs="Arial"/>
        </w:rPr>
        <w:t>ŁKO.WO.110.1.</w:t>
      </w:r>
      <w:r w:rsidR="00F7762E" w:rsidRPr="00F3569A">
        <w:rPr>
          <w:rFonts w:cs="Arial"/>
        </w:rPr>
        <w:t>2024.ESz</w:t>
      </w:r>
    </w:p>
    <w:p w:rsidR="009B0AFB" w:rsidRPr="00F3569A" w:rsidRDefault="009B0AFB" w:rsidP="00F3569A">
      <w:pPr>
        <w:pStyle w:val="Style3"/>
        <w:widowControl/>
        <w:spacing w:before="235" w:line="413" w:lineRule="exact"/>
        <w:jc w:val="left"/>
        <w:rPr>
          <w:rStyle w:val="FontStyle16"/>
        </w:rPr>
      </w:pPr>
      <w:r w:rsidRPr="00F3569A">
        <w:rPr>
          <w:rStyle w:val="FontStyle16"/>
        </w:rPr>
        <w:t>Na podstawie art. 51 ust. 1 pkt 7 ustawy z dnia 14 grudnia 2016 r. Prawo oświatowe (Dz. U. z 202</w:t>
      </w:r>
      <w:r w:rsidR="000B1EF8" w:rsidRPr="00F3569A">
        <w:rPr>
          <w:rStyle w:val="FontStyle16"/>
        </w:rPr>
        <w:t>3</w:t>
      </w:r>
      <w:r w:rsidRPr="00F3569A">
        <w:rPr>
          <w:rStyle w:val="FontStyle16"/>
        </w:rPr>
        <w:t xml:space="preserve"> r. poz.</w:t>
      </w:r>
      <w:r w:rsidR="000B1EF8" w:rsidRPr="00F3569A">
        <w:rPr>
          <w:rStyle w:val="FontStyle16"/>
        </w:rPr>
        <w:t xml:space="preserve"> 900, 1718, 1672 i 2005)</w:t>
      </w:r>
      <w:r w:rsidRPr="00F3569A">
        <w:rPr>
          <w:rStyle w:val="FontStyle16"/>
        </w:rPr>
        <w:t>, w związku z § 1-6 rozporządzenia Ministra Edukacji Narodowej i Sportu z dnia 29 stycznia 2002 r. w sprawie organizacji oraz sposobu przeprowadzania konkursów, turniejów i olimpiad (Dz. U. z 2020 r. poz. 1036) oraz § 4 ust. 2 pkt 8 Regulaminu Organizacyjnego Kuratorium Oświaty w Łodzi wprowadzonego Zarządzeniem nr 49/2021 Łódzk</w:t>
      </w:r>
      <w:r w:rsidR="00FE6F96" w:rsidRPr="00F3569A">
        <w:rPr>
          <w:rStyle w:val="FontStyle16"/>
        </w:rPr>
        <w:t>iego Kuratora Oświaty z dnia 17 </w:t>
      </w:r>
      <w:r w:rsidRPr="00F3569A">
        <w:rPr>
          <w:rStyle w:val="FontStyle16"/>
        </w:rPr>
        <w:t xml:space="preserve">sierpnia 2021 r. </w:t>
      </w:r>
      <w:r w:rsidR="001D10CF" w:rsidRPr="00F3569A">
        <w:rPr>
          <w:rStyle w:val="FontStyle16"/>
        </w:rPr>
        <w:t xml:space="preserve">z </w:t>
      </w:r>
      <w:proofErr w:type="spellStart"/>
      <w:r w:rsidR="001D10CF" w:rsidRPr="00F3569A">
        <w:rPr>
          <w:rStyle w:val="FontStyle16"/>
        </w:rPr>
        <w:t>pó</w:t>
      </w:r>
      <w:r w:rsidR="003E5EF9" w:rsidRPr="00F3569A">
        <w:rPr>
          <w:rStyle w:val="FontStyle16"/>
        </w:rPr>
        <w:t>ź</w:t>
      </w:r>
      <w:r w:rsidR="00BC6A8D" w:rsidRPr="00F3569A">
        <w:rPr>
          <w:rStyle w:val="FontStyle16"/>
        </w:rPr>
        <w:t>n</w:t>
      </w:r>
      <w:proofErr w:type="spellEnd"/>
      <w:r w:rsidR="00BC6A8D" w:rsidRPr="00F3569A">
        <w:rPr>
          <w:rStyle w:val="FontStyle16"/>
        </w:rPr>
        <w:t xml:space="preserve">. zm. </w:t>
      </w:r>
      <w:r w:rsidRPr="00F3569A">
        <w:rPr>
          <w:rStyle w:val="FontStyle16"/>
        </w:rPr>
        <w:t>w sprawie ustalenia Regulaminu Organizacyjnego Kuratorium Oświaty w Łodzi zmienionego Zarządzeniem nr 108/2021 Łódzkiego Kuratora Oświaty z dnia 27 października 2021, zarządzam, co następuje:</w:t>
      </w:r>
    </w:p>
    <w:p w:rsidR="009B0AFB" w:rsidRPr="00F3569A" w:rsidRDefault="009B0AFB" w:rsidP="00F3569A">
      <w:pPr>
        <w:pStyle w:val="Style2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9B0AFB" w:rsidRPr="00F3569A" w:rsidRDefault="009B0AFB" w:rsidP="00F3569A">
      <w:pPr>
        <w:pStyle w:val="Style2"/>
        <w:widowControl/>
        <w:spacing w:before="86" w:line="240" w:lineRule="auto"/>
        <w:jc w:val="left"/>
        <w:rPr>
          <w:rStyle w:val="FontStyle12"/>
          <w:spacing w:val="60"/>
        </w:rPr>
      </w:pPr>
      <w:r w:rsidRPr="00F3569A">
        <w:rPr>
          <w:rStyle w:val="FontStyle12"/>
          <w:spacing w:val="60"/>
        </w:rPr>
        <w:t>§1</w:t>
      </w:r>
    </w:p>
    <w:p w:rsidR="009B0AFB" w:rsidRPr="00F3569A" w:rsidRDefault="009B0AFB" w:rsidP="00F3569A">
      <w:pPr>
        <w:pStyle w:val="Style3"/>
        <w:widowControl/>
        <w:spacing w:line="413" w:lineRule="exact"/>
        <w:jc w:val="left"/>
        <w:rPr>
          <w:rStyle w:val="FontStyle16"/>
        </w:rPr>
      </w:pPr>
      <w:r w:rsidRPr="00F3569A">
        <w:rPr>
          <w:rStyle w:val="FontStyle16"/>
        </w:rPr>
        <w:t xml:space="preserve">Zatwierdzam zmiany w Regulaminie </w:t>
      </w:r>
      <w:r w:rsidR="00A76D84" w:rsidRPr="00F3569A">
        <w:rPr>
          <w:rStyle w:val="FontStyle16"/>
          <w:szCs w:val="28"/>
        </w:rPr>
        <w:t>Wojewódzkiego Tematycznego Konkursu Historycznego „Byliśmy tylko dziećmi. Gehenna polskich dzieci w czasie II wojny światowe</w:t>
      </w:r>
      <w:r w:rsidR="00FE6F96" w:rsidRPr="00F3569A">
        <w:rPr>
          <w:rStyle w:val="FontStyle16"/>
          <w:szCs w:val="28"/>
        </w:rPr>
        <w:t>j</w:t>
      </w:r>
      <w:r w:rsidR="00A76D84" w:rsidRPr="00F3569A">
        <w:rPr>
          <w:rStyle w:val="FontStyle16"/>
          <w:szCs w:val="28"/>
        </w:rPr>
        <w:t xml:space="preserve"> i po jej zakończeniu</w:t>
      </w:r>
      <w:r w:rsidR="00FE6F96" w:rsidRPr="00F3569A">
        <w:rPr>
          <w:rStyle w:val="FontStyle16"/>
          <w:szCs w:val="28"/>
        </w:rPr>
        <w:t>”</w:t>
      </w:r>
      <w:r w:rsidR="00743C79" w:rsidRPr="00F3569A">
        <w:rPr>
          <w:rStyle w:val="FontStyle16"/>
        </w:rPr>
        <w:t xml:space="preserve"> </w:t>
      </w:r>
      <w:r w:rsidRPr="00F3569A">
        <w:rPr>
          <w:rStyle w:val="FontStyle16"/>
        </w:rPr>
        <w:t xml:space="preserve">dla uczniów klas siódmych i ósmych szkół podstawowych </w:t>
      </w:r>
      <w:r w:rsidR="00743C79" w:rsidRPr="00F3569A">
        <w:rPr>
          <w:rStyle w:val="FontStyle16"/>
        </w:rPr>
        <w:t xml:space="preserve">z terenu </w:t>
      </w:r>
      <w:r w:rsidRPr="00F3569A">
        <w:rPr>
          <w:rStyle w:val="FontStyle16"/>
        </w:rPr>
        <w:t>województwa łódzkiego w roku szkolnym 202</w:t>
      </w:r>
      <w:r w:rsidR="00743C79" w:rsidRPr="00F3569A">
        <w:rPr>
          <w:rStyle w:val="FontStyle16"/>
        </w:rPr>
        <w:t>3</w:t>
      </w:r>
      <w:r w:rsidRPr="00F3569A">
        <w:rPr>
          <w:rStyle w:val="FontStyle16"/>
        </w:rPr>
        <w:t>/202</w:t>
      </w:r>
      <w:r w:rsidR="00743C79" w:rsidRPr="00F3569A">
        <w:rPr>
          <w:rStyle w:val="FontStyle16"/>
        </w:rPr>
        <w:t>4</w:t>
      </w:r>
      <w:r w:rsidRPr="00F3569A">
        <w:rPr>
          <w:rStyle w:val="FontStyle16"/>
        </w:rPr>
        <w:t xml:space="preserve">, przyjętym Zarządzeniem nr </w:t>
      </w:r>
      <w:r w:rsidR="00743C79" w:rsidRPr="00F3569A">
        <w:rPr>
          <w:rStyle w:val="FontStyle16"/>
        </w:rPr>
        <w:t xml:space="preserve">116/2023 </w:t>
      </w:r>
      <w:r w:rsidRPr="00F3569A">
        <w:rPr>
          <w:rStyle w:val="FontStyle16"/>
        </w:rPr>
        <w:t>Łód</w:t>
      </w:r>
      <w:r w:rsidR="0089463F" w:rsidRPr="00F3569A">
        <w:rPr>
          <w:rStyle w:val="FontStyle16"/>
        </w:rPr>
        <w:t xml:space="preserve">zkiego Kuratora Oświaty z dnia </w:t>
      </w:r>
      <w:r w:rsidR="00FE6F96" w:rsidRPr="00F3569A">
        <w:rPr>
          <w:rStyle w:val="FontStyle16"/>
        </w:rPr>
        <w:t>9 </w:t>
      </w:r>
      <w:r w:rsidR="0089463F" w:rsidRPr="00F3569A">
        <w:rPr>
          <w:rStyle w:val="FontStyle16"/>
        </w:rPr>
        <w:t xml:space="preserve">października </w:t>
      </w:r>
      <w:r w:rsidRPr="00F3569A">
        <w:rPr>
          <w:rStyle w:val="FontStyle16"/>
        </w:rPr>
        <w:t>202</w:t>
      </w:r>
      <w:r w:rsidR="0089463F" w:rsidRPr="00F3569A">
        <w:rPr>
          <w:rStyle w:val="FontStyle16"/>
        </w:rPr>
        <w:t>3</w:t>
      </w:r>
      <w:r w:rsidRPr="00F3569A">
        <w:rPr>
          <w:rStyle w:val="FontStyle16"/>
        </w:rPr>
        <w:t xml:space="preserve"> r. polegające na wprowadzeniu w </w:t>
      </w:r>
      <w:r w:rsidR="00EC70EA" w:rsidRPr="00F3569A">
        <w:rPr>
          <w:rStyle w:val="FontStyle16"/>
        </w:rPr>
        <w:t xml:space="preserve">§ 9 </w:t>
      </w:r>
      <w:r w:rsidR="00EC70EA" w:rsidRPr="00F3569A">
        <w:rPr>
          <w:rStyle w:val="FontStyle16"/>
          <w:b/>
        </w:rPr>
        <w:t>Terminarza Konkursu</w:t>
      </w:r>
      <w:r w:rsidR="00EC70EA" w:rsidRPr="00F3569A">
        <w:rPr>
          <w:rStyle w:val="FontStyle16"/>
        </w:rPr>
        <w:t xml:space="preserve"> </w:t>
      </w:r>
      <w:r w:rsidRPr="00F3569A">
        <w:rPr>
          <w:rStyle w:val="FontStyle16"/>
        </w:rPr>
        <w:t xml:space="preserve">nowego brzmienia pkt </w:t>
      </w:r>
      <w:r w:rsidR="00FC0105" w:rsidRPr="00F3569A">
        <w:rPr>
          <w:rStyle w:val="FontStyle16"/>
        </w:rPr>
        <w:t>3 podpunkt 2</w:t>
      </w:r>
      <w:r w:rsidRPr="00F3569A">
        <w:rPr>
          <w:rStyle w:val="FontStyle16"/>
        </w:rPr>
        <w:t>:</w:t>
      </w:r>
    </w:p>
    <w:p w:rsidR="009B0AFB" w:rsidRPr="00F3569A" w:rsidRDefault="009B0AFB" w:rsidP="00F3569A">
      <w:pPr>
        <w:pStyle w:val="Style3"/>
        <w:widowControl/>
        <w:spacing w:before="106" w:line="418" w:lineRule="exact"/>
        <w:jc w:val="left"/>
        <w:rPr>
          <w:rStyle w:val="FontStyle16"/>
          <w:u w:val="single"/>
        </w:rPr>
      </w:pPr>
      <w:r w:rsidRPr="00F3569A">
        <w:rPr>
          <w:rStyle w:val="FontStyle16"/>
        </w:rPr>
        <w:t>„</w:t>
      </w:r>
      <w:r w:rsidR="00FC0105" w:rsidRPr="00F3569A">
        <w:rPr>
          <w:rStyle w:val="FontStyle16"/>
        </w:rPr>
        <w:t>3</w:t>
      </w:r>
      <w:r w:rsidRPr="00F3569A">
        <w:rPr>
          <w:rStyle w:val="FontStyle16"/>
        </w:rPr>
        <w:t xml:space="preserve">. </w:t>
      </w:r>
      <w:r w:rsidR="00FC0105" w:rsidRPr="00F3569A">
        <w:rPr>
          <w:rStyle w:val="FontStyle16"/>
        </w:rPr>
        <w:t xml:space="preserve">2) </w:t>
      </w:r>
      <w:r w:rsidR="00FF2358" w:rsidRPr="00F3569A">
        <w:rPr>
          <w:rStyle w:val="FontStyle16"/>
          <w:b/>
        </w:rPr>
        <w:t>22 lutego 2024</w:t>
      </w:r>
      <w:r w:rsidR="00FF2358" w:rsidRPr="00F3569A">
        <w:rPr>
          <w:rStyle w:val="FontStyle16"/>
        </w:rPr>
        <w:t xml:space="preserve"> r. – etap II- rejonowy”</w:t>
      </w:r>
    </w:p>
    <w:p w:rsidR="009B0AFB" w:rsidRPr="00F3569A" w:rsidRDefault="009B0AFB" w:rsidP="00F3569A">
      <w:pPr>
        <w:pStyle w:val="Style3"/>
        <w:widowControl/>
        <w:spacing w:before="62" w:line="240" w:lineRule="auto"/>
        <w:jc w:val="left"/>
        <w:rPr>
          <w:rStyle w:val="FontStyle16"/>
        </w:rPr>
      </w:pPr>
      <w:r w:rsidRPr="00F3569A">
        <w:rPr>
          <w:rStyle w:val="FontStyle16"/>
        </w:rPr>
        <w:t>Pozostałe postanowienia Regulaminu, o którym mowa w § 1 pozostają bez zmian.</w:t>
      </w:r>
    </w:p>
    <w:p w:rsidR="009B0AFB" w:rsidRPr="00F3569A" w:rsidRDefault="009B0AFB" w:rsidP="00F3569A">
      <w:pPr>
        <w:pStyle w:val="Style2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9B0AFB" w:rsidRPr="00F3569A" w:rsidRDefault="009B0AFB" w:rsidP="00F3569A">
      <w:pPr>
        <w:pStyle w:val="Style2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9B0AFB" w:rsidRPr="00F3569A" w:rsidRDefault="009B0AFB" w:rsidP="00F3569A">
      <w:pPr>
        <w:pStyle w:val="Style2"/>
        <w:widowControl/>
        <w:spacing w:before="91" w:line="240" w:lineRule="auto"/>
        <w:jc w:val="left"/>
        <w:rPr>
          <w:rStyle w:val="FontStyle12"/>
          <w:spacing w:val="60"/>
        </w:rPr>
      </w:pPr>
      <w:r w:rsidRPr="00F3569A">
        <w:rPr>
          <w:rStyle w:val="FontStyle12"/>
          <w:spacing w:val="60"/>
        </w:rPr>
        <w:t>§</w:t>
      </w:r>
      <w:r w:rsidR="0092735E" w:rsidRPr="00F3569A">
        <w:rPr>
          <w:rStyle w:val="FontStyle12"/>
          <w:spacing w:val="60"/>
        </w:rPr>
        <w:t>2</w:t>
      </w:r>
    </w:p>
    <w:p w:rsidR="009B0AFB" w:rsidRPr="00F3569A" w:rsidRDefault="009B0AFB" w:rsidP="00F3569A">
      <w:pPr>
        <w:pStyle w:val="Style3"/>
        <w:widowControl/>
        <w:spacing w:line="418" w:lineRule="exact"/>
        <w:jc w:val="left"/>
        <w:rPr>
          <w:rStyle w:val="FontStyle16"/>
        </w:rPr>
      </w:pPr>
      <w:r w:rsidRPr="00F3569A">
        <w:rPr>
          <w:rStyle w:val="FontStyle16"/>
        </w:rPr>
        <w:t>Nadzór nad wykonaniem zarządzenia powierzam Dyrektorowi Wydziału Wspierania, Opieki i Kształcenia Specjalnego.</w:t>
      </w:r>
    </w:p>
    <w:p w:rsidR="009B0AFB" w:rsidRPr="00F3569A" w:rsidRDefault="009B0AFB" w:rsidP="00F3569A">
      <w:pPr>
        <w:pStyle w:val="Style3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9B0AFB" w:rsidRPr="00F3569A" w:rsidRDefault="009B0AFB" w:rsidP="00F3569A">
      <w:pPr>
        <w:pStyle w:val="Style3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9B0AFB" w:rsidRPr="00F3569A" w:rsidRDefault="009B0AFB" w:rsidP="00F3569A">
      <w:pPr>
        <w:pStyle w:val="Style3"/>
        <w:widowControl/>
        <w:spacing w:before="62" w:line="240" w:lineRule="auto"/>
        <w:jc w:val="left"/>
        <w:rPr>
          <w:rStyle w:val="FontStyle16"/>
          <w:b/>
          <w:spacing w:val="60"/>
        </w:rPr>
      </w:pPr>
      <w:r w:rsidRPr="00F3569A">
        <w:rPr>
          <w:rStyle w:val="FontStyle16"/>
          <w:b/>
          <w:spacing w:val="60"/>
        </w:rPr>
        <w:t>§</w:t>
      </w:r>
      <w:r w:rsidR="00EE52F0" w:rsidRPr="00F3569A">
        <w:rPr>
          <w:rStyle w:val="FontStyle16"/>
          <w:b/>
          <w:spacing w:val="60"/>
        </w:rPr>
        <w:t>3</w:t>
      </w:r>
    </w:p>
    <w:p w:rsidR="009B0AFB" w:rsidRPr="00F3569A" w:rsidRDefault="009B0AFB" w:rsidP="00F3569A">
      <w:pPr>
        <w:pStyle w:val="Style3"/>
        <w:widowControl/>
        <w:spacing w:before="115" w:line="240" w:lineRule="auto"/>
        <w:jc w:val="left"/>
        <w:rPr>
          <w:rStyle w:val="FontStyle16"/>
        </w:rPr>
      </w:pPr>
      <w:r w:rsidRPr="00F3569A">
        <w:rPr>
          <w:rStyle w:val="FontStyle16"/>
        </w:rPr>
        <w:t>Zarządzenie wchodzi w życie z dniem podpisania.</w:t>
      </w:r>
    </w:p>
    <w:p w:rsidR="00622241" w:rsidRPr="00F3569A" w:rsidRDefault="00622241" w:rsidP="00F3569A">
      <w:pPr>
        <w:rPr>
          <w:rFonts w:cs="Arial"/>
        </w:rPr>
      </w:pPr>
    </w:p>
    <w:sectPr w:rsidR="00622241" w:rsidRPr="00F3569A" w:rsidSect="00AF412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FB"/>
    <w:rsid w:val="000B1EF8"/>
    <w:rsid w:val="0010486F"/>
    <w:rsid w:val="00197A89"/>
    <w:rsid w:val="001D10CF"/>
    <w:rsid w:val="003E5EF9"/>
    <w:rsid w:val="005D4E05"/>
    <w:rsid w:val="00622241"/>
    <w:rsid w:val="006615AE"/>
    <w:rsid w:val="00743C79"/>
    <w:rsid w:val="0089463F"/>
    <w:rsid w:val="0092735E"/>
    <w:rsid w:val="0096764C"/>
    <w:rsid w:val="009B0AFB"/>
    <w:rsid w:val="00A76D84"/>
    <w:rsid w:val="00AB299B"/>
    <w:rsid w:val="00AF4122"/>
    <w:rsid w:val="00BC6A8D"/>
    <w:rsid w:val="00C702CF"/>
    <w:rsid w:val="00DB5211"/>
    <w:rsid w:val="00E3256D"/>
    <w:rsid w:val="00EC70EA"/>
    <w:rsid w:val="00ED31A0"/>
    <w:rsid w:val="00EE52F0"/>
    <w:rsid w:val="00F3569A"/>
    <w:rsid w:val="00F379B2"/>
    <w:rsid w:val="00F7762E"/>
    <w:rsid w:val="00FB505E"/>
    <w:rsid w:val="00FC0105"/>
    <w:rsid w:val="00FE6F9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06BF"/>
  <w15:chartTrackingRefBased/>
  <w15:docId w15:val="{06C4A4F7-E462-401B-9A3C-F3E90092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69A"/>
    <w:pPr>
      <w:spacing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B0AFB"/>
    <w:pPr>
      <w:widowControl w:val="0"/>
      <w:autoSpaceDE w:val="0"/>
      <w:autoSpaceDN w:val="0"/>
      <w:adjustRightInd w:val="0"/>
      <w:spacing w:after="0" w:line="432" w:lineRule="exact"/>
      <w:jc w:val="both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Style2">
    <w:name w:val="Style2"/>
    <w:basedOn w:val="Normalny"/>
    <w:uiPriority w:val="99"/>
    <w:rsid w:val="009B0AFB"/>
    <w:pPr>
      <w:widowControl w:val="0"/>
      <w:autoSpaceDE w:val="0"/>
      <w:autoSpaceDN w:val="0"/>
      <w:adjustRightInd w:val="0"/>
      <w:spacing w:after="0" w:line="437" w:lineRule="exact"/>
      <w:jc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Style3">
    <w:name w:val="Style3"/>
    <w:basedOn w:val="Normalny"/>
    <w:uiPriority w:val="99"/>
    <w:rsid w:val="009B0AFB"/>
    <w:pPr>
      <w:widowControl w:val="0"/>
      <w:autoSpaceDE w:val="0"/>
      <w:autoSpaceDN w:val="0"/>
      <w:adjustRightInd w:val="0"/>
      <w:spacing w:after="0" w:line="416" w:lineRule="exact"/>
      <w:jc w:val="both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B0AF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9B0AFB"/>
    <w:rPr>
      <w:rFonts w:ascii="Arial" w:hAnsi="Arial" w:cs="Arial" w:hint="default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9B0AFB"/>
    <w:rPr>
      <w:rFonts w:ascii="Arial" w:hAnsi="Arial" w:cs="Arial" w:hint="default"/>
      <w:i/>
      <w:iCs/>
      <w:spacing w:val="30"/>
      <w:w w:val="66"/>
      <w:sz w:val="26"/>
      <w:szCs w:val="26"/>
    </w:rPr>
  </w:style>
  <w:style w:type="character" w:customStyle="1" w:styleId="FontStyle14">
    <w:name w:val="Font Style14"/>
    <w:basedOn w:val="Domylnaczcionkaakapitu"/>
    <w:uiPriority w:val="99"/>
    <w:rsid w:val="009B0AFB"/>
    <w:rPr>
      <w:rFonts w:ascii="Arial" w:hAnsi="Arial" w:cs="Arial" w:hint="default"/>
      <w:i/>
      <w:iCs/>
      <w:w w:val="66"/>
      <w:sz w:val="36"/>
      <w:szCs w:val="36"/>
    </w:rPr>
  </w:style>
  <w:style w:type="character" w:customStyle="1" w:styleId="FontStyle15">
    <w:name w:val="Font Style15"/>
    <w:basedOn w:val="Domylnaczcionkaakapitu"/>
    <w:uiPriority w:val="99"/>
    <w:rsid w:val="009B0AFB"/>
    <w:rPr>
      <w:rFonts w:ascii="Arial" w:hAnsi="Arial" w:cs="Arial" w:hint="default"/>
      <w:spacing w:val="-20"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9B0AFB"/>
    <w:rPr>
      <w:rFonts w:ascii="Arial" w:hAnsi="Arial" w:cs="Arial" w:hint="default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3569A"/>
    <w:pPr>
      <w:spacing w:after="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69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6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569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zmiany daty konkursu</dc:title>
  <dc:subject/>
  <dc:creator>Kuratorium Oświaty w Łodzi</dc:creator>
  <cp:keywords/>
  <dc:description/>
  <cp:lastModifiedBy>AP</cp:lastModifiedBy>
  <cp:revision>2</cp:revision>
  <dcterms:created xsi:type="dcterms:W3CDTF">2024-01-10T14:04:00Z</dcterms:created>
  <dcterms:modified xsi:type="dcterms:W3CDTF">2024-01-10T14:04:00Z</dcterms:modified>
</cp:coreProperties>
</file>