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D8" w:rsidRPr="009016A4" w:rsidRDefault="00E853D8" w:rsidP="00E853D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</w:p>
    <w:p w:rsidR="00E853D8" w:rsidRPr="009016A4" w:rsidRDefault="00963DA1" w:rsidP="00E1728F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149</w:t>
      </w:r>
      <w:r w:rsidR="006C1BA7" w:rsidRPr="009016A4">
        <w:rPr>
          <w:rFonts w:ascii="Arial" w:hAnsi="Arial" w:cs="Arial"/>
          <w:sz w:val="28"/>
          <w:szCs w:val="28"/>
        </w:rPr>
        <w:t>/2023</w:t>
      </w:r>
      <w:r w:rsidR="00E853D8" w:rsidRPr="009016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 dnia 22 </w:t>
      </w:r>
      <w:r w:rsidR="007F69B9" w:rsidRPr="009016A4">
        <w:rPr>
          <w:rFonts w:ascii="Arial" w:hAnsi="Arial" w:cs="Arial"/>
          <w:sz w:val="28"/>
          <w:szCs w:val="28"/>
        </w:rPr>
        <w:t>grudnia</w:t>
      </w:r>
      <w:r w:rsidR="006C1BA7" w:rsidRPr="009016A4">
        <w:rPr>
          <w:rFonts w:ascii="Arial" w:hAnsi="Arial" w:cs="Arial"/>
          <w:sz w:val="28"/>
          <w:szCs w:val="28"/>
        </w:rPr>
        <w:t xml:space="preserve"> 2023</w:t>
      </w:r>
      <w:r w:rsidR="00AF5FE0" w:rsidRPr="009016A4">
        <w:rPr>
          <w:rFonts w:ascii="Arial" w:hAnsi="Arial" w:cs="Arial"/>
          <w:sz w:val="28"/>
          <w:szCs w:val="28"/>
        </w:rPr>
        <w:t xml:space="preserve"> r. w sprawie </w:t>
      </w:r>
      <w:r w:rsidR="00E716E8">
        <w:rPr>
          <w:rFonts w:ascii="Arial" w:hAnsi="Arial" w:cs="Arial"/>
          <w:sz w:val="28"/>
          <w:szCs w:val="28"/>
        </w:rPr>
        <w:t>ustalenia wysokości opłaty w sprawach akredytacji wstępnej i akredytacji placówek doskonalenia nauczycieli w roku 2024</w:t>
      </w:r>
    </w:p>
    <w:bookmarkEnd w:id="0"/>
    <w:p w:rsidR="00E853D8" w:rsidRPr="009016A4" w:rsidRDefault="00E853D8" w:rsidP="00E853D8"/>
    <w:p w:rsidR="007F69B9" w:rsidRPr="009016A4" w:rsidRDefault="007F69B9" w:rsidP="007F69B9">
      <w:r w:rsidRPr="009016A4">
        <w:rPr>
          <w:bCs/>
        </w:rPr>
        <w:t xml:space="preserve">Znak pisma: </w:t>
      </w:r>
      <w:r w:rsidRPr="009016A4">
        <w:t>ŁKO.WO.</w:t>
      </w:r>
      <w:r w:rsidR="00963DA1">
        <w:t>149</w:t>
      </w:r>
      <w:r w:rsidRPr="009016A4">
        <w:t>.2023.JJ</w:t>
      </w:r>
    </w:p>
    <w:p w:rsidR="007F69B9" w:rsidRPr="009016A4" w:rsidRDefault="007F69B9" w:rsidP="007F69B9"/>
    <w:p w:rsidR="00E716E8" w:rsidRPr="00E716E8" w:rsidRDefault="00E716E8" w:rsidP="00E716E8">
      <w:pPr>
        <w:spacing w:line="360" w:lineRule="auto"/>
        <w:rPr>
          <w:color w:val="000000"/>
        </w:rPr>
      </w:pPr>
      <w:r w:rsidRPr="00E716E8">
        <w:rPr>
          <w:color w:val="000000"/>
        </w:rPr>
        <w:t xml:space="preserve">Na podstawie </w:t>
      </w:r>
      <w:r w:rsidRPr="00E716E8">
        <w:rPr>
          <w:bCs/>
          <w:color w:val="000000"/>
        </w:rPr>
        <w:t xml:space="preserve">art. 187 i art. 184 ust. 5 i 6 ustawy </w:t>
      </w:r>
      <w:r w:rsidRPr="00E716E8">
        <w:rPr>
          <w:bCs/>
          <w:color w:val="000000"/>
          <w:lang w:eastAsia="pl-PL"/>
        </w:rPr>
        <w:t xml:space="preserve">z dnia 14 grudnia 2016 r. Prawo oświatowe </w:t>
      </w:r>
      <w:r w:rsidR="00D554F6">
        <w:t>(Dz.U. z 2023 r. poz. 900, poz. 1672</w:t>
      </w:r>
      <w:r w:rsidRPr="00E716E8">
        <w:t xml:space="preserve">, </w:t>
      </w:r>
      <w:r w:rsidR="00D554F6">
        <w:t>poz. 1718</w:t>
      </w:r>
      <w:r w:rsidRPr="00E716E8">
        <w:t xml:space="preserve">, poz. </w:t>
      </w:r>
      <w:r w:rsidR="00D554F6">
        <w:t xml:space="preserve"> 2005</w:t>
      </w:r>
      <w:r w:rsidRPr="00E716E8">
        <w:t xml:space="preserve">) </w:t>
      </w:r>
      <w:r w:rsidRPr="00E716E8">
        <w:rPr>
          <w:color w:val="000000"/>
        </w:rPr>
        <w:t xml:space="preserve">oraz § 13 ust. 3 </w:t>
      </w:r>
      <w:r w:rsidRPr="00E716E8">
        <w:t xml:space="preserve">rozporządzenia Ministra Edukacji Narodowej z dnia 11 października 2018 r. w sprawie akredytacji placówek doskonalenia nauczycieli (Dz.U. z 2018 r. poz. 2029) </w:t>
      </w:r>
      <w:r w:rsidRPr="00E716E8">
        <w:rPr>
          <w:color w:val="000000"/>
        </w:rPr>
        <w:t>zarządzam, co następuje:</w:t>
      </w:r>
    </w:p>
    <w:p w:rsidR="00E716E8" w:rsidRPr="00E716E8" w:rsidRDefault="00E716E8" w:rsidP="00E716E8">
      <w:pPr>
        <w:spacing w:line="360" w:lineRule="auto"/>
      </w:pPr>
      <w:r w:rsidRPr="00E716E8">
        <w:t>§ 1</w:t>
      </w:r>
    </w:p>
    <w:p w:rsidR="00E716E8" w:rsidRPr="00E716E8" w:rsidRDefault="00E716E8" w:rsidP="00E716E8">
      <w:pPr>
        <w:spacing w:line="360" w:lineRule="auto"/>
      </w:pPr>
      <w:r w:rsidRPr="00E716E8">
        <w:t>Ustalam i podaję do publicznej wiadomości wysokość opłaty za złożenie wniosku w sprawie akredytacji wstępnej i akredytacji placówek doskonalenia nauczycieli na rok 202</w:t>
      </w:r>
      <w:r>
        <w:t>4</w:t>
      </w:r>
      <w:r w:rsidRPr="00E716E8">
        <w:t xml:space="preserve"> w wysokości </w:t>
      </w:r>
      <w:r>
        <w:rPr>
          <w:bCs/>
          <w:szCs w:val="24"/>
        </w:rPr>
        <w:t>1.318,03</w:t>
      </w:r>
      <w:r w:rsidRPr="00E716E8">
        <w:rPr>
          <w:bCs/>
          <w:szCs w:val="24"/>
        </w:rPr>
        <w:t xml:space="preserve"> zł, słownie: jeden tysiąc </w:t>
      </w:r>
      <w:r>
        <w:rPr>
          <w:bCs/>
          <w:szCs w:val="24"/>
        </w:rPr>
        <w:t>trzysta osiemnaście złotych  trzy grosze</w:t>
      </w:r>
      <w:r w:rsidRPr="00E716E8">
        <w:t>.</w:t>
      </w:r>
    </w:p>
    <w:p w:rsidR="00E716E8" w:rsidRPr="00E716E8" w:rsidRDefault="00E716E8" w:rsidP="00E716E8">
      <w:pPr>
        <w:spacing w:line="360" w:lineRule="auto"/>
      </w:pPr>
      <w:r w:rsidRPr="00E716E8">
        <w:t>§ 2</w:t>
      </w:r>
    </w:p>
    <w:p w:rsidR="00E716E8" w:rsidRPr="00E716E8" w:rsidRDefault="00E716E8" w:rsidP="00E716E8">
      <w:pPr>
        <w:spacing w:line="360" w:lineRule="auto"/>
      </w:pPr>
      <w:r w:rsidRPr="00E716E8">
        <w:t>Nadzór nad wykonaniem zarządzenia powierzam dyrektorowi Wydziału Finansów i Kadr.</w:t>
      </w:r>
    </w:p>
    <w:p w:rsidR="00E716E8" w:rsidRPr="00E716E8" w:rsidRDefault="00E716E8" w:rsidP="00E716E8">
      <w:pPr>
        <w:spacing w:line="360" w:lineRule="auto"/>
      </w:pPr>
      <w:r w:rsidRPr="00E716E8">
        <w:t>§ 3</w:t>
      </w:r>
    </w:p>
    <w:p w:rsidR="00E716E8" w:rsidRPr="00E716E8" w:rsidRDefault="00E716E8" w:rsidP="00E716E8">
      <w:pPr>
        <w:spacing w:line="360" w:lineRule="auto"/>
      </w:pPr>
      <w:r w:rsidRPr="00E716E8">
        <w:t>Zarządzenie wchodzi w życie z dniem 1 stycznia 2024 r.</w:t>
      </w:r>
    </w:p>
    <w:p w:rsidR="00E55001" w:rsidRPr="00B47DDB" w:rsidRDefault="00E55001" w:rsidP="00E716E8">
      <w:pPr>
        <w:spacing w:line="360" w:lineRule="auto"/>
        <w:rPr>
          <w:b/>
        </w:rPr>
      </w:pPr>
    </w:p>
    <w:sectPr w:rsidR="00E55001" w:rsidRPr="00B47DDB" w:rsidSect="00921D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7E6"/>
    <w:multiLevelType w:val="hybridMultilevel"/>
    <w:tmpl w:val="24563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B53D1"/>
    <w:multiLevelType w:val="hybridMultilevel"/>
    <w:tmpl w:val="71CC1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A591A"/>
    <w:multiLevelType w:val="hybridMultilevel"/>
    <w:tmpl w:val="F9225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4878"/>
    <w:multiLevelType w:val="hybridMultilevel"/>
    <w:tmpl w:val="EC26EE22"/>
    <w:lvl w:ilvl="0" w:tplc="52B07B72">
      <w:start w:val="1"/>
      <w:numFmt w:val="decimal"/>
      <w:pStyle w:val="Akapitzlis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7563"/>
    <w:rsid w:val="001D29E2"/>
    <w:rsid w:val="002061D3"/>
    <w:rsid w:val="00370DC7"/>
    <w:rsid w:val="004149E1"/>
    <w:rsid w:val="00453F4F"/>
    <w:rsid w:val="004B536A"/>
    <w:rsid w:val="005A4A7B"/>
    <w:rsid w:val="0061081F"/>
    <w:rsid w:val="00694527"/>
    <w:rsid w:val="006C1BA7"/>
    <w:rsid w:val="00722418"/>
    <w:rsid w:val="007577EB"/>
    <w:rsid w:val="00796CDF"/>
    <w:rsid w:val="007F69B9"/>
    <w:rsid w:val="00823585"/>
    <w:rsid w:val="008C1799"/>
    <w:rsid w:val="009016A4"/>
    <w:rsid w:val="00921DF0"/>
    <w:rsid w:val="00947143"/>
    <w:rsid w:val="00963DA1"/>
    <w:rsid w:val="0096468D"/>
    <w:rsid w:val="009F0FDF"/>
    <w:rsid w:val="00A22688"/>
    <w:rsid w:val="00AF5FE0"/>
    <w:rsid w:val="00B33640"/>
    <w:rsid w:val="00B47DDB"/>
    <w:rsid w:val="00D50439"/>
    <w:rsid w:val="00D554F6"/>
    <w:rsid w:val="00D64DE5"/>
    <w:rsid w:val="00D70C24"/>
    <w:rsid w:val="00D8082C"/>
    <w:rsid w:val="00E1728F"/>
    <w:rsid w:val="00E55001"/>
    <w:rsid w:val="00E716E8"/>
    <w:rsid w:val="00E853D8"/>
    <w:rsid w:val="00EB696A"/>
    <w:rsid w:val="00EC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0984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7F69B9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uiPriority w:val="99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149</dc:title>
  <dc:creator>Kuratorium Oświaty w Łodzi</dc:creator>
  <cp:lastModifiedBy>AP</cp:lastModifiedBy>
  <cp:revision>2</cp:revision>
  <dcterms:created xsi:type="dcterms:W3CDTF">2023-12-28T10:00:00Z</dcterms:created>
  <dcterms:modified xsi:type="dcterms:W3CDTF">2023-12-28T10:00:00Z</dcterms:modified>
</cp:coreProperties>
</file>