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6D299" w14:textId="77777777" w:rsidR="005B4672" w:rsidRPr="00D84523" w:rsidRDefault="005B4672" w:rsidP="005B4672">
      <w:pPr>
        <w:widowControl w:val="0"/>
        <w:suppressAutoHyphens/>
        <w:spacing w:after="0" w:line="240" w:lineRule="auto"/>
        <w:jc w:val="center"/>
        <w:rPr>
          <w:b/>
          <w:smallCaps/>
          <w:sz w:val="24"/>
          <w:szCs w:val="24"/>
          <w:lang w:eastAsia="ar-SA"/>
        </w:rPr>
      </w:pPr>
      <w:bookmarkStart w:id="0" w:name="_GoBack"/>
      <w:bookmarkEnd w:id="0"/>
      <w:r>
        <w:rPr>
          <w:b/>
          <w:smallCaps/>
          <w:sz w:val="24"/>
          <w:szCs w:val="24"/>
          <w:lang w:eastAsia="ar-SA"/>
        </w:rPr>
        <w:t>Wojewódzki Konkurs przedmiotowy</w:t>
      </w:r>
    </w:p>
    <w:p w14:paraId="1A69E058" w14:textId="77777777" w:rsidR="005B4672" w:rsidRPr="00D84523" w:rsidRDefault="005B4672" w:rsidP="005B4672">
      <w:pPr>
        <w:widowControl w:val="0"/>
        <w:suppressAutoHyphens/>
        <w:spacing w:after="0" w:line="240" w:lineRule="auto"/>
        <w:jc w:val="center"/>
        <w:rPr>
          <w:b/>
          <w:smallCaps/>
          <w:sz w:val="24"/>
          <w:szCs w:val="24"/>
          <w:lang w:eastAsia="ar-SA"/>
        </w:rPr>
      </w:pPr>
      <w:r>
        <w:rPr>
          <w:b/>
          <w:smallCaps/>
          <w:sz w:val="24"/>
          <w:szCs w:val="24"/>
          <w:lang w:eastAsia="ar-SA"/>
        </w:rPr>
        <w:t>z Fizyki</w:t>
      </w:r>
    </w:p>
    <w:p w14:paraId="6AD0629D" w14:textId="4B43CA70" w:rsidR="005B4672" w:rsidRPr="00D84523" w:rsidRDefault="005B4672" w:rsidP="005B4672">
      <w:pPr>
        <w:spacing w:line="240" w:lineRule="auto"/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dla uczniów szkół </w:t>
      </w:r>
      <w:r w:rsidRPr="00D84523">
        <w:rPr>
          <w:b/>
          <w:bCs/>
          <w:smallCaps/>
          <w:sz w:val="24"/>
          <w:szCs w:val="24"/>
        </w:rPr>
        <w:t>podstawowych w roku szk</w:t>
      </w:r>
      <w:r w:rsidR="00256AB4">
        <w:rPr>
          <w:b/>
          <w:bCs/>
          <w:smallCaps/>
          <w:sz w:val="24"/>
          <w:szCs w:val="24"/>
        </w:rPr>
        <w:t>olnym</w:t>
      </w:r>
      <w:r w:rsidRPr="00D84523">
        <w:rPr>
          <w:b/>
          <w:bCs/>
          <w:smallCaps/>
          <w:sz w:val="24"/>
          <w:szCs w:val="24"/>
        </w:rPr>
        <w:t xml:space="preserve"> </w:t>
      </w:r>
      <w:r>
        <w:rPr>
          <w:b/>
          <w:bCs/>
          <w:smallCaps/>
          <w:sz w:val="24"/>
          <w:szCs w:val="24"/>
        </w:rPr>
        <w:t>2023/2024</w:t>
      </w:r>
    </w:p>
    <w:p w14:paraId="57640849" w14:textId="211E7198" w:rsidR="005B4672" w:rsidRDefault="005B4672" w:rsidP="005B4672">
      <w:pPr>
        <w:jc w:val="center"/>
        <w:rPr>
          <w:b/>
          <w:smallCaps/>
          <w:sz w:val="24"/>
          <w:szCs w:val="24"/>
          <w:lang w:eastAsia="ar-SA"/>
        </w:rPr>
      </w:pPr>
      <w:r>
        <w:rPr>
          <w:b/>
          <w:smallCaps/>
          <w:sz w:val="24"/>
          <w:szCs w:val="24"/>
          <w:lang w:eastAsia="ar-SA"/>
        </w:rPr>
        <w:t>Klucz oceniania - etap szkolny</w:t>
      </w:r>
    </w:p>
    <w:p w14:paraId="0501B075" w14:textId="3D46D188" w:rsidR="005B4672" w:rsidRDefault="0029057D" w:rsidP="005B4672">
      <w:pPr>
        <w:rPr>
          <w:b/>
          <w:sz w:val="24"/>
          <w:szCs w:val="24"/>
        </w:rPr>
      </w:pPr>
      <w:r>
        <w:rPr>
          <w:b/>
          <w:sz w:val="24"/>
          <w:szCs w:val="24"/>
        </w:rPr>
        <w:t>Uczeń, który prawidłowo merytorycznie</w:t>
      </w:r>
      <w:r w:rsidR="005B4672" w:rsidRPr="00863391">
        <w:rPr>
          <w:b/>
          <w:sz w:val="24"/>
          <w:szCs w:val="24"/>
        </w:rPr>
        <w:t xml:space="preserve"> rozwią</w:t>
      </w:r>
      <w:r>
        <w:rPr>
          <w:b/>
          <w:sz w:val="24"/>
          <w:szCs w:val="24"/>
        </w:rPr>
        <w:t>że</w:t>
      </w:r>
      <w:r w:rsidR="005B4672" w:rsidRPr="00863391">
        <w:rPr>
          <w:b/>
          <w:sz w:val="24"/>
          <w:szCs w:val="24"/>
        </w:rPr>
        <w:t xml:space="preserve"> zada</w:t>
      </w:r>
      <w:r>
        <w:rPr>
          <w:b/>
          <w:sz w:val="24"/>
          <w:szCs w:val="24"/>
        </w:rPr>
        <w:t>nia</w:t>
      </w:r>
      <w:r w:rsidR="005B4672" w:rsidRPr="00863391">
        <w:rPr>
          <w:b/>
          <w:sz w:val="24"/>
          <w:szCs w:val="24"/>
        </w:rPr>
        <w:t xml:space="preserve"> innym</w:t>
      </w:r>
      <w:r>
        <w:rPr>
          <w:b/>
          <w:sz w:val="24"/>
          <w:szCs w:val="24"/>
        </w:rPr>
        <w:t>i</w:t>
      </w:r>
      <w:r w:rsidR="005B4672" w:rsidRPr="00863391">
        <w:rPr>
          <w:b/>
          <w:sz w:val="24"/>
          <w:szCs w:val="24"/>
        </w:rPr>
        <w:t xml:space="preserve"> sposob</w:t>
      </w:r>
      <w:r>
        <w:rPr>
          <w:b/>
          <w:sz w:val="24"/>
          <w:szCs w:val="24"/>
        </w:rPr>
        <w:t>ami</w:t>
      </w:r>
      <w:r w:rsidR="005B4672" w:rsidRPr="00863391">
        <w:rPr>
          <w:b/>
          <w:sz w:val="24"/>
          <w:szCs w:val="24"/>
        </w:rPr>
        <w:t xml:space="preserve"> niż podan</w:t>
      </w:r>
      <w:r>
        <w:rPr>
          <w:b/>
          <w:sz w:val="24"/>
          <w:szCs w:val="24"/>
        </w:rPr>
        <w:t>e</w:t>
      </w:r>
      <w:r w:rsidR="005B4672" w:rsidRPr="00863391">
        <w:rPr>
          <w:b/>
          <w:sz w:val="24"/>
          <w:szCs w:val="24"/>
        </w:rPr>
        <w:t xml:space="preserve"> poniżej </w:t>
      </w:r>
      <w:r>
        <w:rPr>
          <w:b/>
          <w:sz w:val="24"/>
          <w:szCs w:val="24"/>
        </w:rPr>
        <w:t>przykładowe rozwiązania otrzymuje</w:t>
      </w:r>
      <w:r w:rsidR="005B4672" w:rsidRPr="00863391">
        <w:rPr>
          <w:b/>
          <w:sz w:val="24"/>
          <w:szCs w:val="24"/>
        </w:rPr>
        <w:t xml:space="preserve"> maksymaln</w:t>
      </w:r>
      <w:r>
        <w:rPr>
          <w:b/>
          <w:sz w:val="24"/>
          <w:szCs w:val="24"/>
        </w:rPr>
        <w:t>ą</w:t>
      </w:r>
      <w:r w:rsidR="005B4672" w:rsidRPr="00863391">
        <w:rPr>
          <w:b/>
          <w:sz w:val="24"/>
          <w:szCs w:val="24"/>
        </w:rPr>
        <w:t xml:space="preserve"> liczb</w:t>
      </w:r>
      <w:r>
        <w:rPr>
          <w:b/>
          <w:sz w:val="24"/>
          <w:szCs w:val="24"/>
        </w:rPr>
        <w:t>ę</w:t>
      </w:r>
      <w:r w:rsidR="005B4672" w:rsidRPr="00863391">
        <w:rPr>
          <w:b/>
          <w:sz w:val="24"/>
          <w:szCs w:val="24"/>
        </w:rPr>
        <w:t xml:space="preserve"> punktów.</w:t>
      </w:r>
      <w:r w:rsidR="005B4672">
        <w:rPr>
          <w:b/>
          <w:sz w:val="24"/>
          <w:szCs w:val="24"/>
        </w:rPr>
        <w:t xml:space="preserve"> </w:t>
      </w:r>
    </w:p>
    <w:p w14:paraId="3D9E2687" w14:textId="77777777" w:rsidR="0029057D" w:rsidRDefault="0029057D" w:rsidP="005B4672">
      <w:pPr>
        <w:rPr>
          <w:sz w:val="24"/>
          <w:szCs w:val="24"/>
        </w:rPr>
      </w:pPr>
      <w:r>
        <w:rPr>
          <w:sz w:val="24"/>
          <w:szCs w:val="24"/>
        </w:rPr>
        <w:t>Uczeń powinien dokonywać</w:t>
      </w:r>
      <w:r w:rsidRPr="00EC6C15">
        <w:rPr>
          <w:sz w:val="24"/>
          <w:szCs w:val="24"/>
        </w:rPr>
        <w:t xml:space="preserve"> rachunku </w:t>
      </w:r>
      <w:r>
        <w:rPr>
          <w:sz w:val="24"/>
          <w:szCs w:val="24"/>
        </w:rPr>
        <w:t xml:space="preserve">(sprawdzenia) </w:t>
      </w:r>
      <w:r w:rsidRPr="00EC6C15">
        <w:rPr>
          <w:sz w:val="24"/>
          <w:szCs w:val="24"/>
        </w:rPr>
        <w:t>jednostek</w:t>
      </w:r>
      <w:r>
        <w:rPr>
          <w:sz w:val="24"/>
          <w:szCs w:val="24"/>
        </w:rPr>
        <w:t xml:space="preserve"> wykorzystując definicje jednostek fizycznych.</w:t>
      </w:r>
      <w:r w:rsidRPr="006E36D0">
        <w:rPr>
          <w:sz w:val="24"/>
          <w:szCs w:val="24"/>
        </w:rPr>
        <w:t xml:space="preserve"> </w:t>
      </w:r>
      <w:r>
        <w:rPr>
          <w:sz w:val="24"/>
          <w:szCs w:val="24"/>
        </w:rPr>
        <w:t>Wyznaczane w</w:t>
      </w:r>
      <w:r w:rsidR="005B4672" w:rsidRPr="006E36D0">
        <w:rPr>
          <w:sz w:val="24"/>
          <w:szCs w:val="24"/>
        </w:rPr>
        <w:t>ielkoś</w:t>
      </w:r>
      <w:r>
        <w:rPr>
          <w:sz w:val="24"/>
          <w:szCs w:val="24"/>
        </w:rPr>
        <w:t>ci powinny być wyrażane w</w:t>
      </w:r>
      <w:r w:rsidR="005B4672" w:rsidRPr="006E36D0">
        <w:rPr>
          <w:sz w:val="24"/>
          <w:szCs w:val="24"/>
        </w:rPr>
        <w:t xml:space="preserve"> prawidłow</w:t>
      </w:r>
      <w:r>
        <w:rPr>
          <w:sz w:val="24"/>
          <w:szCs w:val="24"/>
        </w:rPr>
        <w:t>ych</w:t>
      </w:r>
      <w:r w:rsidR="005B4672" w:rsidRPr="006E36D0">
        <w:rPr>
          <w:sz w:val="24"/>
          <w:szCs w:val="24"/>
        </w:rPr>
        <w:t xml:space="preserve"> jednostk</w:t>
      </w:r>
      <w:r>
        <w:rPr>
          <w:sz w:val="24"/>
          <w:szCs w:val="24"/>
        </w:rPr>
        <w:t>ach</w:t>
      </w:r>
      <w:r w:rsidR="005B4672" w:rsidRPr="006E36D0">
        <w:rPr>
          <w:sz w:val="24"/>
          <w:szCs w:val="24"/>
        </w:rPr>
        <w:t>.</w:t>
      </w:r>
      <w:r w:rsidR="005B4672">
        <w:rPr>
          <w:sz w:val="24"/>
          <w:szCs w:val="24"/>
        </w:rPr>
        <w:t xml:space="preserve"> </w:t>
      </w:r>
    </w:p>
    <w:p w14:paraId="2CDB21F1" w14:textId="53E4BBAF" w:rsidR="005B4672" w:rsidRPr="00863391" w:rsidRDefault="005B4672" w:rsidP="005B4672">
      <w:pPr>
        <w:rPr>
          <w:b/>
          <w:sz w:val="24"/>
          <w:szCs w:val="24"/>
        </w:rPr>
      </w:pPr>
      <w:r>
        <w:rPr>
          <w:sz w:val="24"/>
          <w:szCs w:val="24"/>
        </w:rPr>
        <w:t>Uczeń może nie obliczać wielkości pośrednich</w:t>
      </w:r>
      <w:r w:rsidR="002905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jeśli </w:t>
      </w:r>
      <w:r w:rsidR="0029057D">
        <w:rPr>
          <w:sz w:val="24"/>
          <w:szCs w:val="24"/>
        </w:rPr>
        <w:t xml:space="preserve">szukaną wielkość/wielkości wyznaczy </w:t>
      </w:r>
      <w:r w:rsidR="00642EA3">
        <w:rPr>
          <w:sz w:val="24"/>
          <w:szCs w:val="24"/>
        </w:rPr>
        <w:br/>
      </w:r>
      <w:r w:rsidR="0029057D">
        <w:rPr>
          <w:sz w:val="24"/>
          <w:szCs w:val="24"/>
        </w:rPr>
        <w:t>i</w:t>
      </w:r>
      <w:r>
        <w:rPr>
          <w:sz w:val="24"/>
          <w:szCs w:val="24"/>
        </w:rPr>
        <w:t xml:space="preserve"> obliczy prawidłowo</w:t>
      </w:r>
      <w:r w:rsidR="0029057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9057D">
        <w:rPr>
          <w:sz w:val="24"/>
          <w:szCs w:val="24"/>
        </w:rPr>
        <w:t xml:space="preserve">W takiej sytuacji również </w:t>
      </w:r>
      <w:r>
        <w:rPr>
          <w:sz w:val="24"/>
          <w:szCs w:val="24"/>
        </w:rPr>
        <w:t>otrzymuje ma</w:t>
      </w:r>
      <w:r w:rsidR="0029057D">
        <w:rPr>
          <w:sz w:val="24"/>
          <w:szCs w:val="24"/>
        </w:rPr>
        <w:t>ksymalną</w:t>
      </w:r>
      <w:r>
        <w:rPr>
          <w:sz w:val="24"/>
          <w:szCs w:val="24"/>
        </w:rPr>
        <w:t xml:space="preserve"> liczbę punktów.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"/>
        <w:gridCol w:w="3955"/>
        <w:gridCol w:w="3109"/>
        <w:gridCol w:w="1048"/>
      </w:tblGrid>
      <w:tr w:rsidR="005B4672" w:rsidRPr="00D6630F" w14:paraId="578EBCE0" w14:textId="77777777" w:rsidTr="00AE6DAA">
        <w:trPr>
          <w:trHeight w:val="715"/>
        </w:trPr>
        <w:tc>
          <w:tcPr>
            <w:tcW w:w="888" w:type="dxa"/>
            <w:vAlign w:val="center"/>
          </w:tcPr>
          <w:p w14:paraId="37D4C28B" w14:textId="1401CAD8" w:rsidR="005B4672" w:rsidRPr="00260EB2" w:rsidRDefault="005B4672" w:rsidP="00F117B7">
            <w:pPr>
              <w:pStyle w:val="Bezodstpw"/>
              <w:jc w:val="center"/>
              <w:rPr>
                <w:b/>
                <w:bCs/>
              </w:rPr>
            </w:pPr>
            <w:r w:rsidRPr="00260EB2">
              <w:rPr>
                <w:b/>
                <w:bCs/>
              </w:rPr>
              <w:t>Nr zadania</w:t>
            </w:r>
          </w:p>
        </w:tc>
        <w:tc>
          <w:tcPr>
            <w:tcW w:w="4040" w:type="dxa"/>
            <w:vAlign w:val="center"/>
          </w:tcPr>
          <w:p w14:paraId="78383119" w14:textId="620639C4" w:rsidR="005B4672" w:rsidRPr="00260EB2" w:rsidRDefault="005B4672" w:rsidP="00F117B7">
            <w:pPr>
              <w:pStyle w:val="Bezodstpw"/>
              <w:rPr>
                <w:b/>
                <w:bCs/>
              </w:rPr>
            </w:pPr>
            <w:r w:rsidRPr="00260EB2">
              <w:rPr>
                <w:b/>
                <w:bCs/>
              </w:rPr>
              <w:t>Przykładowe rozwiązanie</w:t>
            </w:r>
          </w:p>
        </w:tc>
        <w:tc>
          <w:tcPr>
            <w:tcW w:w="3147" w:type="dxa"/>
            <w:vAlign w:val="center"/>
          </w:tcPr>
          <w:p w14:paraId="1EC08DC9" w14:textId="20C99F73" w:rsidR="005B4672" w:rsidRPr="00260EB2" w:rsidRDefault="005B4672" w:rsidP="00F117B7">
            <w:pPr>
              <w:pStyle w:val="Bezodstpw"/>
              <w:rPr>
                <w:b/>
                <w:bCs/>
              </w:rPr>
            </w:pPr>
            <w:r w:rsidRPr="00260EB2">
              <w:rPr>
                <w:b/>
                <w:bCs/>
              </w:rPr>
              <w:t>Punktowanie zadań</w:t>
            </w:r>
          </w:p>
        </w:tc>
        <w:tc>
          <w:tcPr>
            <w:tcW w:w="987" w:type="dxa"/>
            <w:vAlign w:val="center"/>
          </w:tcPr>
          <w:p w14:paraId="5C0C1BAE" w14:textId="2497C901" w:rsidR="005B4672" w:rsidRPr="00260EB2" w:rsidRDefault="005B4672" w:rsidP="00F117B7">
            <w:pPr>
              <w:pStyle w:val="Bezodstpw"/>
              <w:jc w:val="center"/>
              <w:rPr>
                <w:b/>
                <w:bCs/>
              </w:rPr>
            </w:pPr>
            <w:r w:rsidRPr="00260EB2">
              <w:rPr>
                <w:b/>
                <w:bCs/>
              </w:rPr>
              <w:t>Liczba punktów</w:t>
            </w:r>
          </w:p>
        </w:tc>
      </w:tr>
      <w:tr w:rsidR="00214E38" w:rsidRPr="00D6630F" w14:paraId="78D47902" w14:textId="77777777" w:rsidTr="00260EB2">
        <w:trPr>
          <w:trHeight w:val="1135"/>
        </w:trPr>
        <w:tc>
          <w:tcPr>
            <w:tcW w:w="888" w:type="dxa"/>
            <w:vMerge w:val="restart"/>
          </w:tcPr>
          <w:p w14:paraId="19F0AEF9" w14:textId="16A453B8" w:rsidR="00214E38" w:rsidRPr="00D6630F" w:rsidRDefault="00214E38" w:rsidP="00F117B7">
            <w:pPr>
              <w:jc w:val="center"/>
              <w:rPr>
                <w:b/>
                <w:bCs/>
              </w:rPr>
            </w:pPr>
            <w:r w:rsidRPr="00D6630F">
              <w:rPr>
                <w:b/>
                <w:bCs/>
              </w:rPr>
              <w:t>1</w:t>
            </w:r>
          </w:p>
        </w:tc>
        <w:tc>
          <w:tcPr>
            <w:tcW w:w="4040" w:type="dxa"/>
            <w:vAlign w:val="center"/>
          </w:tcPr>
          <w:p w14:paraId="417558E1" w14:textId="3B306CB9" w:rsidR="00214E38" w:rsidRPr="00260EB2" w:rsidRDefault="00214E38" w:rsidP="00533F3F">
            <w:pPr>
              <w:pStyle w:val="Bezodstpw"/>
              <w:numPr>
                <w:ilvl w:val="0"/>
                <w:numId w:val="2"/>
              </w:numPr>
              <w:ind w:left="280" w:hanging="280"/>
            </w:pPr>
            <w:r w:rsidRPr="00260EB2">
              <w:t xml:space="preserve">Ruch jednostajnie przyspieszony </w:t>
            </w:r>
            <w:r w:rsidR="006804C6" w:rsidRPr="00260EB2">
              <w:t>(</w:t>
            </w:r>
            <w:r w:rsidRPr="00260EB2">
              <w:t>prostoliniowy</w:t>
            </w:r>
            <w:r w:rsidR="006804C6" w:rsidRPr="00260EB2">
              <w:t>)</w:t>
            </w:r>
            <w:r w:rsidRPr="00260EB2">
              <w:t xml:space="preserve"> </w:t>
            </w:r>
            <w:r w:rsidR="006804C6" w:rsidRPr="00260EB2">
              <w:br/>
            </w:r>
            <w:r w:rsidRPr="00260EB2">
              <w:t xml:space="preserve">i ruch jednostajnie opóźniony </w:t>
            </w:r>
            <w:r w:rsidR="006804C6" w:rsidRPr="00260EB2">
              <w:t>(</w:t>
            </w:r>
            <w:r w:rsidRPr="00260EB2">
              <w:t>prostoliniowy</w:t>
            </w:r>
            <w:r w:rsidR="006804C6" w:rsidRPr="00260EB2">
              <w:t>).</w:t>
            </w:r>
          </w:p>
        </w:tc>
        <w:tc>
          <w:tcPr>
            <w:tcW w:w="3147" w:type="dxa"/>
            <w:vAlign w:val="center"/>
          </w:tcPr>
          <w:p w14:paraId="4DDF8215" w14:textId="55337D96" w:rsidR="00214E38" w:rsidRPr="00260EB2" w:rsidRDefault="00BF7045" w:rsidP="00533F3F">
            <w:r>
              <w:t>Zapisanie prawidłowych nazw</w:t>
            </w:r>
            <w:r w:rsidR="00135BCA" w:rsidRPr="00260EB2">
              <w:t xml:space="preserve"> </w:t>
            </w:r>
            <w:r w:rsidR="006804C6" w:rsidRPr="00260EB2">
              <w:t>każdego z</w:t>
            </w:r>
            <w:r w:rsidR="00214E38" w:rsidRPr="00260EB2">
              <w:t xml:space="preserve"> ruchów.</w:t>
            </w:r>
          </w:p>
        </w:tc>
        <w:tc>
          <w:tcPr>
            <w:tcW w:w="987" w:type="dxa"/>
            <w:vAlign w:val="center"/>
          </w:tcPr>
          <w:p w14:paraId="7D7302A7" w14:textId="77777777" w:rsidR="00214E38" w:rsidRPr="00CE26B7" w:rsidRDefault="004F36AA" w:rsidP="00186FF4">
            <w:pPr>
              <w:jc w:val="center"/>
            </w:pPr>
            <w:r w:rsidRPr="00CE26B7">
              <w:t>1</w:t>
            </w:r>
          </w:p>
          <w:p w14:paraId="128E5160" w14:textId="4039AD04" w:rsidR="004F36AA" w:rsidRPr="00A04F35" w:rsidRDefault="004F36AA" w:rsidP="00186FF4">
            <w:pPr>
              <w:jc w:val="center"/>
              <w:rPr>
                <w:color w:val="00B050"/>
              </w:rPr>
            </w:pPr>
            <w:r w:rsidRPr="00CE26B7">
              <w:t>1</w:t>
            </w:r>
          </w:p>
        </w:tc>
      </w:tr>
      <w:tr w:rsidR="00214E38" w:rsidRPr="00D6630F" w14:paraId="6342378F" w14:textId="77777777" w:rsidTr="00260EB2">
        <w:trPr>
          <w:trHeight w:val="2540"/>
        </w:trPr>
        <w:tc>
          <w:tcPr>
            <w:tcW w:w="888" w:type="dxa"/>
            <w:vMerge/>
          </w:tcPr>
          <w:p w14:paraId="7A12B0B1" w14:textId="77777777" w:rsidR="00214E38" w:rsidRPr="00D6630F" w:rsidRDefault="00214E38" w:rsidP="00F117B7">
            <w:pPr>
              <w:jc w:val="center"/>
            </w:pPr>
          </w:p>
        </w:tc>
        <w:tc>
          <w:tcPr>
            <w:tcW w:w="4040" w:type="dxa"/>
          </w:tcPr>
          <w:p w14:paraId="335C1625" w14:textId="77777777" w:rsidR="00214E38" w:rsidRPr="00D6630F" w:rsidRDefault="00214E38" w:rsidP="00713FDE">
            <w:pPr>
              <w:pStyle w:val="Bezodstpw"/>
              <w:numPr>
                <w:ilvl w:val="0"/>
                <w:numId w:val="2"/>
              </w:numPr>
              <w:ind w:left="280" w:hanging="280"/>
            </w:pPr>
            <w:r w:rsidRPr="00D6630F">
              <w:t>Za pomocą równań ruchu:</w:t>
            </w:r>
          </w:p>
          <w:p w14:paraId="6ECA4FCC" w14:textId="77777777" w:rsidR="00214E38" w:rsidRPr="00D6630F" w:rsidRDefault="00214E38" w:rsidP="00713FDE">
            <w:pPr>
              <w:pStyle w:val="Akapitzlist"/>
              <w:ind w:left="284" w:hanging="284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∙t+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a∙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  <w:p w14:paraId="62643473" w14:textId="77777777" w:rsidR="00214E38" w:rsidRPr="00D6630F" w:rsidRDefault="00214E38" w:rsidP="00713FDE">
            <w:pPr>
              <w:pStyle w:val="Akapitzlist"/>
              <w:ind w:left="284" w:hanging="284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+a∙t</m:t>
                </m:r>
              </m:oMath>
            </m:oMathPara>
          </w:p>
          <w:p w14:paraId="788DB706" w14:textId="2F075447" w:rsidR="00214E38" w:rsidRPr="00D6630F" w:rsidRDefault="00214E38" w:rsidP="00713FDE">
            <w:pPr>
              <w:pStyle w:val="Akapitzlist"/>
              <w:ind w:left="284" w:hanging="284"/>
              <w:rPr>
                <w:rFonts w:ascii="Times New Roman" w:hAnsi="Times New Roman" w:cs="Times New Roman"/>
              </w:rPr>
            </w:pPr>
            <w:r w:rsidRPr="00D6630F">
              <w:rPr>
                <w:rFonts w:ascii="Times New Roman" w:hAnsi="Times New Roman" w:cs="Times New Roman"/>
              </w:rPr>
              <w:t>lub z pola figury pod wykresem:</w:t>
            </w:r>
          </w:p>
          <w:p w14:paraId="0418E18B" w14:textId="77777777" w:rsidR="00566993" w:rsidRPr="00260EB2" w:rsidRDefault="00214E38" w:rsidP="00260EB2">
            <w:pPr>
              <w:pStyle w:val="Bezodstpw"/>
              <w:spacing w:line="360" w:lineRule="auto"/>
              <w:rPr>
                <w:rFonts w:asciiTheme="minorHAnsi" w:eastAsiaTheme="minorEastAsia" w:hAnsiTheme="minorHAnsi" w:cstheme="minorBid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trapezu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0 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∙t</m:t>
                </m:r>
              </m:oMath>
            </m:oMathPara>
          </w:p>
          <w:p w14:paraId="3A117FF2" w14:textId="108DD76E" w:rsidR="00214E38" w:rsidRPr="00260EB2" w:rsidRDefault="007F2578" w:rsidP="00260EB2">
            <w:pPr>
              <w:pStyle w:val="Bezodstpw"/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+6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∙4s=16 m</m:t>
                </m:r>
              </m:oMath>
            </m:oMathPara>
          </w:p>
        </w:tc>
        <w:tc>
          <w:tcPr>
            <w:tcW w:w="3147" w:type="dxa"/>
            <w:vAlign w:val="center"/>
          </w:tcPr>
          <w:p w14:paraId="4C663451" w14:textId="5D4924E7" w:rsidR="00214E38" w:rsidRPr="00D6630F" w:rsidRDefault="00214E38" w:rsidP="00260EB2">
            <w:r w:rsidRPr="00D6630F">
              <w:t xml:space="preserve">Obliczenie </w:t>
            </w:r>
            <w:r w:rsidR="00AA01F1" w:rsidRPr="00D6630F">
              <w:t xml:space="preserve">wartości </w:t>
            </w:r>
            <w:r w:rsidRPr="00D6630F">
              <w:t>długości stoku górki</w:t>
            </w:r>
            <w:r w:rsidR="007F2578" w:rsidRPr="00D6630F">
              <w:t xml:space="preserve"> wraz z rachunkiem (sprawdzeniem) jednostek.</w:t>
            </w:r>
          </w:p>
        </w:tc>
        <w:tc>
          <w:tcPr>
            <w:tcW w:w="987" w:type="dxa"/>
            <w:vAlign w:val="center"/>
          </w:tcPr>
          <w:p w14:paraId="07F1D342" w14:textId="7179E6F2" w:rsidR="00214E38" w:rsidRPr="00D6630F" w:rsidRDefault="00214E38" w:rsidP="00186FF4">
            <w:pPr>
              <w:jc w:val="center"/>
            </w:pPr>
            <w:r w:rsidRPr="00D6630F">
              <w:t>1</w:t>
            </w:r>
          </w:p>
        </w:tc>
      </w:tr>
      <w:tr w:rsidR="00214E38" w:rsidRPr="00D6630F" w14:paraId="689B0B42" w14:textId="77777777" w:rsidTr="00AE6DAA">
        <w:trPr>
          <w:trHeight w:val="310"/>
        </w:trPr>
        <w:tc>
          <w:tcPr>
            <w:tcW w:w="888" w:type="dxa"/>
            <w:vMerge/>
          </w:tcPr>
          <w:p w14:paraId="0FADF7C1" w14:textId="77777777" w:rsidR="00214E38" w:rsidRPr="00D6630F" w:rsidRDefault="00214E3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2006733E" w14:textId="13FF05E9" w:rsidR="00214E38" w:rsidRPr="00D6630F" w:rsidRDefault="00214E38" w:rsidP="00186FF4">
            <w:pPr>
              <w:pStyle w:val="Bezodstpw"/>
            </w:pPr>
            <w:r w:rsidRPr="00D6630F">
              <w:t xml:space="preserve">c)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II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=4 </m:t>
              </m:r>
              <m:r>
                <w:rPr>
                  <w:rFonts w:ascii="Cambria Math" w:hAnsi="Cambria Math"/>
                </w:rPr>
                <m:t>s</m:t>
              </m:r>
            </m:oMath>
          </w:p>
        </w:tc>
        <w:tc>
          <w:tcPr>
            <w:tcW w:w="3147" w:type="dxa"/>
          </w:tcPr>
          <w:p w14:paraId="327FD9FB" w14:textId="4E9A04FF" w:rsidR="00214E38" w:rsidRPr="00D6630F" w:rsidRDefault="00214E38" w:rsidP="00533F3F">
            <w:pPr>
              <w:pStyle w:val="Bezodstpw"/>
              <w:spacing w:line="276" w:lineRule="auto"/>
            </w:pPr>
            <w:r w:rsidRPr="00260EB2">
              <w:t xml:space="preserve">Odczytanie z wykresu </w:t>
            </w:r>
            <w:r w:rsidR="000256CE" w:rsidRPr="00260EB2">
              <w:br/>
              <w:t xml:space="preserve">i zapisanie </w:t>
            </w:r>
            <w:r w:rsidRPr="00260EB2">
              <w:t>czasu ruchu wózka po poziomym torze.</w:t>
            </w:r>
          </w:p>
        </w:tc>
        <w:tc>
          <w:tcPr>
            <w:tcW w:w="987" w:type="dxa"/>
            <w:vAlign w:val="center"/>
          </w:tcPr>
          <w:p w14:paraId="6DDA3E75" w14:textId="4CC04DA3" w:rsidR="00214E38" w:rsidRPr="00D6630F" w:rsidRDefault="00214E38" w:rsidP="00C01880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214E38" w:rsidRPr="00D6630F" w14:paraId="4F1BB568" w14:textId="77777777" w:rsidTr="00524715">
        <w:trPr>
          <w:trHeight w:val="1765"/>
        </w:trPr>
        <w:tc>
          <w:tcPr>
            <w:tcW w:w="888" w:type="dxa"/>
            <w:vMerge/>
          </w:tcPr>
          <w:p w14:paraId="4FB5F5DB" w14:textId="77777777" w:rsidR="00214E38" w:rsidRPr="00D6630F" w:rsidRDefault="00214E3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469E98CD" w14:textId="7FFDEBDA" w:rsidR="00214E38" w:rsidRPr="00D6630F" w:rsidRDefault="00DB1EBE" w:rsidP="00186FF4">
            <w:pPr>
              <w:pStyle w:val="Bezodstpw"/>
              <w:numPr>
                <w:ilvl w:val="0"/>
                <w:numId w:val="4"/>
              </w:numPr>
              <w:ind w:left="278" w:hanging="278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  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0  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6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s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 - 2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s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</w:rPr>
                    <m:t>4s</m:t>
                  </m:r>
                </m:den>
              </m:f>
              <m:r>
                <w:rPr>
                  <w:rFonts w:ascii="Cambria Math" w:hAnsi="Cambria Math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14:paraId="63051437" w14:textId="77777777" w:rsidR="00214E38" w:rsidRPr="00D6630F" w:rsidRDefault="00214E38" w:rsidP="00186FF4">
            <w:pPr>
              <w:pStyle w:val="Bezodstpw"/>
              <w:ind w:left="278"/>
            </w:pPr>
          </w:p>
          <w:p w14:paraId="12A5C281" w14:textId="52A019BC" w:rsidR="00214E38" w:rsidRPr="00D6630F" w:rsidRDefault="00214E38" w:rsidP="00186FF4">
            <w:pPr>
              <w:pStyle w:val="Bezodstpw"/>
            </w:pPr>
            <w:r w:rsidRPr="00D6630F">
              <w:rPr>
                <w:rFonts w:eastAsiaTheme="minorEastAsia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  0-v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0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s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 - 6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s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</w:rPr>
                    <m:t>4s</m:t>
                  </m:r>
                </m:den>
              </m:f>
              <m:r>
                <w:rPr>
                  <w:rFonts w:ascii="Cambria Math" w:hAnsi="Cambria Math"/>
                </w:rPr>
                <m:t>=-1,5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147" w:type="dxa"/>
            <w:vAlign w:val="center"/>
          </w:tcPr>
          <w:p w14:paraId="7C239092" w14:textId="599558FB" w:rsidR="00214E38" w:rsidRPr="00D6630F" w:rsidRDefault="00214E38" w:rsidP="00524715">
            <w:pPr>
              <w:pStyle w:val="Bezodstpw"/>
            </w:pPr>
            <w:r w:rsidRPr="00D6630F">
              <w:t xml:space="preserve">Obliczenie </w:t>
            </w:r>
            <w:r w:rsidR="00AA01F1" w:rsidRPr="00D6630F">
              <w:t xml:space="preserve">wartości </w:t>
            </w:r>
            <w:r w:rsidRPr="00D6630F">
              <w:t>przyspieszenia wózka na stoku górki i w ruchu po poziomym torze wraz z rachunkiem</w:t>
            </w:r>
            <w:r w:rsidR="007A29C4" w:rsidRPr="00D6630F">
              <w:t xml:space="preserve"> (sprawdzeniem)</w:t>
            </w:r>
            <w:r w:rsidRPr="00D6630F">
              <w:t xml:space="preserve"> jednostek.</w:t>
            </w:r>
          </w:p>
        </w:tc>
        <w:tc>
          <w:tcPr>
            <w:tcW w:w="987" w:type="dxa"/>
            <w:vAlign w:val="center"/>
          </w:tcPr>
          <w:p w14:paraId="05815E79" w14:textId="77777777" w:rsidR="00214E38" w:rsidRPr="00D6630F" w:rsidRDefault="00214E38" w:rsidP="00FD5C42">
            <w:pPr>
              <w:pStyle w:val="Bezodstpw"/>
              <w:jc w:val="center"/>
            </w:pPr>
          </w:p>
          <w:p w14:paraId="21BACDF9" w14:textId="77777777" w:rsidR="00214E38" w:rsidRPr="00D6630F" w:rsidRDefault="00214E38" w:rsidP="00FD5C42">
            <w:pPr>
              <w:pStyle w:val="Bezodstpw"/>
              <w:jc w:val="center"/>
            </w:pPr>
            <w:r w:rsidRPr="00D6630F">
              <w:t>1</w:t>
            </w:r>
          </w:p>
          <w:p w14:paraId="1FEDB1A9" w14:textId="77777777" w:rsidR="00214E38" w:rsidRPr="00D6630F" w:rsidRDefault="00214E38" w:rsidP="00FD5C42">
            <w:pPr>
              <w:jc w:val="center"/>
            </w:pPr>
          </w:p>
          <w:p w14:paraId="7B6E3CB4" w14:textId="2618C942" w:rsidR="00214E38" w:rsidRPr="00D6630F" w:rsidRDefault="00214E38" w:rsidP="00FD5C42">
            <w:pPr>
              <w:jc w:val="center"/>
            </w:pPr>
            <w:r w:rsidRPr="00D6630F">
              <w:t>1</w:t>
            </w:r>
          </w:p>
        </w:tc>
      </w:tr>
      <w:tr w:rsidR="00214E38" w:rsidRPr="00D6630F" w14:paraId="147ED7D2" w14:textId="77777777" w:rsidTr="00AE6DAA">
        <w:trPr>
          <w:trHeight w:val="699"/>
        </w:trPr>
        <w:tc>
          <w:tcPr>
            <w:tcW w:w="888" w:type="dxa"/>
            <w:vMerge/>
          </w:tcPr>
          <w:p w14:paraId="2047A318" w14:textId="77777777" w:rsidR="00214E38" w:rsidRPr="00D6630F" w:rsidRDefault="00214E3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774887C3" w14:textId="6F37BA1E" w:rsidR="00214E38" w:rsidRPr="00D6630F" w:rsidRDefault="00214E38" w:rsidP="00FD5C42">
            <w:pPr>
              <w:pStyle w:val="Bezodstpw"/>
              <w:numPr>
                <w:ilvl w:val="0"/>
                <w:numId w:val="5"/>
              </w:numPr>
              <w:ind w:left="280" w:hanging="280"/>
            </w:pPr>
            <m:oMath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=2 </m:t>
              </m:r>
              <m:r>
                <w:rPr>
                  <w:rFonts w:ascii="Cambria Math" w:hAnsi="Cambria Math"/>
                </w:rPr>
                <m:t>kg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∙6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=12 </m:t>
              </m:r>
              <m:r>
                <w:rPr>
                  <w:rFonts w:ascii="Cambria Math" w:hAnsi="Cambria Math"/>
                </w:rPr>
                <m:t>kg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oMath>
          </w:p>
        </w:tc>
        <w:tc>
          <w:tcPr>
            <w:tcW w:w="3147" w:type="dxa"/>
            <w:vAlign w:val="center"/>
          </w:tcPr>
          <w:p w14:paraId="348D3EF3" w14:textId="417D9CA6" w:rsidR="00214E38" w:rsidRPr="00D6630F" w:rsidRDefault="00214E38" w:rsidP="00685E1A">
            <w:pPr>
              <w:pStyle w:val="Bezodstpw"/>
              <w:spacing w:line="276" w:lineRule="auto"/>
            </w:pPr>
            <w:r w:rsidRPr="00D6630F">
              <w:t xml:space="preserve">Obliczenie </w:t>
            </w:r>
            <w:r w:rsidR="00AA01F1" w:rsidRPr="00D6630F">
              <w:t xml:space="preserve">wartości </w:t>
            </w:r>
            <w:r w:rsidRPr="00D6630F">
              <w:t xml:space="preserve">pędu wózka u podnóża górki wraz </w:t>
            </w:r>
            <w:r w:rsidR="00F2637F">
              <w:br/>
            </w:r>
            <w:r w:rsidRPr="00D6630F">
              <w:t>z rachunkiem</w:t>
            </w:r>
            <w:r w:rsidR="007A29C4" w:rsidRPr="00D6630F">
              <w:t xml:space="preserve"> (sprawdzeniem)</w:t>
            </w:r>
            <w:r w:rsidRPr="00D6630F">
              <w:t xml:space="preserve"> jednostek.</w:t>
            </w:r>
          </w:p>
        </w:tc>
        <w:tc>
          <w:tcPr>
            <w:tcW w:w="987" w:type="dxa"/>
            <w:vAlign w:val="center"/>
          </w:tcPr>
          <w:p w14:paraId="29B4B48A" w14:textId="4D1164CB" w:rsidR="00214E38" w:rsidRPr="00D6630F" w:rsidRDefault="00214E38" w:rsidP="00FD5C42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214E38" w:rsidRPr="00D6630F" w14:paraId="09BEB18B" w14:textId="77777777" w:rsidTr="00F12DBE">
        <w:trPr>
          <w:trHeight w:val="1550"/>
        </w:trPr>
        <w:tc>
          <w:tcPr>
            <w:tcW w:w="888" w:type="dxa"/>
            <w:vMerge/>
          </w:tcPr>
          <w:p w14:paraId="50728B07" w14:textId="77777777" w:rsidR="00214E38" w:rsidRPr="00D6630F" w:rsidRDefault="00214E3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554C696D" w14:textId="698DAAF9" w:rsidR="00214E38" w:rsidRPr="00B35198" w:rsidRDefault="00DB1EBE" w:rsidP="00260EB2">
            <w:pPr>
              <w:pStyle w:val="Bezodstpw"/>
              <w:numPr>
                <w:ilvl w:val="0"/>
                <w:numId w:val="6"/>
              </w:numPr>
              <w:spacing w:line="360" w:lineRule="auto"/>
              <w:ind w:left="280" w:hanging="283"/>
              <w:rPr>
                <w:iCs/>
                <w:color w:val="00B05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trójkąta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ah=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∙4s∙6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  <m:r>
                <w:rPr>
                  <w:rFonts w:ascii="Cambria Math" w:hAnsi="Cambria Math"/>
                </w:rPr>
                <m:t>=12m</m:t>
              </m:r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ś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ł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trapezu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ó</m:t>
                        </m:r>
                        <m:r>
                          <w:rPr>
                            <w:rFonts w:ascii="Cambria Math" w:hAnsi="Cambria Math"/>
                          </w:rPr>
                          <m:t>jkąta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16m+12m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8s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=3,5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3147" w:type="dxa"/>
            <w:vAlign w:val="center"/>
          </w:tcPr>
          <w:p w14:paraId="57F53142" w14:textId="04C08F23" w:rsidR="00214E38" w:rsidRPr="00260EB2" w:rsidRDefault="00007AD8" w:rsidP="00685E1A">
            <w:pPr>
              <w:pStyle w:val="Bezodstpw"/>
              <w:spacing w:line="276" w:lineRule="auto"/>
            </w:pPr>
            <w:r w:rsidRPr="00260EB2">
              <w:t>Obliczenie drogi przebytej przez wózek</w:t>
            </w:r>
            <w:r w:rsidR="00513E46" w:rsidRPr="00260EB2">
              <w:t xml:space="preserve"> po poziomym podłożu</w:t>
            </w:r>
            <w:r w:rsidR="00B35198" w:rsidRPr="00260EB2">
              <w:t xml:space="preserve"> wraz z rachunkiem (sprawdzeniem) jednostek.</w:t>
            </w:r>
          </w:p>
          <w:p w14:paraId="6F756B4A" w14:textId="4E975A45" w:rsidR="00513E46" w:rsidRPr="00260EB2" w:rsidRDefault="00733F34" w:rsidP="00B35198">
            <w:pPr>
              <w:pStyle w:val="Bezodstpw"/>
              <w:spacing w:line="276" w:lineRule="auto"/>
            </w:pPr>
            <w:r w:rsidRPr="00260EB2">
              <w:t>Obliczenie szybkości średniej wózka na całej trasie</w:t>
            </w:r>
            <w:r w:rsidR="00B35198" w:rsidRPr="00260EB2">
              <w:t xml:space="preserve"> wraz </w:t>
            </w:r>
            <w:r w:rsidR="00CE0C28" w:rsidRPr="00260EB2">
              <w:br/>
            </w:r>
            <w:r w:rsidR="00B35198" w:rsidRPr="00260EB2">
              <w:t>z rachunkiem (sprawdzeniem) jednostek.</w:t>
            </w:r>
          </w:p>
        </w:tc>
        <w:tc>
          <w:tcPr>
            <w:tcW w:w="987" w:type="dxa"/>
            <w:vAlign w:val="center"/>
          </w:tcPr>
          <w:p w14:paraId="4A654140" w14:textId="77777777" w:rsidR="00211742" w:rsidRPr="00260EB2" w:rsidRDefault="00211742" w:rsidP="00FD5C42">
            <w:pPr>
              <w:pStyle w:val="Bezodstpw"/>
              <w:jc w:val="center"/>
            </w:pPr>
          </w:p>
          <w:p w14:paraId="7EAED642" w14:textId="298517D5" w:rsidR="00214E38" w:rsidRPr="00260EB2" w:rsidRDefault="004922AA" w:rsidP="00FD5C42">
            <w:pPr>
              <w:pStyle w:val="Bezodstpw"/>
              <w:jc w:val="center"/>
            </w:pPr>
            <w:r w:rsidRPr="00260EB2">
              <w:t>1</w:t>
            </w:r>
          </w:p>
          <w:p w14:paraId="0BB784F3" w14:textId="77777777" w:rsidR="004922AA" w:rsidRPr="00260EB2" w:rsidRDefault="004922AA" w:rsidP="00FD5C42">
            <w:pPr>
              <w:pStyle w:val="Bezodstpw"/>
              <w:jc w:val="center"/>
            </w:pPr>
          </w:p>
          <w:p w14:paraId="723E8642" w14:textId="77777777" w:rsidR="004922AA" w:rsidRPr="00260EB2" w:rsidRDefault="004922AA" w:rsidP="00FD5C42">
            <w:pPr>
              <w:pStyle w:val="Bezodstpw"/>
              <w:jc w:val="center"/>
            </w:pPr>
          </w:p>
          <w:p w14:paraId="767E347B" w14:textId="77777777" w:rsidR="00211742" w:rsidRPr="00260EB2" w:rsidRDefault="00211742" w:rsidP="00FD5C42">
            <w:pPr>
              <w:pStyle w:val="Bezodstpw"/>
              <w:jc w:val="center"/>
            </w:pPr>
          </w:p>
          <w:p w14:paraId="00418360" w14:textId="209E5DB9" w:rsidR="004922AA" w:rsidRPr="00260EB2" w:rsidRDefault="00D26B9F" w:rsidP="00FD5C42">
            <w:pPr>
              <w:pStyle w:val="Bezodstpw"/>
              <w:jc w:val="center"/>
            </w:pPr>
            <w:r w:rsidRPr="00260EB2">
              <w:t>1</w:t>
            </w:r>
          </w:p>
          <w:p w14:paraId="06A1D6EB" w14:textId="6F29CD02" w:rsidR="00A83DE9" w:rsidRPr="00260EB2" w:rsidRDefault="00A83DE9" w:rsidP="00FD5C42">
            <w:pPr>
              <w:pStyle w:val="Bezodstpw"/>
              <w:jc w:val="center"/>
            </w:pPr>
          </w:p>
        </w:tc>
      </w:tr>
      <w:tr w:rsidR="00214E38" w:rsidRPr="00D6630F" w14:paraId="455E4227" w14:textId="77777777" w:rsidTr="00AE6DAA">
        <w:trPr>
          <w:trHeight w:val="699"/>
        </w:trPr>
        <w:tc>
          <w:tcPr>
            <w:tcW w:w="888" w:type="dxa"/>
            <w:vMerge/>
          </w:tcPr>
          <w:p w14:paraId="65B6ACD2" w14:textId="77777777" w:rsidR="00214E38" w:rsidRPr="00D6630F" w:rsidRDefault="00214E3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2C10D10D" w14:textId="663D904C" w:rsidR="00214E38" w:rsidRPr="00D6630F" w:rsidRDefault="00DB1EBE" w:rsidP="00FD5C42">
            <w:pPr>
              <w:pStyle w:val="Bezodstpw"/>
              <w:numPr>
                <w:ilvl w:val="0"/>
                <w:numId w:val="6"/>
              </w:numPr>
              <w:ind w:left="280" w:hanging="283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w:rPr>
                  <w:rFonts w:ascii="Cambria Math" w:hAnsi="Cambria Math"/>
                </w:rPr>
                <m:t>=m∙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 xml:space="preserve">=2 kg∙1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=2 N</m:t>
              </m:r>
            </m:oMath>
          </w:p>
        </w:tc>
        <w:tc>
          <w:tcPr>
            <w:tcW w:w="3147" w:type="dxa"/>
            <w:vAlign w:val="center"/>
          </w:tcPr>
          <w:p w14:paraId="1C30B49E" w14:textId="2BCE3559" w:rsidR="00214E38" w:rsidRPr="00D6630F" w:rsidRDefault="00214E38" w:rsidP="00685E1A">
            <w:pPr>
              <w:pStyle w:val="Bezodstpw"/>
              <w:spacing w:line="276" w:lineRule="auto"/>
            </w:pPr>
            <w:r w:rsidRPr="00D6630F">
              <w:t xml:space="preserve">Obliczenie </w:t>
            </w:r>
            <w:r w:rsidR="00AA01F1" w:rsidRPr="00D6630F">
              <w:t xml:space="preserve">wartości </w:t>
            </w:r>
            <w:r w:rsidRPr="00D6630F">
              <w:t xml:space="preserve">siły wypadkowej podczas zjazdu </w:t>
            </w:r>
            <w:r w:rsidR="00E816D3">
              <w:br/>
            </w:r>
            <w:r w:rsidRPr="00D6630F">
              <w:t>z górki wraz z rachunkiem</w:t>
            </w:r>
            <w:r w:rsidR="007A29C4" w:rsidRPr="00D6630F">
              <w:t xml:space="preserve"> (sprawdzeniem)</w:t>
            </w:r>
            <w:r w:rsidRPr="00D6630F">
              <w:t xml:space="preserve"> jednostek.</w:t>
            </w:r>
          </w:p>
        </w:tc>
        <w:tc>
          <w:tcPr>
            <w:tcW w:w="987" w:type="dxa"/>
            <w:vAlign w:val="center"/>
          </w:tcPr>
          <w:p w14:paraId="138DE386" w14:textId="15D3EBF8" w:rsidR="00214E38" w:rsidRPr="00D6630F" w:rsidRDefault="00214E38" w:rsidP="00FD5C42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214E38" w:rsidRPr="00D6630F" w14:paraId="2F7791A6" w14:textId="77777777" w:rsidTr="00AE6DAA">
        <w:trPr>
          <w:trHeight w:val="699"/>
        </w:trPr>
        <w:tc>
          <w:tcPr>
            <w:tcW w:w="888" w:type="dxa"/>
            <w:vMerge/>
          </w:tcPr>
          <w:p w14:paraId="133A2A5A" w14:textId="77777777" w:rsidR="00214E38" w:rsidRPr="00D6630F" w:rsidRDefault="00214E3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39778222" w14:textId="1E5B38DB" w:rsidR="00214E38" w:rsidRPr="00D6630F" w:rsidRDefault="00DB1EBE" w:rsidP="00260EB2">
            <w:pPr>
              <w:pStyle w:val="Bezodstpw"/>
              <w:numPr>
                <w:ilvl w:val="0"/>
                <w:numId w:val="8"/>
              </w:numPr>
              <w:spacing w:line="360" w:lineRule="auto"/>
              <w:ind w:left="141" w:hanging="141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2 </m:t>
                  </m:r>
                  <m:r>
                    <w:rPr>
                      <w:rFonts w:ascii="Cambria Math" w:hAnsi="Cambria Math"/>
                    </w:rPr>
                    <m:t>kg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∙ 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6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2∙36 </m:t>
                  </m:r>
                  <m:r>
                    <w:rPr>
                      <w:rFonts w:ascii="Cambria Math" w:hAnsi="Cambria Math"/>
                    </w:rPr>
                    <m:t>kg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∙ 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72 </m:t>
                  </m:r>
                  <m:r>
                    <w:rPr>
                      <w:rFonts w:ascii="Cambria Math" w:hAnsi="Cambria Math"/>
                    </w:rPr>
                    <m:t>kg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∙ 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∙ </m:t>
                  </m:r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=36 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=36 </m:t>
              </m:r>
              <m:r>
                <w:rPr>
                  <w:rFonts w:ascii="Cambria Math" w:hAnsi="Cambria Math"/>
                </w:rPr>
                <m:t>J</m:t>
              </m:r>
            </m:oMath>
          </w:p>
        </w:tc>
        <w:tc>
          <w:tcPr>
            <w:tcW w:w="3147" w:type="dxa"/>
            <w:vAlign w:val="center"/>
          </w:tcPr>
          <w:p w14:paraId="38C8181C" w14:textId="0E1C54E5" w:rsidR="00214E38" w:rsidRPr="00D6630F" w:rsidRDefault="00214E38" w:rsidP="00685E1A">
            <w:pPr>
              <w:pStyle w:val="Bezodstpw"/>
              <w:spacing w:line="276" w:lineRule="auto"/>
            </w:pPr>
            <w:r w:rsidRPr="00D6630F">
              <w:t xml:space="preserve">Obliczenie </w:t>
            </w:r>
            <w:r w:rsidR="00AA01F1" w:rsidRPr="00D6630F">
              <w:t xml:space="preserve">wartości </w:t>
            </w:r>
            <w:r w:rsidRPr="00D6630F">
              <w:t>energii kinetycznej wózka u podnóża górki wraz z rachunkiem</w:t>
            </w:r>
            <w:r w:rsidR="007A29C4" w:rsidRPr="00D6630F">
              <w:t xml:space="preserve"> (sprawdzeniem)</w:t>
            </w:r>
            <w:r w:rsidRPr="00D6630F">
              <w:t xml:space="preserve"> jednostek.</w:t>
            </w:r>
          </w:p>
        </w:tc>
        <w:tc>
          <w:tcPr>
            <w:tcW w:w="987" w:type="dxa"/>
            <w:vAlign w:val="center"/>
          </w:tcPr>
          <w:p w14:paraId="6F51C821" w14:textId="387AEDC4" w:rsidR="00214E38" w:rsidRPr="00D6630F" w:rsidRDefault="00214E38" w:rsidP="00FD5C42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214E38" w:rsidRPr="00D6630F" w14:paraId="08DEDDFB" w14:textId="77777777" w:rsidTr="00AE6DAA">
        <w:trPr>
          <w:trHeight w:val="510"/>
        </w:trPr>
        <w:tc>
          <w:tcPr>
            <w:tcW w:w="888" w:type="dxa"/>
            <w:vMerge/>
          </w:tcPr>
          <w:p w14:paraId="1739A6BA" w14:textId="77777777" w:rsidR="00214E38" w:rsidRPr="00D6630F" w:rsidRDefault="00214E3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19BDDA15" w14:textId="25E68BC9" w:rsidR="00214E38" w:rsidRPr="00D6630F" w:rsidRDefault="00DB1EBE" w:rsidP="00C01880">
            <w:pPr>
              <w:pStyle w:val="Bezodstpw"/>
              <w:numPr>
                <w:ilvl w:val="0"/>
                <w:numId w:val="7"/>
              </w:numPr>
              <w:ind w:left="280" w:hanging="283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=2 </m:t>
              </m:r>
              <m:r>
                <w:rPr>
                  <w:rFonts w:ascii="Cambria Math" w:hAnsi="Cambria Math"/>
                </w:rPr>
                <m:t>kg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∙1,5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==3 </m:t>
              </m:r>
              <m:r>
                <w:rPr>
                  <w:rFonts w:ascii="Cambria Math" w:hAnsi="Cambria Math"/>
                </w:rPr>
                <m:t>N</m:t>
              </m:r>
            </m:oMath>
          </w:p>
        </w:tc>
        <w:tc>
          <w:tcPr>
            <w:tcW w:w="3147" w:type="dxa"/>
          </w:tcPr>
          <w:p w14:paraId="23640710" w14:textId="09E61F1D" w:rsidR="00214E38" w:rsidRPr="00D6630F" w:rsidRDefault="00214E38">
            <w:r w:rsidRPr="00D6630F">
              <w:t xml:space="preserve">Obliczenie </w:t>
            </w:r>
            <w:r w:rsidR="00AA01F1" w:rsidRPr="00D6630F">
              <w:t xml:space="preserve">wartości </w:t>
            </w:r>
            <w:r w:rsidRPr="00D6630F">
              <w:t xml:space="preserve">siły </w:t>
            </w:r>
            <w:r w:rsidR="009B6716">
              <w:t>tarcia</w:t>
            </w:r>
            <w:r w:rsidRPr="00D6630F">
              <w:t xml:space="preserve"> działającej na wózek podczas ruchu po poziomym torze wraz </w:t>
            </w:r>
            <w:r w:rsidR="00743DB8">
              <w:br/>
            </w:r>
            <w:r w:rsidRPr="00D6630F">
              <w:t>z rachunkiem</w:t>
            </w:r>
            <w:r w:rsidR="007A29C4" w:rsidRPr="00D6630F">
              <w:t xml:space="preserve"> (sprawdzeniem)</w:t>
            </w:r>
            <w:r w:rsidRPr="00D6630F">
              <w:t xml:space="preserve"> jednostek.</w:t>
            </w:r>
          </w:p>
        </w:tc>
        <w:tc>
          <w:tcPr>
            <w:tcW w:w="987" w:type="dxa"/>
            <w:vAlign w:val="center"/>
          </w:tcPr>
          <w:p w14:paraId="4F6FA377" w14:textId="712225FA" w:rsidR="00214E38" w:rsidRPr="00D6630F" w:rsidRDefault="00214E38" w:rsidP="00FD5C42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214E38" w:rsidRPr="00D6630F" w14:paraId="34187E67" w14:textId="77777777" w:rsidTr="00977B72">
        <w:trPr>
          <w:trHeight w:val="392"/>
        </w:trPr>
        <w:tc>
          <w:tcPr>
            <w:tcW w:w="888" w:type="dxa"/>
            <w:vMerge/>
          </w:tcPr>
          <w:p w14:paraId="6FFAD287" w14:textId="77777777" w:rsidR="00214E38" w:rsidRPr="00D6630F" w:rsidRDefault="00214E38" w:rsidP="00F117B7">
            <w:pPr>
              <w:jc w:val="center"/>
            </w:pPr>
          </w:p>
        </w:tc>
        <w:tc>
          <w:tcPr>
            <w:tcW w:w="7187" w:type="dxa"/>
            <w:gridSpan w:val="2"/>
            <w:vAlign w:val="center"/>
          </w:tcPr>
          <w:p w14:paraId="2A26079B" w14:textId="511D1466" w:rsidR="00214E38" w:rsidRPr="00D6630F" w:rsidRDefault="00214E38" w:rsidP="00214E38">
            <w:pPr>
              <w:pStyle w:val="Bezodstpw"/>
              <w:jc w:val="right"/>
              <w:rPr>
                <w:b/>
                <w:bCs/>
              </w:rPr>
            </w:pPr>
            <w:r w:rsidRPr="00D6630F">
              <w:rPr>
                <w:b/>
                <w:bCs/>
              </w:rPr>
              <w:t>RAZEM:</w:t>
            </w:r>
          </w:p>
        </w:tc>
        <w:tc>
          <w:tcPr>
            <w:tcW w:w="987" w:type="dxa"/>
            <w:vAlign w:val="center"/>
          </w:tcPr>
          <w:p w14:paraId="0FFE914A" w14:textId="4137D115" w:rsidR="00214E38" w:rsidRPr="00D6630F" w:rsidRDefault="00214E38" w:rsidP="00214E38">
            <w:pPr>
              <w:pStyle w:val="Bezodstpw"/>
              <w:jc w:val="center"/>
              <w:rPr>
                <w:b/>
                <w:bCs/>
              </w:rPr>
            </w:pPr>
            <w:r w:rsidRPr="00D6630F">
              <w:rPr>
                <w:b/>
                <w:bCs/>
              </w:rPr>
              <w:t>12</w:t>
            </w:r>
          </w:p>
        </w:tc>
      </w:tr>
      <w:tr w:rsidR="00214E38" w:rsidRPr="00D6630F" w14:paraId="649B964F" w14:textId="77777777" w:rsidTr="00214E38">
        <w:trPr>
          <w:trHeight w:val="756"/>
        </w:trPr>
        <w:tc>
          <w:tcPr>
            <w:tcW w:w="888" w:type="dxa"/>
            <w:vMerge w:val="restart"/>
          </w:tcPr>
          <w:p w14:paraId="0A333738" w14:textId="392C860C" w:rsidR="00214E38" w:rsidRPr="00D6630F" w:rsidRDefault="00214E38" w:rsidP="00F117B7">
            <w:pPr>
              <w:jc w:val="center"/>
              <w:rPr>
                <w:b/>
                <w:bCs/>
              </w:rPr>
            </w:pPr>
            <w:r w:rsidRPr="00D6630F">
              <w:rPr>
                <w:b/>
                <w:bCs/>
              </w:rPr>
              <w:t>2</w:t>
            </w:r>
          </w:p>
        </w:tc>
        <w:tc>
          <w:tcPr>
            <w:tcW w:w="4040" w:type="dxa"/>
            <w:vAlign w:val="center"/>
          </w:tcPr>
          <w:p w14:paraId="69DA0BA0" w14:textId="3660D2AF" w:rsidR="00214E38" w:rsidRPr="00D6630F" w:rsidRDefault="00214E38" w:rsidP="00685E1A">
            <w:pPr>
              <w:pStyle w:val="Bezodstpw"/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=0,8 </m:t>
                </m:r>
                <m:r>
                  <w:rPr>
                    <w:rFonts w:ascii="Cambria Math" w:hAnsi="Cambria Math"/>
                  </w:rPr>
                  <m:t>mm</m:t>
                </m:r>
              </m:oMath>
            </m:oMathPara>
          </w:p>
        </w:tc>
        <w:tc>
          <w:tcPr>
            <w:tcW w:w="3147" w:type="dxa"/>
            <w:vAlign w:val="center"/>
          </w:tcPr>
          <w:p w14:paraId="6CFCE060" w14:textId="625E1030" w:rsidR="00214E38" w:rsidRPr="00D6630F" w:rsidRDefault="00214E38" w:rsidP="00C32773">
            <w:pPr>
              <w:pStyle w:val="Bezodstpw"/>
            </w:pPr>
            <w:r w:rsidRPr="00D6630F">
              <w:t>Obliczenie promienia przekroju poprzecznego drutu</w:t>
            </w:r>
            <w:r w:rsidR="00777FC7">
              <w:t>.</w:t>
            </w:r>
          </w:p>
        </w:tc>
        <w:tc>
          <w:tcPr>
            <w:tcW w:w="987" w:type="dxa"/>
            <w:vAlign w:val="center"/>
          </w:tcPr>
          <w:p w14:paraId="3C38A841" w14:textId="60210D93" w:rsidR="00214E38" w:rsidRPr="00D6630F" w:rsidRDefault="00214E38" w:rsidP="00214E38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214E38" w:rsidRPr="00D6630F" w14:paraId="79DC4DEE" w14:textId="77777777" w:rsidTr="00AE6DAA">
        <w:trPr>
          <w:trHeight w:val="601"/>
        </w:trPr>
        <w:tc>
          <w:tcPr>
            <w:tcW w:w="888" w:type="dxa"/>
            <w:vMerge/>
          </w:tcPr>
          <w:p w14:paraId="3EE9361A" w14:textId="77777777" w:rsidR="00214E38" w:rsidRPr="00D6630F" w:rsidRDefault="00214E3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13CD6036" w14:textId="3814B7E1" w:rsidR="00214E38" w:rsidRPr="00D6630F" w:rsidRDefault="00214E38" w:rsidP="00C32773">
            <w:pPr>
              <w:pStyle w:val="Bezodstpw"/>
            </w:pPr>
            <m:oMath>
              <m:r>
                <w:rPr>
                  <w:rFonts w:ascii="Cambria Math" w:eastAsiaTheme="minorEastAsia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π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 w:rsidRPr="00D6630F">
              <w:t xml:space="preserve">   lub   </w:t>
            </w:r>
            <m:oMath>
              <m:r>
                <w:rPr>
                  <w:rFonts w:ascii="Cambria Math" w:eastAsiaTheme="minorEastAsia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π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  <w:tc>
          <w:tcPr>
            <w:tcW w:w="3147" w:type="dxa"/>
          </w:tcPr>
          <w:p w14:paraId="48F0A626" w14:textId="271D77C5" w:rsidR="00214E38" w:rsidRPr="00B375BE" w:rsidRDefault="00FB6A05" w:rsidP="00C32773">
            <w:pPr>
              <w:pStyle w:val="Bezodstpw"/>
              <w:spacing w:line="276" w:lineRule="auto"/>
            </w:pPr>
            <w:r w:rsidRPr="00260EB2">
              <w:t>Zastosowanie</w:t>
            </w:r>
            <w:r w:rsidR="00B375BE" w:rsidRPr="00260EB2">
              <w:t xml:space="preserve"> </w:t>
            </w:r>
            <w:r w:rsidR="00214E38" w:rsidRPr="00260EB2">
              <w:t>wzoru na pole przekroju poprzecznego drutu.</w:t>
            </w:r>
          </w:p>
        </w:tc>
        <w:tc>
          <w:tcPr>
            <w:tcW w:w="987" w:type="dxa"/>
            <w:vAlign w:val="center"/>
          </w:tcPr>
          <w:p w14:paraId="5322D1ED" w14:textId="2541636C" w:rsidR="00214E38" w:rsidRPr="00D6630F" w:rsidRDefault="00214E38" w:rsidP="00C32773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214E38" w:rsidRPr="00D6630F" w14:paraId="64716424" w14:textId="77777777" w:rsidTr="00AE6DAA">
        <w:trPr>
          <w:trHeight w:val="756"/>
        </w:trPr>
        <w:tc>
          <w:tcPr>
            <w:tcW w:w="888" w:type="dxa"/>
            <w:vMerge/>
          </w:tcPr>
          <w:p w14:paraId="7A172715" w14:textId="77777777" w:rsidR="00214E38" w:rsidRPr="00D6630F" w:rsidRDefault="00214E3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65433EE2" w14:textId="537CE6F0" w:rsidR="00214E38" w:rsidRPr="00D6630F" w:rsidRDefault="00214E38" w:rsidP="00685E1A">
            <w:pPr>
              <w:pStyle w:val="Bezodstpw"/>
              <w:spacing w:line="360" w:lineRule="auto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=3,14∙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0,8 mm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=2,0096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mm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≈2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mm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147" w:type="dxa"/>
            <w:vAlign w:val="center"/>
          </w:tcPr>
          <w:p w14:paraId="5FD05C0F" w14:textId="0DCFCAF9" w:rsidR="00214E38" w:rsidRPr="00B375BE" w:rsidRDefault="00214E38" w:rsidP="00C32773">
            <w:pPr>
              <w:pStyle w:val="Bezodstpw"/>
            </w:pPr>
            <w:r w:rsidRPr="00B375BE">
              <w:t>Obliczenie pola przekroju poprzecznego drutu.</w:t>
            </w:r>
          </w:p>
        </w:tc>
        <w:tc>
          <w:tcPr>
            <w:tcW w:w="987" w:type="dxa"/>
            <w:vAlign w:val="center"/>
          </w:tcPr>
          <w:p w14:paraId="5768A43C" w14:textId="6B75421E" w:rsidR="00214E38" w:rsidRPr="00D6630F" w:rsidRDefault="00214E38" w:rsidP="00C32773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214E38" w:rsidRPr="00D6630F" w14:paraId="0339BDC6" w14:textId="77777777" w:rsidTr="00AE6DAA">
        <w:trPr>
          <w:trHeight w:val="720"/>
        </w:trPr>
        <w:tc>
          <w:tcPr>
            <w:tcW w:w="888" w:type="dxa"/>
            <w:vMerge/>
          </w:tcPr>
          <w:p w14:paraId="199A0B17" w14:textId="77777777" w:rsidR="00214E38" w:rsidRPr="00D6630F" w:rsidRDefault="00214E3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45A81FA9" w14:textId="6362339D" w:rsidR="00214E38" w:rsidRPr="00D6630F" w:rsidRDefault="00214E38" w:rsidP="00685E1A">
            <w:pPr>
              <w:pStyle w:val="Bezodstpw"/>
              <w:spacing w:line="360" w:lineRule="auto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=2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=2∙0,000001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=0,000002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147" w:type="dxa"/>
            <w:vAlign w:val="center"/>
          </w:tcPr>
          <w:p w14:paraId="5DD379F9" w14:textId="46287CEF" w:rsidR="00214E38" w:rsidRPr="00B375BE" w:rsidRDefault="00214E38" w:rsidP="00C32773">
            <w:pPr>
              <w:pStyle w:val="Bezodstpw"/>
              <w:spacing w:line="276" w:lineRule="auto"/>
            </w:pPr>
            <w:r w:rsidRPr="00B375BE">
              <w:t>Przeliczenie pola przekroju poprzecznego drutu z mm</w:t>
            </w:r>
            <w:r w:rsidRPr="00B375BE">
              <w:rPr>
                <w:vertAlign w:val="superscript"/>
              </w:rPr>
              <w:t>2</w:t>
            </w:r>
            <w:r w:rsidRPr="00B375BE">
              <w:t xml:space="preserve"> </w:t>
            </w:r>
            <w:r w:rsidR="007130C6" w:rsidRPr="00B375BE">
              <w:br/>
            </w:r>
            <w:r w:rsidRPr="00B375BE">
              <w:t>na m</w:t>
            </w:r>
            <w:r w:rsidRPr="00B375BE">
              <w:rPr>
                <w:vertAlign w:val="superscript"/>
              </w:rPr>
              <w:t>2</w:t>
            </w:r>
            <w:r w:rsidRPr="00B375BE">
              <w:t>.</w:t>
            </w:r>
          </w:p>
        </w:tc>
        <w:tc>
          <w:tcPr>
            <w:tcW w:w="987" w:type="dxa"/>
            <w:vAlign w:val="center"/>
          </w:tcPr>
          <w:p w14:paraId="14FB2EA9" w14:textId="3602AD21" w:rsidR="00214E38" w:rsidRPr="00D6630F" w:rsidRDefault="00214E38" w:rsidP="00C32773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214E38" w:rsidRPr="00D6630F" w14:paraId="414D238F" w14:textId="77777777" w:rsidTr="00AE6DAA">
        <w:trPr>
          <w:trHeight w:val="636"/>
        </w:trPr>
        <w:tc>
          <w:tcPr>
            <w:tcW w:w="888" w:type="dxa"/>
            <w:vMerge/>
          </w:tcPr>
          <w:p w14:paraId="78BD2427" w14:textId="77777777" w:rsidR="00214E38" w:rsidRPr="00D6630F" w:rsidRDefault="00214E3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0B20DA04" w14:textId="77777777" w:rsidR="00214E38" w:rsidRPr="00D6630F" w:rsidRDefault="00214E38" w:rsidP="00685E1A">
            <w:pPr>
              <w:pStyle w:val="Bezodstpw"/>
              <w:spacing w:line="360" w:lineRule="auto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3147" w:type="dxa"/>
            <w:vAlign w:val="center"/>
          </w:tcPr>
          <w:p w14:paraId="06588A06" w14:textId="73782B95" w:rsidR="00214E38" w:rsidRPr="00260EB2" w:rsidRDefault="00FB6A05" w:rsidP="00CF72A4">
            <w:pPr>
              <w:pStyle w:val="Bezodstpw"/>
              <w:spacing w:line="276" w:lineRule="auto"/>
            </w:pPr>
            <w:r w:rsidRPr="00260EB2">
              <w:t xml:space="preserve">Zastosowanie </w:t>
            </w:r>
            <w:r w:rsidR="00214E38" w:rsidRPr="00260EB2">
              <w:t>wzoru na gęstość substancji.</w:t>
            </w:r>
          </w:p>
        </w:tc>
        <w:tc>
          <w:tcPr>
            <w:tcW w:w="987" w:type="dxa"/>
            <w:vAlign w:val="center"/>
          </w:tcPr>
          <w:p w14:paraId="0DB3AEFF" w14:textId="2DF3ACB6" w:rsidR="00214E38" w:rsidRPr="00D6630F" w:rsidRDefault="00214E38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214E38" w:rsidRPr="00D6630F" w14:paraId="1FCC7D07" w14:textId="77777777" w:rsidTr="00AE6DAA">
        <w:trPr>
          <w:trHeight w:val="519"/>
        </w:trPr>
        <w:tc>
          <w:tcPr>
            <w:tcW w:w="888" w:type="dxa"/>
            <w:vMerge/>
          </w:tcPr>
          <w:p w14:paraId="26B85483" w14:textId="77777777" w:rsidR="00214E38" w:rsidRPr="00D6630F" w:rsidRDefault="00214E3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088EEF40" w14:textId="2D536FA8" w:rsidR="00214E38" w:rsidRPr="00D6630F" w:rsidRDefault="00214E38" w:rsidP="00CF72A4">
            <w:pPr>
              <w:pStyle w:val="Bezodstpw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</w:rPr>
                  <m:t>l</m:t>
                </m:r>
              </m:oMath>
            </m:oMathPara>
          </w:p>
        </w:tc>
        <w:tc>
          <w:tcPr>
            <w:tcW w:w="3147" w:type="dxa"/>
            <w:vAlign w:val="center"/>
          </w:tcPr>
          <w:p w14:paraId="6E7D0C91" w14:textId="2BCA9244" w:rsidR="00214E38" w:rsidRPr="00260EB2" w:rsidRDefault="00FB6A05" w:rsidP="00CF72A4">
            <w:pPr>
              <w:pStyle w:val="Bezodstpw"/>
              <w:spacing w:line="276" w:lineRule="auto"/>
            </w:pPr>
            <w:r w:rsidRPr="00260EB2">
              <w:t xml:space="preserve">Zastosowanie </w:t>
            </w:r>
            <w:r w:rsidR="00214E38" w:rsidRPr="00260EB2">
              <w:t>wzoru na objętość drutu (walca).</w:t>
            </w:r>
          </w:p>
        </w:tc>
        <w:tc>
          <w:tcPr>
            <w:tcW w:w="987" w:type="dxa"/>
            <w:vAlign w:val="center"/>
          </w:tcPr>
          <w:p w14:paraId="4E57F7DB" w14:textId="45D12526" w:rsidR="00214E38" w:rsidRPr="00D6630F" w:rsidRDefault="00214E38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B37100" w:rsidRPr="00D6630F" w14:paraId="2EDBFF1E" w14:textId="77777777" w:rsidTr="00B37100">
        <w:trPr>
          <w:trHeight w:val="636"/>
        </w:trPr>
        <w:tc>
          <w:tcPr>
            <w:tcW w:w="888" w:type="dxa"/>
            <w:vMerge/>
          </w:tcPr>
          <w:p w14:paraId="3DC30EFD" w14:textId="77777777" w:rsidR="00B37100" w:rsidRPr="00D6630F" w:rsidRDefault="00B37100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7F22D4E0" w14:textId="5AAB2CE5" w:rsidR="00B37100" w:rsidRPr="00D6630F" w:rsidRDefault="00B37100" w:rsidP="00133FDB">
            <w:pPr>
              <w:pStyle w:val="Bezodstpw"/>
              <w:spacing w:line="360" w:lineRule="auto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3147" w:type="dxa"/>
            <w:vAlign w:val="center"/>
          </w:tcPr>
          <w:p w14:paraId="764D94D3" w14:textId="49A33177" w:rsidR="00B37100" w:rsidRPr="00260EB2" w:rsidRDefault="00B37100" w:rsidP="00133FDB">
            <w:pPr>
              <w:pStyle w:val="Bezodstpw"/>
              <w:spacing w:line="276" w:lineRule="auto"/>
            </w:pPr>
            <w:r w:rsidRPr="00260EB2">
              <w:t xml:space="preserve">Wyznaczenie </w:t>
            </w:r>
            <w:r w:rsidR="00AF7774" w:rsidRPr="00260EB2">
              <w:t xml:space="preserve">wzoru na długość drutu </w:t>
            </w:r>
            <w:r w:rsidRPr="00260EB2">
              <w:t>ze wzor</w:t>
            </w:r>
            <w:r w:rsidR="00AF7774" w:rsidRPr="00260EB2">
              <w:t xml:space="preserve">ów </w:t>
            </w:r>
            <w:r w:rsidRPr="00260EB2">
              <w:t xml:space="preserve">na gęstość </w:t>
            </w:r>
            <w:r w:rsidR="00AF7774" w:rsidRPr="00260EB2">
              <w:br/>
              <w:t xml:space="preserve">i objętość </w:t>
            </w:r>
            <w:r w:rsidRPr="00260EB2">
              <w:t>drutu.</w:t>
            </w:r>
          </w:p>
        </w:tc>
        <w:tc>
          <w:tcPr>
            <w:tcW w:w="987" w:type="dxa"/>
            <w:vAlign w:val="center"/>
          </w:tcPr>
          <w:p w14:paraId="195361CF" w14:textId="1E01A1DD" w:rsidR="00B37100" w:rsidRPr="00D6630F" w:rsidRDefault="00B37100" w:rsidP="00133FDB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214E38" w:rsidRPr="00D6630F" w14:paraId="11223D57" w14:textId="77777777" w:rsidTr="00CE0C28">
        <w:trPr>
          <w:trHeight w:val="1406"/>
        </w:trPr>
        <w:tc>
          <w:tcPr>
            <w:tcW w:w="888" w:type="dxa"/>
            <w:vMerge/>
          </w:tcPr>
          <w:p w14:paraId="7DB03B16" w14:textId="77777777" w:rsidR="00214E38" w:rsidRPr="00D6630F" w:rsidRDefault="00214E38" w:rsidP="00F117B7">
            <w:pPr>
              <w:jc w:val="center"/>
            </w:pPr>
          </w:p>
        </w:tc>
        <w:tc>
          <w:tcPr>
            <w:tcW w:w="4040" w:type="dxa"/>
          </w:tcPr>
          <w:p w14:paraId="6CD7BB31" w14:textId="77777777" w:rsidR="00214E38" w:rsidRPr="00D6630F" w:rsidRDefault="00214E38" w:rsidP="00CF72A4">
            <w:pPr>
              <w:tabs>
                <w:tab w:val="left" w:pos="3819"/>
              </w:tabs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0,936 kg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7800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kg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 xml:space="preserve">∙0,000002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0,936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0,0156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=60 m</m:t>
                </m:r>
              </m:oMath>
            </m:oMathPara>
          </w:p>
        </w:tc>
        <w:tc>
          <w:tcPr>
            <w:tcW w:w="3147" w:type="dxa"/>
            <w:vAlign w:val="center"/>
          </w:tcPr>
          <w:p w14:paraId="50301C19" w14:textId="70CECA0C" w:rsidR="00214E38" w:rsidRPr="00D6630F" w:rsidRDefault="00214E38" w:rsidP="00CF72A4">
            <w:pPr>
              <w:pStyle w:val="Bezodstpw"/>
              <w:spacing w:line="276" w:lineRule="auto"/>
            </w:pPr>
            <w:r w:rsidRPr="00D6630F">
              <w:t>Obliczenie długości drutu.</w:t>
            </w:r>
          </w:p>
          <w:p w14:paraId="28463D77" w14:textId="697C7CCB" w:rsidR="00214E38" w:rsidRPr="00D6630F" w:rsidRDefault="007A29C4" w:rsidP="00CF72A4">
            <w:pPr>
              <w:pStyle w:val="Bezodstpw"/>
              <w:spacing w:line="276" w:lineRule="auto"/>
            </w:pPr>
            <w:r w:rsidRPr="00D6630F">
              <w:t>Rachunek (sprawdzenie) jednostek.</w:t>
            </w:r>
          </w:p>
          <w:p w14:paraId="2B353EEA" w14:textId="77777777" w:rsidR="00214E38" w:rsidRPr="00D6630F" w:rsidRDefault="00214E38" w:rsidP="00CF72A4">
            <w:pPr>
              <w:pStyle w:val="Bezodstpw"/>
              <w:spacing w:line="276" w:lineRule="auto"/>
            </w:pPr>
          </w:p>
        </w:tc>
        <w:tc>
          <w:tcPr>
            <w:tcW w:w="987" w:type="dxa"/>
          </w:tcPr>
          <w:p w14:paraId="1321AEB6" w14:textId="77777777" w:rsidR="00CE26B7" w:rsidRDefault="00CE26B7" w:rsidP="00AE6DAA">
            <w:pPr>
              <w:pStyle w:val="Bezodstpw"/>
              <w:spacing w:line="276" w:lineRule="auto"/>
              <w:jc w:val="center"/>
            </w:pPr>
          </w:p>
          <w:p w14:paraId="1977122C" w14:textId="7873F241" w:rsidR="00214E38" w:rsidRPr="00D6630F" w:rsidRDefault="00214E38" w:rsidP="00AE6DAA">
            <w:pPr>
              <w:pStyle w:val="Bezodstpw"/>
              <w:spacing w:line="276" w:lineRule="auto"/>
              <w:jc w:val="center"/>
            </w:pPr>
            <w:r w:rsidRPr="00D6630F">
              <w:t>1</w:t>
            </w:r>
          </w:p>
          <w:p w14:paraId="34BB5114" w14:textId="4F2445B1" w:rsidR="00214E38" w:rsidRPr="00D6630F" w:rsidRDefault="00214E38" w:rsidP="00AE6DAA">
            <w:pPr>
              <w:jc w:val="center"/>
            </w:pPr>
            <w:r w:rsidRPr="00D6630F">
              <w:t>1</w:t>
            </w:r>
          </w:p>
        </w:tc>
      </w:tr>
      <w:tr w:rsidR="00214E38" w:rsidRPr="00D6630F" w14:paraId="3DCDCFCA" w14:textId="77777777" w:rsidTr="00AE6DAA">
        <w:trPr>
          <w:trHeight w:val="456"/>
        </w:trPr>
        <w:tc>
          <w:tcPr>
            <w:tcW w:w="888" w:type="dxa"/>
            <w:vMerge/>
          </w:tcPr>
          <w:p w14:paraId="6316312F" w14:textId="77777777" w:rsidR="00214E38" w:rsidRPr="00D6630F" w:rsidRDefault="00214E3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6569CD7C" w14:textId="6C9CA547" w:rsidR="00214E38" w:rsidRPr="00D6630F" w:rsidRDefault="00214E38" w:rsidP="00133FDB">
            <w:pPr>
              <w:pStyle w:val="Bezodstpw"/>
              <w:rPr>
                <w:iCs/>
              </w:rPr>
            </w:pPr>
            <w:r w:rsidRPr="00D6630F">
              <w:rPr>
                <w:rFonts w:eastAsiaTheme="minorEastAsia"/>
              </w:rPr>
              <w:t>Drutu wystarczy na 60 m ogrodzenia.</w:t>
            </w:r>
          </w:p>
        </w:tc>
        <w:tc>
          <w:tcPr>
            <w:tcW w:w="3147" w:type="dxa"/>
            <w:vAlign w:val="center"/>
          </w:tcPr>
          <w:p w14:paraId="26FD0017" w14:textId="00D6F403" w:rsidR="00214E38" w:rsidRPr="001571FC" w:rsidRDefault="001571FC" w:rsidP="00CF72A4">
            <w:pPr>
              <w:pStyle w:val="Bezodstpw"/>
              <w:spacing w:line="276" w:lineRule="auto"/>
              <w:rPr>
                <w:color w:val="00B050"/>
              </w:rPr>
            </w:pPr>
            <w:r w:rsidRPr="00260EB2">
              <w:t>Zapisanie</w:t>
            </w:r>
            <w:r w:rsidR="00214E38" w:rsidRPr="00260EB2">
              <w:t xml:space="preserve"> prawidłowej długości drutu</w:t>
            </w:r>
            <w:r w:rsidR="007F2E7F" w:rsidRPr="00260EB2">
              <w:t>, który wystarczy na ogrodzenie.</w:t>
            </w:r>
          </w:p>
        </w:tc>
        <w:tc>
          <w:tcPr>
            <w:tcW w:w="987" w:type="dxa"/>
            <w:vAlign w:val="center"/>
          </w:tcPr>
          <w:p w14:paraId="52F9375D" w14:textId="5065AC88" w:rsidR="00214E38" w:rsidRPr="00D6630F" w:rsidRDefault="00214E38" w:rsidP="00133FDB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214E38" w:rsidRPr="00D6630F" w14:paraId="236591FE" w14:textId="77777777" w:rsidTr="00AE6DAA">
        <w:trPr>
          <w:trHeight w:val="422"/>
        </w:trPr>
        <w:tc>
          <w:tcPr>
            <w:tcW w:w="888" w:type="dxa"/>
            <w:vMerge/>
          </w:tcPr>
          <w:p w14:paraId="08567732" w14:textId="77777777" w:rsidR="00214E38" w:rsidRPr="00D6630F" w:rsidRDefault="00214E3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167DB77F" w14:textId="6CD56702" w:rsidR="00A6189F" w:rsidRPr="00260EB2" w:rsidRDefault="00A6189F" w:rsidP="00133FDB">
            <w:pPr>
              <w:pStyle w:val="Bezodstpw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∆l=2∙20m+2∙30m-60m=40m</m:t>
                </m:r>
              </m:oMath>
            </m:oMathPara>
          </w:p>
          <w:p w14:paraId="78275DA7" w14:textId="3B06FF52" w:rsidR="00214E38" w:rsidRPr="00D6630F" w:rsidRDefault="00214E38" w:rsidP="00133FDB">
            <w:pPr>
              <w:pStyle w:val="Bezodstpw"/>
              <w:rPr>
                <w:rFonts w:eastAsiaTheme="minorEastAsia"/>
              </w:rPr>
            </w:pPr>
            <w:r w:rsidRPr="00D6630F">
              <w:rPr>
                <w:rFonts w:eastAsiaTheme="minorEastAsia"/>
              </w:rPr>
              <w:t>Pan Jan musi dokupić 40 m drutu.</w:t>
            </w:r>
          </w:p>
        </w:tc>
        <w:tc>
          <w:tcPr>
            <w:tcW w:w="3147" w:type="dxa"/>
            <w:vAlign w:val="center"/>
          </w:tcPr>
          <w:p w14:paraId="1940BB1E" w14:textId="599EA1DA" w:rsidR="00214E38" w:rsidRPr="00435DCF" w:rsidRDefault="00435DCF" w:rsidP="00CF72A4">
            <w:pPr>
              <w:pStyle w:val="Bezodstpw"/>
              <w:spacing w:line="276" w:lineRule="auto"/>
              <w:rPr>
                <w:color w:val="00B050"/>
              </w:rPr>
            </w:pPr>
            <w:r w:rsidRPr="00260EB2">
              <w:t>Zapisanie</w:t>
            </w:r>
            <w:r w:rsidR="00214E38" w:rsidRPr="00260EB2">
              <w:t xml:space="preserve"> długości drutu, który musi </w:t>
            </w:r>
            <w:r w:rsidRPr="00260EB2">
              <w:t xml:space="preserve">Pan Jan </w:t>
            </w:r>
            <w:r w:rsidR="00214E38" w:rsidRPr="00260EB2">
              <w:t>jeszcze dokupić.</w:t>
            </w:r>
          </w:p>
        </w:tc>
        <w:tc>
          <w:tcPr>
            <w:tcW w:w="987" w:type="dxa"/>
            <w:vAlign w:val="center"/>
          </w:tcPr>
          <w:p w14:paraId="635733A8" w14:textId="6798CE05" w:rsidR="00214E38" w:rsidRPr="00D6630F" w:rsidRDefault="00214E38" w:rsidP="00133FDB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214E38" w:rsidRPr="00D6630F" w14:paraId="2CD02F3C" w14:textId="77777777" w:rsidTr="00F117B7">
        <w:trPr>
          <w:trHeight w:val="1324"/>
        </w:trPr>
        <w:tc>
          <w:tcPr>
            <w:tcW w:w="888" w:type="dxa"/>
            <w:vMerge/>
          </w:tcPr>
          <w:p w14:paraId="2C27A6BB" w14:textId="77777777" w:rsidR="00214E38" w:rsidRPr="00D6630F" w:rsidRDefault="00214E38" w:rsidP="00F117B7">
            <w:pPr>
              <w:jc w:val="center"/>
            </w:pPr>
          </w:p>
        </w:tc>
        <w:tc>
          <w:tcPr>
            <w:tcW w:w="8174" w:type="dxa"/>
            <w:gridSpan w:val="3"/>
            <w:vAlign w:val="center"/>
          </w:tcPr>
          <w:p w14:paraId="33F082A1" w14:textId="7029E5B3" w:rsidR="00214E38" w:rsidRPr="00342B23" w:rsidRDefault="00214E38" w:rsidP="001F26CC">
            <w:pPr>
              <w:pStyle w:val="Bezodstpw"/>
              <w:spacing w:line="276" w:lineRule="auto"/>
              <w:rPr>
                <w:color w:val="00B050"/>
              </w:rPr>
            </w:pPr>
            <w:r w:rsidRPr="00260EB2">
              <w:t>Uczeń może też wcześniej przeliczyć promień drutu z „mm” na „m” i dopiero wtedy obliczać pole przekroju poprzecznego drutu. Otrzymuje wtedy też max liczbę punktów. Wyprowadzenie wzoru na długość drutu uczeń może też wykonać inną drogą. Jeżeli jest on</w:t>
            </w:r>
            <w:r w:rsidR="00586980" w:rsidRPr="00260EB2">
              <w:t>a</w:t>
            </w:r>
            <w:r w:rsidRPr="00260EB2">
              <w:t xml:space="preserve"> prawidłow</w:t>
            </w:r>
            <w:r w:rsidR="00BF1518" w:rsidRPr="00260EB2">
              <w:t>a</w:t>
            </w:r>
            <w:r w:rsidRPr="00260EB2">
              <w:t xml:space="preserve"> to otrzymuje max liczbę punktów przewidzianą w kluczu.</w:t>
            </w:r>
          </w:p>
        </w:tc>
      </w:tr>
      <w:tr w:rsidR="00214E38" w:rsidRPr="00D6630F" w14:paraId="50C5A325" w14:textId="77777777" w:rsidTr="0034667D">
        <w:trPr>
          <w:trHeight w:val="391"/>
        </w:trPr>
        <w:tc>
          <w:tcPr>
            <w:tcW w:w="888" w:type="dxa"/>
            <w:vMerge/>
          </w:tcPr>
          <w:p w14:paraId="7E82817C" w14:textId="77777777" w:rsidR="00214E38" w:rsidRPr="00D6630F" w:rsidRDefault="00214E38" w:rsidP="00214E38">
            <w:pPr>
              <w:jc w:val="center"/>
            </w:pPr>
          </w:p>
        </w:tc>
        <w:tc>
          <w:tcPr>
            <w:tcW w:w="7187" w:type="dxa"/>
            <w:gridSpan w:val="2"/>
            <w:vAlign w:val="center"/>
          </w:tcPr>
          <w:p w14:paraId="0F511662" w14:textId="3DEAF90B" w:rsidR="00214E38" w:rsidRPr="00260EB2" w:rsidRDefault="00214E38" w:rsidP="00214E38">
            <w:pPr>
              <w:pStyle w:val="Bezodstpw"/>
              <w:jc w:val="right"/>
            </w:pPr>
            <w:r w:rsidRPr="00260EB2">
              <w:rPr>
                <w:b/>
                <w:bCs/>
              </w:rPr>
              <w:t>RAZEM:</w:t>
            </w:r>
          </w:p>
        </w:tc>
        <w:tc>
          <w:tcPr>
            <w:tcW w:w="987" w:type="dxa"/>
            <w:vAlign w:val="center"/>
          </w:tcPr>
          <w:p w14:paraId="34D454CA" w14:textId="6B70C2D0" w:rsidR="00214E38" w:rsidRPr="00260EB2" w:rsidRDefault="001908D5" w:rsidP="00214E38">
            <w:pPr>
              <w:pStyle w:val="Bezodstpw"/>
              <w:jc w:val="center"/>
            </w:pPr>
            <w:r w:rsidRPr="00260EB2">
              <w:rPr>
                <w:b/>
                <w:bCs/>
              </w:rPr>
              <w:t>11</w:t>
            </w:r>
          </w:p>
        </w:tc>
      </w:tr>
      <w:tr w:rsidR="00A20F46" w:rsidRPr="00A20F46" w14:paraId="1EA3E0D0" w14:textId="77777777" w:rsidTr="00AE6DAA">
        <w:trPr>
          <w:trHeight w:val="656"/>
        </w:trPr>
        <w:tc>
          <w:tcPr>
            <w:tcW w:w="888" w:type="dxa"/>
            <w:vMerge w:val="restart"/>
          </w:tcPr>
          <w:p w14:paraId="3FE24697" w14:textId="7C1F49C8" w:rsidR="00214E38" w:rsidRPr="00A20F46" w:rsidRDefault="00214E38" w:rsidP="00F117B7">
            <w:pPr>
              <w:jc w:val="center"/>
              <w:rPr>
                <w:b/>
                <w:bCs/>
                <w:color w:val="FF0000"/>
              </w:rPr>
            </w:pPr>
            <w:r w:rsidRPr="00260EB2">
              <w:rPr>
                <w:b/>
                <w:bCs/>
              </w:rPr>
              <w:t>3</w:t>
            </w:r>
          </w:p>
        </w:tc>
        <w:tc>
          <w:tcPr>
            <w:tcW w:w="4040" w:type="dxa"/>
            <w:vAlign w:val="center"/>
          </w:tcPr>
          <w:p w14:paraId="66BAEC4A" w14:textId="125DECEE" w:rsidR="00214E38" w:rsidRPr="00260EB2" w:rsidRDefault="00DB1EBE" w:rsidP="00482ADA">
            <w:pPr>
              <w:pStyle w:val="Bezodstpw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∆E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str</m:t>
                    </m:r>
                  </m:sub>
                </m:sSub>
              </m:oMath>
            </m:oMathPara>
          </w:p>
        </w:tc>
        <w:tc>
          <w:tcPr>
            <w:tcW w:w="3147" w:type="dxa"/>
            <w:vAlign w:val="center"/>
          </w:tcPr>
          <w:p w14:paraId="2C07C021" w14:textId="6B217084" w:rsidR="00214E38" w:rsidRPr="00260EB2" w:rsidRDefault="006062A8" w:rsidP="00482ADA">
            <w:pPr>
              <w:pStyle w:val="Bezodstpw"/>
            </w:pPr>
            <w:r w:rsidRPr="00260EB2">
              <w:t xml:space="preserve">Zastosowanie zależności między </w:t>
            </w:r>
            <w:r w:rsidR="003D4492" w:rsidRPr="00260EB2">
              <w:t>energią kinetyczną kamienia (E</w:t>
            </w:r>
            <w:r w:rsidR="003D4492" w:rsidRPr="00260EB2">
              <w:rPr>
                <w:vertAlign w:val="subscript"/>
              </w:rPr>
              <w:t>k1</w:t>
            </w:r>
            <w:r w:rsidR="003D4492" w:rsidRPr="00260EB2">
              <w:t>)</w:t>
            </w:r>
            <w:r w:rsidR="00B528B9" w:rsidRPr="00260EB2">
              <w:t xml:space="preserve"> w momencie wyrzucenia, </w:t>
            </w:r>
            <w:r w:rsidR="00EB7CC7" w:rsidRPr="00260EB2">
              <w:br/>
            </w:r>
            <w:r w:rsidR="00B528B9" w:rsidRPr="00260EB2">
              <w:t>a energią kinetyczną kamienia (E</w:t>
            </w:r>
            <w:r w:rsidR="00B528B9" w:rsidRPr="00260EB2">
              <w:rPr>
                <w:vertAlign w:val="subscript"/>
              </w:rPr>
              <w:t>k2</w:t>
            </w:r>
            <w:r w:rsidR="00B528B9" w:rsidRPr="00260EB2">
              <w:t>) i energią potencjalną grawitacji kamienia (E</w:t>
            </w:r>
            <w:r w:rsidR="00B528B9" w:rsidRPr="00260EB2">
              <w:rPr>
                <w:vertAlign w:val="subscript"/>
              </w:rPr>
              <w:t>p2</w:t>
            </w:r>
            <w:r w:rsidR="00B528B9" w:rsidRPr="00260EB2">
              <w:t xml:space="preserve">) na </w:t>
            </w:r>
            <w:r w:rsidR="004E7C89" w:rsidRPr="00260EB2">
              <w:t xml:space="preserve">szukanej </w:t>
            </w:r>
            <w:r w:rsidR="00B528B9" w:rsidRPr="00260EB2">
              <w:t xml:space="preserve">wysokości </w:t>
            </w:r>
            <w:r w:rsidR="00EB7CC7" w:rsidRPr="00260EB2">
              <w:br/>
            </w:r>
            <w:r w:rsidR="004E7C89" w:rsidRPr="00260EB2">
              <w:t>z uwzględnieniem strat energii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∆E</m:t>
                  </m:r>
                </m:e>
                <m:sub>
                  <m:r>
                    <w:rPr>
                      <w:rFonts w:ascii="Cambria Math" w:hAnsi="Cambria Math"/>
                    </w:rPr>
                    <m:t>str</m:t>
                  </m:r>
                </m:sub>
              </m:sSub>
            </m:oMath>
            <w:r w:rsidR="004E7C89" w:rsidRPr="00260EB2">
              <w:t>) na pokonanie oporów powietrza.</w:t>
            </w:r>
          </w:p>
        </w:tc>
        <w:tc>
          <w:tcPr>
            <w:tcW w:w="987" w:type="dxa"/>
            <w:vAlign w:val="center"/>
          </w:tcPr>
          <w:p w14:paraId="40628562" w14:textId="023C3818" w:rsidR="00214E38" w:rsidRPr="00260EB2" w:rsidRDefault="00214E38" w:rsidP="00CF72A4">
            <w:pPr>
              <w:pStyle w:val="Bezodstpw"/>
              <w:jc w:val="center"/>
            </w:pPr>
            <w:r w:rsidRPr="00260EB2">
              <w:t>1</w:t>
            </w:r>
          </w:p>
        </w:tc>
      </w:tr>
      <w:tr w:rsidR="00035202" w:rsidRPr="00A20F46" w14:paraId="72960B2E" w14:textId="77777777" w:rsidTr="005C0D88">
        <w:trPr>
          <w:trHeight w:val="2023"/>
        </w:trPr>
        <w:tc>
          <w:tcPr>
            <w:tcW w:w="888" w:type="dxa"/>
            <w:vMerge/>
          </w:tcPr>
          <w:p w14:paraId="5A462452" w14:textId="77777777" w:rsidR="00035202" w:rsidRPr="00A20F46" w:rsidRDefault="00035202" w:rsidP="00035202">
            <w:pPr>
              <w:jc w:val="center"/>
              <w:rPr>
                <w:color w:val="FF0000"/>
              </w:rPr>
            </w:pPr>
          </w:p>
        </w:tc>
        <w:tc>
          <w:tcPr>
            <w:tcW w:w="4040" w:type="dxa"/>
            <w:vAlign w:val="center"/>
          </w:tcPr>
          <w:p w14:paraId="4FEC3E12" w14:textId="209D7E10" w:rsidR="00035202" w:rsidRPr="00260EB2" w:rsidRDefault="00DB1EBE" w:rsidP="00035202">
            <w:pPr>
              <w:pStyle w:val="Bezodstpw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0,5 </m:t>
                    </m:r>
                    <m:r>
                      <w:rPr>
                        <w:rFonts w:ascii="Cambria Math" w:eastAsiaTheme="minorEastAsia" w:hAnsi="Cambria Math"/>
                      </w:rPr>
                      <m:t>kg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0,5 </m:t>
                    </m:r>
                    <m:r>
                      <w:rPr>
                        <w:rFonts w:ascii="Cambria Math" w:eastAsiaTheme="minorEastAsia" w:hAnsi="Cambria Math"/>
                      </w:rPr>
                      <m:t>kg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∙100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50 </m:t>
                    </m:r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=25 </m:t>
                </m:r>
                <m:r>
                  <w:rPr>
                    <w:rFonts w:ascii="Cambria Math" w:eastAsiaTheme="minorEastAsia" w:hAnsi="Cambria Math"/>
                  </w:rPr>
                  <m:t>J</m:t>
                </m:r>
              </m:oMath>
            </m:oMathPara>
          </w:p>
        </w:tc>
        <w:tc>
          <w:tcPr>
            <w:tcW w:w="3147" w:type="dxa"/>
            <w:vAlign w:val="center"/>
          </w:tcPr>
          <w:p w14:paraId="3516220A" w14:textId="53D9A55D" w:rsidR="00035202" w:rsidRPr="00260EB2" w:rsidRDefault="00035202" w:rsidP="00035202">
            <w:pPr>
              <w:pStyle w:val="Bezodstpw"/>
            </w:pPr>
            <w:r w:rsidRPr="00260EB2">
              <w:t>Obliczenie wartości energii kinetycznej, jaką ma kamień na szukanej wysokości</w:t>
            </w:r>
            <w:r w:rsidR="005C0D88">
              <w:t>.</w:t>
            </w:r>
            <w:r w:rsidRPr="00260EB2">
              <w:t xml:space="preserve"> </w:t>
            </w:r>
            <w:r w:rsidR="00BF1518" w:rsidRPr="00260EB2">
              <w:br/>
            </w:r>
            <w:r w:rsidR="005C0D88" w:rsidRPr="00F84989">
              <w:t>R</w:t>
            </w:r>
            <w:r w:rsidRPr="00F84989">
              <w:t>achun</w:t>
            </w:r>
            <w:r w:rsidR="005C0D88" w:rsidRPr="00F84989">
              <w:t>ek</w:t>
            </w:r>
            <w:r w:rsidRPr="00F84989">
              <w:t xml:space="preserve"> (sprawdzenie) jednostek.</w:t>
            </w:r>
          </w:p>
        </w:tc>
        <w:tc>
          <w:tcPr>
            <w:tcW w:w="987" w:type="dxa"/>
            <w:vAlign w:val="center"/>
          </w:tcPr>
          <w:p w14:paraId="315C8FD3" w14:textId="77777777" w:rsidR="00035202" w:rsidRDefault="00035202" w:rsidP="005C0D88">
            <w:pPr>
              <w:pStyle w:val="Bezodstpw"/>
              <w:jc w:val="center"/>
            </w:pPr>
            <w:r w:rsidRPr="00260EB2">
              <w:t>1</w:t>
            </w:r>
          </w:p>
          <w:p w14:paraId="5CCF4D03" w14:textId="77777777" w:rsidR="005C0D88" w:rsidRDefault="005C0D88" w:rsidP="005C0D88">
            <w:pPr>
              <w:jc w:val="center"/>
            </w:pPr>
          </w:p>
          <w:p w14:paraId="2D24A9E2" w14:textId="17CA5837" w:rsidR="005C0D88" w:rsidRPr="005C0D88" w:rsidRDefault="005C0D88" w:rsidP="005C0D88">
            <w:pPr>
              <w:jc w:val="center"/>
            </w:pPr>
            <w:r w:rsidRPr="00F84989">
              <w:t>1</w:t>
            </w:r>
          </w:p>
        </w:tc>
      </w:tr>
      <w:tr w:rsidR="00A20F46" w:rsidRPr="00A20F46" w14:paraId="6A85D4F0" w14:textId="77777777" w:rsidTr="007B6B36">
        <w:trPr>
          <w:trHeight w:val="1017"/>
        </w:trPr>
        <w:tc>
          <w:tcPr>
            <w:tcW w:w="888" w:type="dxa"/>
            <w:vMerge/>
          </w:tcPr>
          <w:p w14:paraId="634E385B" w14:textId="77777777" w:rsidR="00214E38" w:rsidRPr="00A20F46" w:rsidRDefault="00214E38" w:rsidP="00F117B7">
            <w:pPr>
              <w:jc w:val="center"/>
              <w:rPr>
                <w:color w:val="FF0000"/>
              </w:rPr>
            </w:pPr>
          </w:p>
        </w:tc>
        <w:tc>
          <w:tcPr>
            <w:tcW w:w="4040" w:type="dxa"/>
            <w:vAlign w:val="center"/>
          </w:tcPr>
          <w:p w14:paraId="4AD4E109" w14:textId="7CE65ADB" w:rsidR="00214E38" w:rsidRPr="00260EB2" w:rsidRDefault="00DB1EBE" w:rsidP="00482ADA">
            <w:pPr>
              <w:pStyle w:val="Bezodstpw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∆E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str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=40%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=0,4∙500J=200J</m:t>
                </m:r>
              </m:oMath>
            </m:oMathPara>
          </w:p>
        </w:tc>
        <w:tc>
          <w:tcPr>
            <w:tcW w:w="3147" w:type="dxa"/>
            <w:vAlign w:val="center"/>
          </w:tcPr>
          <w:p w14:paraId="63C9F846" w14:textId="6D286BB1" w:rsidR="00214E38" w:rsidRPr="00260EB2" w:rsidRDefault="00214E38" w:rsidP="00F117B7">
            <w:pPr>
              <w:pStyle w:val="Bezodstpw"/>
              <w:spacing w:line="276" w:lineRule="auto"/>
            </w:pPr>
            <w:r w:rsidRPr="00260EB2">
              <w:t xml:space="preserve">Obliczenie </w:t>
            </w:r>
            <w:r w:rsidR="00AA01F1" w:rsidRPr="00260EB2">
              <w:t xml:space="preserve">wartości </w:t>
            </w:r>
            <w:r w:rsidRPr="00260EB2">
              <w:t xml:space="preserve">energii </w:t>
            </w:r>
            <w:r w:rsidR="007B6B36" w:rsidRPr="00260EB2">
              <w:t>utraconej na pokonanie oporów powietrza.</w:t>
            </w:r>
          </w:p>
        </w:tc>
        <w:tc>
          <w:tcPr>
            <w:tcW w:w="987" w:type="dxa"/>
            <w:vAlign w:val="center"/>
          </w:tcPr>
          <w:p w14:paraId="564685BF" w14:textId="53859651" w:rsidR="00214E38" w:rsidRPr="00260EB2" w:rsidRDefault="00214E38" w:rsidP="00111DF5">
            <w:pPr>
              <w:pStyle w:val="Bezodstpw"/>
              <w:jc w:val="center"/>
            </w:pPr>
            <w:r w:rsidRPr="00260EB2">
              <w:t>1</w:t>
            </w:r>
          </w:p>
        </w:tc>
      </w:tr>
      <w:tr w:rsidR="00B61856" w:rsidRPr="00A20F46" w14:paraId="3B4B89A0" w14:textId="77777777" w:rsidTr="001A2526">
        <w:trPr>
          <w:trHeight w:val="904"/>
        </w:trPr>
        <w:tc>
          <w:tcPr>
            <w:tcW w:w="888" w:type="dxa"/>
            <w:vMerge/>
          </w:tcPr>
          <w:p w14:paraId="6E263119" w14:textId="77777777" w:rsidR="00B61856" w:rsidRPr="00A20F46" w:rsidRDefault="00B61856" w:rsidP="00F117B7">
            <w:pPr>
              <w:jc w:val="center"/>
              <w:rPr>
                <w:color w:val="FF0000"/>
              </w:rPr>
            </w:pPr>
          </w:p>
        </w:tc>
        <w:tc>
          <w:tcPr>
            <w:tcW w:w="4040" w:type="dxa"/>
            <w:vAlign w:val="center"/>
          </w:tcPr>
          <w:p w14:paraId="4A367428" w14:textId="0390953B" w:rsidR="00B61856" w:rsidRPr="00260EB2" w:rsidRDefault="00DB1EBE" w:rsidP="003E04B5">
            <w:pPr>
              <w:pStyle w:val="Bezodstpw"/>
              <w:spacing w:line="360" w:lineRule="au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∆E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str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== 500 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-25 </m:t>
                </m:r>
                <m:r>
                  <w:rPr>
                    <w:rFonts w:ascii="Cambria Math" w:hAnsi="Cambria Math"/>
                  </w:rPr>
                  <m:t>J-200J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=275 </m:t>
                </m:r>
                <m:r>
                  <w:rPr>
                    <w:rFonts w:ascii="Cambria Math" w:hAnsi="Cambria Math"/>
                  </w:rPr>
                  <m:t>J</m:t>
                </m:r>
              </m:oMath>
            </m:oMathPara>
          </w:p>
        </w:tc>
        <w:tc>
          <w:tcPr>
            <w:tcW w:w="3147" w:type="dxa"/>
            <w:vAlign w:val="center"/>
          </w:tcPr>
          <w:p w14:paraId="261307E9" w14:textId="282FF71F" w:rsidR="00B61856" w:rsidRPr="00260EB2" w:rsidRDefault="00B61856" w:rsidP="00F117B7">
            <w:pPr>
              <w:pStyle w:val="Bezodstpw"/>
              <w:spacing w:line="276" w:lineRule="auto"/>
            </w:pPr>
            <w:r w:rsidRPr="00260EB2">
              <w:t xml:space="preserve">Obliczenie wartości energii potencjalnej kamienia </w:t>
            </w:r>
            <w:r w:rsidRPr="00260EB2">
              <w:br/>
              <w:t>na szukanej wysokości.</w:t>
            </w:r>
          </w:p>
        </w:tc>
        <w:tc>
          <w:tcPr>
            <w:tcW w:w="987" w:type="dxa"/>
            <w:vAlign w:val="center"/>
          </w:tcPr>
          <w:p w14:paraId="43234644" w14:textId="6B6CFBAB" w:rsidR="00B61856" w:rsidRPr="00260EB2" w:rsidRDefault="00B61856" w:rsidP="00CF72A4">
            <w:pPr>
              <w:pStyle w:val="Bezodstpw"/>
              <w:jc w:val="center"/>
            </w:pPr>
            <w:r w:rsidRPr="00260EB2">
              <w:t>1</w:t>
            </w:r>
          </w:p>
        </w:tc>
      </w:tr>
      <w:tr w:rsidR="0073458F" w:rsidRPr="00A20F46" w14:paraId="7455B3B4" w14:textId="77777777" w:rsidTr="0073458F">
        <w:trPr>
          <w:trHeight w:val="1044"/>
        </w:trPr>
        <w:tc>
          <w:tcPr>
            <w:tcW w:w="888" w:type="dxa"/>
            <w:vMerge/>
          </w:tcPr>
          <w:p w14:paraId="31E7FA69" w14:textId="1DF3E409" w:rsidR="0073458F" w:rsidRPr="00A20F46" w:rsidRDefault="0073458F" w:rsidP="00F117B7">
            <w:pPr>
              <w:jc w:val="center"/>
              <w:rPr>
                <w:color w:val="FF0000"/>
              </w:rPr>
            </w:pPr>
          </w:p>
        </w:tc>
        <w:tc>
          <w:tcPr>
            <w:tcW w:w="4040" w:type="dxa"/>
            <w:vAlign w:val="center"/>
          </w:tcPr>
          <w:p w14:paraId="2B7E6224" w14:textId="7DB55033" w:rsidR="0073458F" w:rsidRPr="00260EB2" w:rsidRDefault="0073458F" w:rsidP="003E04B5">
            <w:pPr>
              <w:pStyle w:val="Bezodstpw"/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275 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0,5 </m:t>
                    </m:r>
                    <m:r>
                      <w:rPr>
                        <w:rFonts w:ascii="Cambria Math" w:hAnsi="Cambria Math"/>
                      </w:rPr>
                      <m:t>kg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∙10 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275 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5 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=55 </m:t>
                </m:r>
                <m:r>
                  <w:rPr>
                    <w:rFonts w:ascii="Cambria Math" w:hAnsi="Cambria Math"/>
                  </w:rPr>
                  <m:t>m</m:t>
                </m:r>
              </m:oMath>
            </m:oMathPara>
          </w:p>
        </w:tc>
        <w:tc>
          <w:tcPr>
            <w:tcW w:w="3147" w:type="dxa"/>
            <w:vAlign w:val="center"/>
          </w:tcPr>
          <w:p w14:paraId="2A87CA4F" w14:textId="4DC48C1C" w:rsidR="0073458F" w:rsidRPr="00260EB2" w:rsidRDefault="0073458F" w:rsidP="00F117B7">
            <w:pPr>
              <w:pStyle w:val="Bezodstpw"/>
              <w:spacing w:line="276" w:lineRule="auto"/>
            </w:pPr>
            <w:r w:rsidRPr="00260EB2">
              <w:t>Obliczenie szukanej wysokości wraz z rachunkiem (sprawdzeniem) jednostek.</w:t>
            </w:r>
          </w:p>
        </w:tc>
        <w:tc>
          <w:tcPr>
            <w:tcW w:w="987" w:type="dxa"/>
            <w:vAlign w:val="center"/>
          </w:tcPr>
          <w:p w14:paraId="3668FA43" w14:textId="77408127" w:rsidR="0073458F" w:rsidRPr="00260EB2" w:rsidRDefault="0073458F" w:rsidP="00CF72A4">
            <w:pPr>
              <w:pStyle w:val="Bezodstpw"/>
              <w:jc w:val="center"/>
            </w:pPr>
            <w:r w:rsidRPr="00260EB2">
              <w:t>1</w:t>
            </w:r>
          </w:p>
        </w:tc>
      </w:tr>
      <w:tr w:rsidR="00A20F46" w:rsidRPr="00A20F46" w14:paraId="74802253" w14:textId="77777777" w:rsidTr="0034667D">
        <w:trPr>
          <w:trHeight w:val="391"/>
        </w:trPr>
        <w:tc>
          <w:tcPr>
            <w:tcW w:w="888" w:type="dxa"/>
            <w:vMerge/>
          </w:tcPr>
          <w:p w14:paraId="365CDCF7" w14:textId="77777777" w:rsidR="00214E38" w:rsidRPr="00A20F46" w:rsidRDefault="00214E38" w:rsidP="00214E3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187" w:type="dxa"/>
            <w:gridSpan w:val="2"/>
            <w:vAlign w:val="center"/>
          </w:tcPr>
          <w:p w14:paraId="43E15D88" w14:textId="31F6B1D4" w:rsidR="00214E38" w:rsidRPr="00260EB2" w:rsidRDefault="00214E38" w:rsidP="00214E38">
            <w:pPr>
              <w:pStyle w:val="Bezodstpw"/>
              <w:jc w:val="right"/>
            </w:pPr>
            <w:r w:rsidRPr="00260EB2">
              <w:rPr>
                <w:b/>
                <w:bCs/>
              </w:rPr>
              <w:t>RAZEM:</w:t>
            </w:r>
          </w:p>
        </w:tc>
        <w:tc>
          <w:tcPr>
            <w:tcW w:w="987" w:type="dxa"/>
            <w:vAlign w:val="center"/>
          </w:tcPr>
          <w:p w14:paraId="37CDFD6D" w14:textId="40A8C507" w:rsidR="00214E38" w:rsidRPr="00260EB2" w:rsidRDefault="005C0D88" w:rsidP="00214E38">
            <w:pPr>
              <w:pStyle w:val="Bezodstpw"/>
              <w:jc w:val="center"/>
            </w:pPr>
            <w:r w:rsidRPr="00F84989">
              <w:rPr>
                <w:b/>
                <w:bCs/>
              </w:rPr>
              <w:t>6</w:t>
            </w:r>
          </w:p>
        </w:tc>
      </w:tr>
      <w:tr w:rsidR="004A6D2A" w:rsidRPr="00D6630F" w14:paraId="6D9FCF40" w14:textId="77777777" w:rsidTr="00811631">
        <w:trPr>
          <w:trHeight w:val="712"/>
        </w:trPr>
        <w:tc>
          <w:tcPr>
            <w:tcW w:w="888" w:type="dxa"/>
            <w:vMerge w:val="restart"/>
          </w:tcPr>
          <w:p w14:paraId="39F0E39D" w14:textId="4FCEB83F" w:rsidR="004A6D2A" w:rsidRPr="00D6630F" w:rsidRDefault="004A6D2A" w:rsidP="00F117B7">
            <w:pPr>
              <w:jc w:val="center"/>
              <w:rPr>
                <w:b/>
                <w:bCs/>
              </w:rPr>
            </w:pPr>
            <w:r w:rsidRPr="00D6630F">
              <w:rPr>
                <w:b/>
                <w:bCs/>
              </w:rPr>
              <w:lastRenderedPageBreak/>
              <w:t>4</w:t>
            </w:r>
          </w:p>
        </w:tc>
        <w:tc>
          <w:tcPr>
            <w:tcW w:w="4040" w:type="dxa"/>
            <w:vAlign w:val="center"/>
          </w:tcPr>
          <w:p w14:paraId="6958BED9" w14:textId="6F013717" w:rsidR="004A6D2A" w:rsidRPr="00D6630F" w:rsidRDefault="004A6D2A" w:rsidP="00811631">
            <w:pPr>
              <w:pStyle w:val="Bezodstpw"/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54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h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=54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1000 </m:t>
                  </m:r>
                  <m: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3600 </m:t>
                  </m:r>
                  <m:r>
                    <w:rPr>
                      <w:rFonts w:ascii="Cambria Math" w:eastAsiaTheme="minorEastAsia" w:hAnsi="Cambria Math"/>
                    </w:rPr>
                    <m:t>s</m:t>
                  </m:r>
                </m:den>
              </m:f>
            </m:oMath>
            <w:r w:rsidR="00955B55">
              <w:t>=15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oMath>
          </w:p>
        </w:tc>
        <w:tc>
          <w:tcPr>
            <w:tcW w:w="3147" w:type="dxa"/>
            <w:vAlign w:val="center"/>
          </w:tcPr>
          <w:p w14:paraId="0C9E693F" w14:textId="3939D2B0" w:rsidR="004A6D2A" w:rsidRPr="00D6630F" w:rsidRDefault="004A6D2A" w:rsidP="00AA01F1">
            <w:pPr>
              <w:pStyle w:val="Bezodstpw"/>
              <w:spacing w:line="276" w:lineRule="auto"/>
            </w:pPr>
            <w:r w:rsidRPr="00D6630F">
              <w:t xml:space="preserve">Przeliczenie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den>
              </m:f>
            </m:oMath>
            <w:r w:rsidR="00B27D2E">
              <w:t xml:space="preserve"> </w:t>
            </w:r>
            <w:r w:rsidRPr="00D6630F">
              <w:t xml:space="preserve">na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den>
              </m:f>
            </m:oMath>
            <w:r w:rsidRPr="00D6630F">
              <w:t>.</w:t>
            </w:r>
          </w:p>
        </w:tc>
        <w:tc>
          <w:tcPr>
            <w:tcW w:w="987" w:type="dxa"/>
            <w:vAlign w:val="center"/>
          </w:tcPr>
          <w:p w14:paraId="34384445" w14:textId="1614EF5D" w:rsidR="004A6D2A" w:rsidRPr="00D6630F" w:rsidRDefault="004A6D2A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4A6D2A" w:rsidRPr="00D6630F" w14:paraId="361841EA" w14:textId="77777777" w:rsidTr="00214E38">
        <w:trPr>
          <w:trHeight w:val="905"/>
        </w:trPr>
        <w:tc>
          <w:tcPr>
            <w:tcW w:w="888" w:type="dxa"/>
            <w:vMerge/>
          </w:tcPr>
          <w:p w14:paraId="202667F4" w14:textId="77777777" w:rsidR="004A6D2A" w:rsidRPr="00D6630F" w:rsidRDefault="004A6D2A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7C6EBEFF" w14:textId="55731EDC" w:rsidR="004A6D2A" w:rsidRPr="00D6630F" w:rsidRDefault="00DB1EBE" w:rsidP="00811631">
            <w:pPr>
              <w:pStyle w:val="Bezodstpw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3147" w:type="dxa"/>
            <w:vAlign w:val="center"/>
          </w:tcPr>
          <w:p w14:paraId="3FA24827" w14:textId="4000AA08" w:rsidR="004A6D2A" w:rsidRPr="00260EB2" w:rsidRDefault="0003609C" w:rsidP="00AA01F1">
            <w:pPr>
              <w:pStyle w:val="Bezodstpw"/>
              <w:spacing w:line="276" w:lineRule="auto"/>
            </w:pPr>
            <w:r w:rsidRPr="00260EB2">
              <w:t>Zastosowanie</w:t>
            </w:r>
            <w:r w:rsidR="004A6D2A" w:rsidRPr="00260EB2">
              <w:t xml:space="preserve"> </w:t>
            </w:r>
            <w:r w:rsidR="00B375BE" w:rsidRPr="00260EB2">
              <w:t xml:space="preserve">wzoru na </w:t>
            </w:r>
            <w:r w:rsidR="0008760F" w:rsidRPr="00260EB2">
              <w:t xml:space="preserve">wartość </w:t>
            </w:r>
            <w:r w:rsidR="004A6D2A" w:rsidRPr="00260EB2">
              <w:t>sił</w:t>
            </w:r>
            <w:r w:rsidR="0008760F" w:rsidRPr="00260EB2">
              <w:t>y</w:t>
            </w:r>
            <w:r w:rsidR="004A6D2A" w:rsidRPr="00260EB2">
              <w:t xml:space="preserve"> wypadkow</w:t>
            </w:r>
            <w:r w:rsidR="0008760F" w:rsidRPr="00260EB2">
              <w:t>ej</w:t>
            </w:r>
            <w:r w:rsidR="004A6D2A" w:rsidRPr="00260EB2">
              <w:t xml:space="preserve"> działając</w:t>
            </w:r>
            <w:r w:rsidR="0008760F" w:rsidRPr="00260EB2">
              <w:t>ej</w:t>
            </w:r>
            <w:r w:rsidR="004A6D2A" w:rsidRPr="00260EB2">
              <w:t xml:space="preserve"> na samochód, jako różnic</w:t>
            </w:r>
            <w:r w:rsidR="00FA2FFB" w:rsidRPr="00260EB2">
              <w:t>ę</w:t>
            </w:r>
            <w:r w:rsidR="004A6D2A" w:rsidRPr="00260EB2">
              <w:t xml:space="preserve"> </w:t>
            </w:r>
            <w:r w:rsidR="00FA2FFB" w:rsidRPr="00260EB2">
              <w:t xml:space="preserve">wartości </w:t>
            </w:r>
            <w:r w:rsidR="004A6D2A" w:rsidRPr="00260EB2">
              <w:t xml:space="preserve">siły ciągu i </w:t>
            </w:r>
            <w:r w:rsidR="00FA2FFB" w:rsidRPr="00260EB2">
              <w:t xml:space="preserve">wartości </w:t>
            </w:r>
            <w:r w:rsidR="004A6D2A" w:rsidRPr="00260EB2">
              <w:t>siły tarcia.</w:t>
            </w:r>
          </w:p>
        </w:tc>
        <w:tc>
          <w:tcPr>
            <w:tcW w:w="987" w:type="dxa"/>
            <w:vAlign w:val="center"/>
          </w:tcPr>
          <w:p w14:paraId="4FB6E266" w14:textId="6B3D57D7" w:rsidR="004A6D2A" w:rsidRPr="00D6630F" w:rsidRDefault="004A6D2A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4A6D2A" w:rsidRPr="00D6630F" w14:paraId="212269AF" w14:textId="77777777" w:rsidTr="00214E38">
        <w:trPr>
          <w:trHeight w:val="847"/>
        </w:trPr>
        <w:tc>
          <w:tcPr>
            <w:tcW w:w="888" w:type="dxa"/>
            <w:vMerge/>
          </w:tcPr>
          <w:p w14:paraId="0FDDA736" w14:textId="77777777" w:rsidR="004A6D2A" w:rsidRPr="00D6630F" w:rsidRDefault="004A6D2A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45647BDD" w14:textId="76AC3935" w:rsidR="004A6D2A" w:rsidRPr="00D6630F" w:rsidRDefault="00DB1EBE" w:rsidP="00811631">
            <w:pPr>
              <w:pStyle w:val="Bezodstpw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3147" w:type="dxa"/>
            <w:vAlign w:val="center"/>
          </w:tcPr>
          <w:p w14:paraId="3AF09E6F" w14:textId="41A28713" w:rsidR="004A6D2A" w:rsidRPr="00260EB2" w:rsidRDefault="0003609C" w:rsidP="00AA01F1">
            <w:pPr>
              <w:pStyle w:val="Bezodstpw"/>
              <w:spacing w:line="276" w:lineRule="auto"/>
            </w:pPr>
            <w:r w:rsidRPr="00260EB2">
              <w:t xml:space="preserve">Zastosowanie </w:t>
            </w:r>
            <w:r w:rsidR="00FA2FFB" w:rsidRPr="00260EB2">
              <w:t xml:space="preserve">wzoru na </w:t>
            </w:r>
            <w:r w:rsidR="0008760F" w:rsidRPr="00260EB2">
              <w:t xml:space="preserve">wartość </w:t>
            </w:r>
            <w:r w:rsidR="004A6D2A" w:rsidRPr="00260EB2">
              <w:t>sił</w:t>
            </w:r>
            <w:r w:rsidR="0008760F" w:rsidRPr="00260EB2">
              <w:t>y</w:t>
            </w:r>
            <w:r w:rsidR="004A6D2A" w:rsidRPr="00260EB2">
              <w:t xml:space="preserve"> ciągu, jako różnic</w:t>
            </w:r>
            <w:r w:rsidR="00FA2FFB" w:rsidRPr="00260EB2">
              <w:t>ę</w:t>
            </w:r>
            <w:r w:rsidR="004A6D2A" w:rsidRPr="00260EB2">
              <w:t xml:space="preserve"> </w:t>
            </w:r>
            <w:r w:rsidR="00FA2FFB" w:rsidRPr="00260EB2">
              <w:t xml:space="preserve">wartości </w:t>
            </w:r>
            <w:r w:rsidR="004A6D2A" w:rsidRPr="00260EB2">
              <w:t xml:space="preserve">siły wypadkowej i </w:t>
            </w:r>
            <w:r w:rsidR="00FA2FFB" w:rsidRPr="00260EB2">
              <w:t xml:space="preserve">wartości </w:t>
            </w:r>
            <w:r w:rsidR="004A6D2A" w:rsidRPr="00260EB2">
              <w:t>siły tarcia.</w:t>
            </w:r>
          </w:p>
        </w:tc>
        <w:tc>
          <w:tcPr>
            <w:tcW w:w="987" w:type="dxa"/>
            <w:vAlign w:val="center"/>
          </w:tcPr>
          <w:p w14:paraId="3BFAD74D" w14:textId="2B5FD3D5" w:rsidR="004A6D2A" w:rsidRPr="00D6630F" w:rsidRDefault="004A6D2A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4A6D2A" w:rsidRPr="00D6630F" w14:paraId="481B95FC" w14:textId="77777777" w:rsidTr="007D0689">
        <w:trPr>
          <w:trHeight w:val="560"/>
        </w:trPr>
        <w:tc>
          <w:tcPr>
            <w:tcW w:w="888" w:type="dxa"/>
            <w:vMerge/>
          </w:tcPr>
          <w:p w14:paraId="79F09A1F" w14:textId="77777777" w:rsidR="004A6D2A" w:rsidRPr="00D6630F" w:rsidRDefault="004A6D2A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1E5580FD" w14:textId="261B6DBA" w:rsidR="004A6D2A" w:rsidRPr="00D6630F" w:rsidRDefault="00DB1EBE" w:rsidP="00811631">
            <w:pPr>
              <w:pStyle w:val="Bezodstpw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</w:rPr>
                  <m:t>g</m:t>
                </m:r>
              </m:oMath>
            </m:oMathPara>
          </w:p>
        </w:tc>
        <w:tc>
          <w:tcPr>
            <w:tcW w:w="3147" w:type="dxa"/>
            <w:vAlign w:val="center"/>
          </w:tcPr>
          <w:p w14:paraId="514228C6" w14:textId="29921294" w:rsidR="004A6D2A" w:rsidRPr="00260EB2" w:rsidRDefault="00FF6B8E" w:rsidP="00AA01F1">
            <w:pPr>
              <w:pStyle w:val="Bezodstpw"/>
              <w:spacing w:line="276" w:lineRule="auto"/>
            </w:pPr>
            <w:r w:rsidRPr="00260EB2">
              <w:t xml:space="preserve">Zastosowanie </w:t>
            </w:r>
            <w:r w:rsidR="004A6D2A" w:rsidRPr="00260EB2">
              <w:t xml:space="preserve">wzoru na </w:t>
            </w:r>
            <w:r w:rsidR="00CB31FC" w:rsidRPr="00260EB2">
              <w:t xml:space="preserve">wartość </w:t>
            </w:r>
            <w:r w:rsidR="004A6D2A" w:rsidRPr="00260EB2">
              <w:t>sił</w:t>
            </w:r>
            <w:r w:rsidR="00CB31FC" w:rsidRPr="00260EB2">
              <w:t>y</w:t>
            </w:r>
            <w:r w:rsidR="004A6D2A" w:rsidRPr="00260EB2">
              <w:t xml:space="preserve"> nacisku (ciężkości).</w:t>
            </w:r>
          </w:p>
        </w:tc>
        <w:tc>
          <w:tcPr>
            <w:tcW w:w="987" w:type="dxa"/>
            <w:vAlign w:val="center"/>
          </w:tcPr>
          <w:p w14:paraId="72231CFA" w14:textId="164E6E9E" w:rsidR="004A6D2A" w:rsidRPr="00D6630F" w:rsidRDefault="004A6D2A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4A6D2A" w:rsidRPr="00D6630F" w14:paraId="0B9D4B0B" w14:textId="77777777" w:rsidTr="007D0689">
        <w:trPr>
          <w:trHeight w:val="710"/>
        </w:trPr>
        <w:tc>
          <w:tcPr>
            <w:tcW w:w="888" w:type="dxa"/>
            <w:vMerge/>
          </w:tcPr>
          <w:p w14:paraId="52C4E5D1" w14:textId="77777777" w:rsidR="004A6D2A" w:rsidRPr="00D6630F" w:rsidRDefault="004A6D2A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66B16288" w14:textId="11B740FB" w:rsidR="004A6D2A" w:rsidRPr="00D6630F" w:rsidRDefault="00DB1EBE" w:rsidP="007D0689">
            <w:pPr>
              <w:pStyle w:val="Bezodstpw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</w:rPr>
                  <m:t>g</m:t>
                </m:r>
              </m:oMath>
            </m:oMathPara>
          </w:p>
        </w:tc>
        <w:tc>
          <w:tcPr>
            <w:tcW w:w="3147" w:type="dxa"/>
            <w:vAlign w:val="center"/>
          </w:tcPr>
          <w:p w14:paraId="3E1DF2EB" w14:textId="71938599" w:rsidR="004A6D2A" w:rsidRPr="00260EB2" w:rsidRDefault="00FF6B8E" w:rsidP="00AA01F1">
            <w:pPr>
              <w:pStyle w:val="Bezodstpw"/>
              <w:spacing w:line="276" w:lineRule="auto"/>
            </w:pPr>
            <w:r w:rsidRPr="00260EB2">
              <w:t xml:space="preserve">Zastosowanie </w:t>
            </w:r>
            <w:r w:rsidR="003347D4" w:rsidRPr="00260EB2">
              <w:t>wzoru</w:t>
            </w:r>
            <w:r w:rsidR="004A6D2A" w:rsidRPr="00260EB2">
              <w:t xml:space="preserve"> </w:t>
            </w:r>
            <w:r w:rsidR="00CB31FC" w:rsidRPr="00260EB2">
              <w:t xml:space="preserve">na wartość </w:t>
            </w:r>
            <w:r w:rsidR="004A6D2A" w:rsidRPr="00260EB2">
              <w:t xml:space="preserve">siły tarcia z uwzględnieniem </w:t>
            </w:r>
            <w:r w:rsidR="00CB31FC" w:rsidRPr="00260EB2">
              <w:t xml:space="preserve">wartości </w:t>
            </w:r>
            <w:r w:rsidR="004A6D2A" w:rsidRPr="00260EB2">
              <w:t>siły ciężkości.</w:t>
            </w:r>
          </w:p>
        </w:tc>
        <w:tc>
          <w:tcPr>
            <w:tcW w:w="987" w:type="dxa"/>
            <w:vAlign w:val="center"/>
          </w:tcPr>
          <w:p w14:paraId="1DFCF059" w14:textId="3845DF87" w:rsidR="004A6D2A" w:rsidRPr="00D6630F" w:rsidRDefault="004A6D2A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4A6D2A" w:rsidRPr="00D6630F" w14:paraId="3053F4FE" w14:textId="77777777" w:rsidTr="007D0689">
        <w:tc>
          <w:tcPr>
            <w:tcW w:w="888" w:type="dxa"/>
            <w:vMerge/>
          </w:tcPr>
          <w:p w14:paraId="49789039" w14:textId="77777777" w:rsidR="004A6D2A" w:rsidRPr="00D6630F" w:rsidRDefault="004A6D2A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3141BB71" w14:textId="5AB91D81" w:rsidR="004A6D2A" w:rsidRPr="00D6630F" w:rsidRDefault="00DB1EBE" w:rsidP="007D0689">
            <w:pPr>
              <w:pStyle w:val="Bezodstpw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=0,9∙1500 </m:t>
                </m:r>
                <m:r>
                  <w:rPr>
                    <w:rFonts w:ascii="Cambria Math" w:eastAsiaTheme="minorEastAsia" w:hAnsi="Cambria Math"/>
                  </w:rPr>
                  <m:t>kg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∙10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=13500 </m:t>
                </m:r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</w:tc>
        <w:tc>
          <w:tcPr>
            <w:tcW w:w="3147" w:type="dxa"/>
            <w:vAlign w:val="center"/>
          </w:tcPr>
          <w:p w14:paraId="41C0A4A2" w14:textId="763FDCB6" w:rsidR="004A6D2A" w:rsidRPr="00D6630F" w:rsidRDefault="004A6D2A" w:rsidP="00AA01F1">
            <w:pPr>
              <w:pStyle w:val="Bezodstpw"/>
              <w:spacing w:line="276" w:lineRule="auto"/>
            </w:pPr>
            <w:r w:rsidRPr="00D6630F">
              <w:t xml:space="preserve">Obliczenie </w:t>
            </w:r>
            <w:r w:rsidR="00AA01F1" w:rsidRPr="00D6630F">
              <w:t xml:space="preserve">wartości </w:t>
            </w:r>
            <w:r w:rsidRPr="00D6630F">
              <w:t xml:space="preserve">siły tarcia </w:t>
            </w:r>
            <w:r w:rsidR="00CB31FC">
              <w:br/>
            </w:r>
            <w:r w:rsidRPr="00D6630F">
              <w:t>z uwzględnieniem rachunku</w:t>
            </w:r>
            <w:r w:rsidR="007A29C4" w:rsidRPr="00D6630F">
              <w:t xml:space="preserve"> (sprawdzenia)</w:t>
            </w:r>
            <w:r w:rsidRPr="00D6630F">
              <w:t xml:space="preserve"> jednostek.</w:t>
            </w:r>
          </w:p>
        </w:tc>
        <w:tc>
          <w:tcPr>
            <w:tcW w:w="987" w:type="dxa"/>
            <w:vAlign w:val="center"/>
          </w:tcPr>
          <w:p w14:paraId="1678B8BD" w14:textId="4271C4BC" w:rsidR="004A6D2A" w:rsidRPr="00D6630F" w:rsidRDefault="004A6D2A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4A6D2A" w:rsidRPr="00D6630F" w14:paraId="45DA069B" w14:textId="77777777" w:rsidTr="007D0689">
        <w:trPr>
          <w:trHeight w:val="945"/>
        </w:trPr>
        <w:tc>
          <w:tcPr>
            <w:tcW w:w="888" w:type="dxa"/>
            <w:vMerge/>
          </w:tcPr>
          <w:p w14:paraId="6499F71E" w14:textId="77777777" w:rsidR="004A6D2A" w:rsidRPr="00D6630F" w:rsidRDefault="004A6D2A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01AA38FB" w14:textId="5DE33D52" w:rsidR="004A6D2A" w:rsidRPr="00D6630F" w:rsidRDefault="004A6D2A" w:rsidP="007D0689">
            <w:pPr>
              <w:pStyle w:val="Bezodstpw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 xml:space="preserve">0  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15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-0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10 </m:t>
                    </m:r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=1,5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147" w:type="dxa"/>
            <w:vAlign w:val="center"/>
          </w:tcPr>
          <w:p w14:paraId="7A58AB0E" w14:textId="59CF3E2A" w:rsidR="004A6D2A" w:rsidRPr="00D6630F" w:rsidRDefault="004A6D2A" w:rsidP="00AA01F1">
            <w:pPr>
              <w:pStyle w:val="Bezodstpw"/>
              <w:spacing w:line="276" w:lineRule="auto"/>
            </w:pPr>
            <w:r w:rsidRPr="00D6630F">
              <w:t xml:space="preserve">Obliczenie </w:t>
            </w:r>
            <w:r w:rsidR="00AA01F1" w:rsidRPr="00D6630F">
              <w:t xml:space="preserve">wartości </w:t>
            </w:r>
            <w:r w:rsidRPr="00D6630F">
              <w:t>przyspieszenia, jakie uzyskuje samochód pod wpływem siły wypadkowej</w:t>
            </w:r>
            <w:r w:rsidR="001A70AD">
              <w:t xml:space="preserve"> </w:t>
            </w:r>
            <w:r w:rsidR="001A70AD" w:rsidRPr="00D6630F">
              <w:t>z uwzględnieniem rachunku (sprawdzenia) jednostek.</w:t>
            </w:r>
          </w:p>
        </w:tc>
        <w:tc>
          <w:tcPr>
            <w:tcW w:w="987" w:type="dxa"/>
            <w:vAlign w:val="center"/>
          </w:tcPr>
          <w:p w14:paraId="36A728EE" w14:textId="475DABB2" w:rsidR="004A6D2A" w:rsidRPr="00D6630F" w:rsidRDefault="004A6D2A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4A6D2A" w:rsidRPr="00D6630F" w14:paraId="0704F7DC" w14:textId="77777777" w:rsidTr="007D0689">
        <w:trPr>
          <w:trHeight w:val="703"/>
        </w:trPr>
        <w:tc>
          <w:tcPr>
            <w:tcW w:w="888" w:type="dxa"/>
            <w:vMerge/>
          </w:tcPr>
          <w:p w14:paraId="1BCF5AE9" w14:textId="77777777" w:rsidR="004A6D2A" w:rsidRPr="00D6630F" w:rsidRDefault="004A6D2A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7CDF634C" w14:textId="40139D56" w:rsidR="004A6D2A" w:rsidRPr="00D6630F" w:rsidRDefault="00DB1EBE" w:rsidP="007D0689">
            <w:pPr>
              <w:pStyle w:val="Bezodstpw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=1500 </m:t>
                </m:r>
                <m:r>
                  <w:rPr>
                    <w:rFonts w:ascii="Cambria Math" w:eastAsiaTheme="minorEastAsia" w:hAnsi="Cambria Math"/>
                  </w:rPr>
                  <m:t>kg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∙1,5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==2250 </m:t>
                </m:r>
                <m:r>
                  <w:rPr>
                    <w:rFonts w:ascii="Cambria Math" w:eastAsiaTheme="minorEastAsia" w:hAnsi="Cambria Math"/>
                  </w:rPr>
                  <m:t>N</m:t>
                </m:r>
              </m:oMath>
            </m:oMathPara>
          </w:p>
        </w:tc>
        <w:tc>
          <w:tcPr>
            <w:tcW w:w="3147" w:type="dxa"/>
            <w:vAlign w:val="center"/>
          </w:tcPr>
          <w:p w14:paraId="20F165D4" w14:textId="729B04CA" w:rsidR="004A6D2A" w:rsidRPr="00D6630F" w:rsidRDefault="004A6D2A" w:rsidP="00AA01F1">
            <w:pPr>
              <w:pStyle w:val="Bezodstpw"/>
              <w:spacing w:line="276" w:lineRule="auto"/>
            </w:pPr>
            <w:r w:rsidRPr="00D6630F">
              <w:t xml:space="preserve">Obliczenie </w:t>
            </w:r>
            <w:r w:rsidR="00AA01F1" w:rsidRPr="00D6630F">
              <w:t xml:space="preserve">wartości </w:t>
            </w:r>
            <w:r w:rsidRPr="00D6630F">
              <w:t>siły wypadkowej działającej na samochód</w:t>
            </w:r>
            <w:r w:rsidR="001A70AD">
              <w:t xml:space="preserve"> </w:t>
            </w:r>
            <w:r w:rsidR="001A70AD" w:rsidRPr="00D6630F">
              <w:t>z uwzględnieniem rachunku (sprawdzenia) jednostek.</w:t>
            </w:r>
          </w:p>
        </w:tc>
        <w:tc>
          <w:tcPr>
            <w:tcW w:w="987" w:type="dxa"/>
            <w:vAlign w:val="center"/>
          </w:tcPr>
          <w:p w14:paraId="67DC3C5F" w14:textId="78898630" w:rsidR="004A6D2A" w:rsidRPr="00D6630F" w:rsidRDefault="004A6D2A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4A6D2A" w:rsidRPr="00D6630F" w14:paraId="465C0CEB" w14:textId="77777777" w:rsidTr="003E04B5">
        <w:trPr>
          <w:trHeight w:val="683"/>
        </w:trPr>
        <w:tc>
          <w:tcPr>
            <w:tcW w:w="888" w:type="dxa"/>
            <w:vMerge/>
          </w:tcPr>
          <w:p w14:paraId="10F022E1" w14:textId="77777777" w:rsidR="004A6D2A" w:rsidRPr="00D6630F" w:rsidRDefault="004A6D2A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6776D6AC" w14:textId="7132651C" w:rsidR="004A6D2A" w:rsidRPr="00D6630F" w:rsidRDefault="00DB1EBE" w:rsidP="003E04B5">
            <w:pPr>
              <w:pStyle w:val="Bezodstpw"/>
              <w:spacing w:line="360" w:lineRule="auto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=2250 </m:t>
                </m:r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+13500 </m:t>
                </m:r>
                <m:r>
                  <w:rPr>
                    <w:rFonts w:ascii="Cambria Math" w:eastAsiaTheme="minorEastAsia" w:hAnsi="Cambria Math"/>
                  </w:rPr>
                  <m:t>N=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=15750 </m:t>
                </m:r>
                <m:r>
                  <w:rPr>
                    <w:rFonts w:ascii="Cambria Math" w:eastAsiaTheme="minorEastAsia" w:hAnsi="Cambria Math"/>
                  </w:rPr>
                  <m:t>N</m:t>
                </m:r>
              </m:oMath>
            </m:oMathPara>
          </w:p>
        </w:tc>
        <w:tc>
          <w:tcPr>
            <w:tcW w:w="3147" w:type="dxa"/>
            <w:vAlign w:val="center"/>
          </w:tcPr>
          <w:p w14:paraId="23D495D1" w14:textId="77777777" w:rsidR="00696CAE" w:rsidRPr="003E04B5" w:rsidRDefault="004A6D2A" w:rsidP="003E04B5">
            <w:pPr>
              <w:pStyle w:val="Bezodstpw"/>
            </w:pPr>
            <w:r w:rsidRPr="003E04B5">
              <w:t xml:space="preserve">Obliczenie </w:t>
            </w:r>
            <w:r w:rsidR="00AA01F1" w:rsidRPr="003E04B5">
              <w:t xml:space="preserve">wartości </w:t>
            </w:r>
            <w:r w:rsidRPr="003E04B5">
              <w:t xml:space="preserve">siły ciągu </w:t>
            </w:r>
            <w:r w:rsidR="00696CAE" w:rsidRPr="003E04B5">
              <w:t>działającej na samochód.</w:t>
            </w:r>
          </w:p>
          <w:p w14:paraId="55166285" w14:textId="7B14E817" w:rsidR="004A6D2A" w:rsidRPr="003E04B5" w:rsidRDefault="004A6D2A" w:rsidP="003E04B5">
            <w:pPr>
              <w:pStyle w:val="Bezodstpw"/>
            </w:pPr>
          </w:p>
        </w:tc>
        <w:tc>
          <w:tcPr>
            <w:tcW w:w="987" w:type="dxa"/>
          </w:tcPr>
          <w:p w14:paraId="56CE6095" w14:textId="37CC6532" w:rsidR="004A6D2A" w:rsidRPr="00D6630F" w:rsidRDefault="004A6D2A" w:rsidP="003E04B5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4A6D2A" w:rsidRPr="00D6630F" w14:paraId="1D9D1C3A" w14:textId="77777777" w:rsidTr="006F134B">
        <w:trPr>
          <w:trHeight w:val="1128"/>
        </w:trPr>
        <w:tc>
          <w:tcPr>
            <w:tcW w:w="888" w:type="dxa"/>
            <w:vMerge/>
            <w:tcBorders>
              <w:bottom w:val="nil"/>
            </w:tcBorders>
          </w:tcPr>
          <w:p w14:paraId="78B0D867" w14:textId="77777777" w:rsidR="004A6D2A" w:rsidRPr="00D6630F" w:rsidRDefault="004A6D2A" w:rsidP="00F117B7">
            <w:pPr>
              <w:jc w:val="center"/>
            </w:pPr>
          </w:p>
        </w:tc>
        <w:tc>
          <w:tcPr>
            <w:tcW w:w="8174" w:type="dxa"/>
            <w:gridSpan w:val="3"/>
            <w:vAlign w:val="center"/>
          </w:tcPr>
          <w:p w14:paraId="6B971212" w14:textId="01467AC6" w:rsidR="004A6D2A" w:rsidRPr="00D6630F" w:rsidRDefault="004A6D2A" w:rsidP="004A6D2A">
            <w:pPr>
              <w:pStyle w:val="Bezodstpw"/>
              <w:spacing w:line="276" w:lineRule="auto"/>
            </w:pPr>
            <w:r w:rsidRPr="00D6630F">
              <w:t xml:space="preserve">Jeżeli uczeń w rozwiązaniu zadania wykorzysta </w:t>
            </w:r>
            <w:r w:rsidR="00A5126B" w:rsidRPr="00BF1518">
              <w:t>uogólnioną</w:t>
            </w:r>
            <w:r w:rsidRPr="00A5126B">
              <w:rPr>
                <w:color w:val="00B050"/>
              </w:rPr>
              <w:t xml:space="preserve"> </w:t>
            </w:r>
            <w:r w:rsidRPr="00D6630F">
              <w:t xml:space="preserve">postać II zasady dynamiki </w:t>
            </w:r>
            <w:r w:rsidRPr="00D6630F">
              <w:rPr>
                <w:rFonts w:ascii="Cambria Math" w:eastAsiaTheme="minorEastAsia" w:hAnsi="Cambria Math"/>
                <w:i/>
              </w:rPr>
              <w:br/>
            </w:r>
            <m:oMath>
              <m:r>
                <w:rPr>
                  <w:rFonts w:ascii="Cambria Math" w:eastAsiaTheme="minorEastAsia" w:hAnsi="Cambria Math"/>
                </w:rPr>
                <m:t>m∙v=(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)∙t</m:t>
              </m:r>
            </m:oMath>
            <w:r w:rsidRPr="00D6630F">
              <w:rPr>
                <w:rFonts w:ascii="Cambria Math" w:eastAsiaTheme="minorEastAsia" w:hAnsi="Cambria Math"/>
                <w:i/>
              </w:rPr>
              <w:t xml:space="preserve">, </w:t>
            </w:r>
            <w:r w:rsidRPr="00637FF5">
              <w:rPr>
                <w:rFonts w:eastAsiaTheme="minorEastAsia"/>
                <w:iCs/>
              </w:rPr>
              <w:t>prawidłowo ze wzoru wyznaczy F</w:t>
            </w:r>
            <w:r w:rsidRPr="00637FF5">
              <w:rPr>
                <w:rFonts w:eastAsiaTheme="minorEastAsia"/>
                <w:iCs/>
                <w:vertAlign w:val="subscript"/>
              </w:rPr>
              <w:t>c</w:t>
            </w:r>
            <w:r w:rsidRPr="00637FF5">
              <w:rPr>
                <w:rFonts w:eastAsiaTheme="minorEastAsia"/>
                <w:iCs/>
              </w:rPr>
              <w:t xml:space="preserve"> </w:t>
            </w:r>
            <w:r w:rsidRPr="00637FF5">
              <w:t xml:space="preserve"> i w obliczeniach dokona rachunku jednostek to otrzymuje max liczbę punktów.</w:t>
            </w:r>
          </w:p>
        </w:tc>
      </w:tr>
      <w:tr w:rsidR="00637FF5" w:rsidRPr="00637FF5" w14:paraId="726793C3" w14:textId="77777777" w:rsidTr="006F134B">
        <w:trPr>
          <w:trHeight w:val="391"/>
        </w:trPr>
        <w:tc>
          <w:tcPr>
            <w:tcW w:w="888" w:type="dxa"/>
            <w:tcBorders>
              <w:top w:val="nil"/>
            </w:tcBorders>
          </w:tcPr>
          <w:p w14:paraId="43A773E5" w14:textId="77777777" w:rsidR="0034667D" w:rsidRPr="00D6630F" w:rsidRDefault="0034667D" w:rsidP="0034667D">
            <w:pPr>
              <w:jc w:val="center"/>
            </w:pPr>
          </w:p>
        </w:tc>
        <w:tc>
          <w:tcPr>
            <w:tcW w:w="7187" w:type="dxa"/>
            <w:gridSpan w:val="2"/>
            <w:vAlign w:val="center"/>
          </w:tcPr>
          <w:p w14:paraId="089C5B71" w14:textId="76E529FF" w:rsidR="0034667D" w:rsidRPr="00260EB2" w:rsidRDefault="0034667D" w:rsidP="006F134B">
            <w:pPr>
              <w:pStyle w:val="Bezodstpw"/>
              <w:jc w:val="right"/>
              <w:rPr>
                <w:b/>
                <w:bCs/>
              </w:rPr>
            </w:pPr>
            <w:r w:rsidRPr="00260EB2">
              <w:rPr>
                <w:b/>
                <w:bCs/>
              </w:rPr>
              <w:t>RAZEM:</w:t>
            </w:r>
          </w:p>
        </w:tc>
        <w:tc>
          <w:tcPr>
            <w:tcW w:w="987" w:type="dxa"/>
            <w:vAlign w:val="center"/>
          </w:tcPr>
          <w:p w14:paraId="716CB4F8" w14:textId="1E8267C9" w:rsidR="0034667D" w:rsidRPr="00260EB2" w:rsidRDefault="00637FF5" w:rsidP="006F134B">
            <w:pPr>
              <w:pStyle w:val="Bezodstpw"/>
              <w:jc w:val="center"/>
              <w:rPr>
                <w:b/>
                <w:bCs/>
              </w:rPr>
            </w:pPr>
            <w:r w:rsidRPr="00260EB2">
              <w:rPr>
                <w:b/>
                <w:bCs/>
              </w:rPr>
              <w:t>9</w:t>
            </w:r>
          </w:p>
        </w:tc>
      </w:tr>
      <w:tr w:rsidR="006B5278" w:rsidRPr="00D6630F" w14:paraId="3A61B332" w14:textId="77777777" w:rsidTr="00AC4115">
        <w:tc>
          <w:tcPr>
            <w:tcW w:w="888" w:type="dxa"/>
            <w:vMerge w:val="restart"/>
          </w:tcPr>
          <w:p w14:paraId="067B7E0E" w14:textId="7F08C545" w:rsidR="006B5278" w:rsidRPr="00D6630F" w:rsidRDefault="006B5278" w:rsidP="00F117B7">
            <w:pPr>
              <w:jc w:val="center"/>
            </w:pPr>
            <w:r w:rsidRPr="00596D9D">
              <w:t>5</w:t>
            </w:r>
          </w:p>
        </w:tc>
        <w:tc>
          <w:tcPr>
            <w:tcW w:w="4040" w:type="dxa"/>
            <w:vAlign w:val="center"/>
          </w:tcPr>
          <w:p w14:paraId="4A9FA25F" w14:textId="15B93326" w:rsidR="006B5278" w:rsidRPr="00260EB2" w:rsidRDefault="00DB1EBE" w:rsidP="003E04B5">
            <w:pPr>
              <w:pStyle w:val="Bezodstpw"/>
              <w:spacing w:line="360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wyp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  ⇒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wyp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==14 </m:t>
                </m:r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-12 </m:t>
                </m:r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=2</m:t>
                </m:r>
                <m:r>
                  <w:rPr>
                    <w:rFonts w:ascii="Cambria Math" w:eastAsiaTheme="minorEastAsia" w:hAnsi="Cambria Math"/>
                  </w:rPr>
                  <m:t>N</m:t>
                </m:r>
              </m:oMath>
            </m:oMathPara>
          </w:p>
        </w:tc>
        <w:tc>
          <w:tcPr>
            <w:tcW w:w="3147" w:type="dxa"/>
            <w:vAlign w:val="center"/>
          </w:tcPr>
          <w:p w14:paraId="6924F4B2" w14:textId="41B1F5C8" w:rsidR="006B5278" w:rsidRPr="00260EB2" w:rsidRDefault="006B5278" w:rsidP="00AA01F1">
            <w:pPr>
              <w:pStyle w:val="Bezodstpw"/>
              <w:spacing w:line="276" w:lineRule="auto"/>
            </w:pPr>
            <w:r w:rsidRPr="00260EB2">
              <w:t xml:space="preserve">Obliczenie </w:t>
            </w:r>
            <w:r w:rsidR="00AA01F1" w:rsidRPr="00260EB2">
              <w:t xml:space="preserve">wartości </w:t>
            </w:r>
            <w:r w:rsidRPr="00260EB2">
              <w:t xml:space="preserve">siły </w:t>
            </w:r>
            <w:r w:rsidR="00765B48" w:rsidRPr="00260EB2">
              <w:t>wyporu</w:t>
            </w:r>
            <w:r w:rsidRPr="00260EB2">
              <w:t xml:space="preserve"> działającej na ciało zanurzone </w:t>
            </w:r>
            <w:r w:rsidR="00765B48" w:rsidRPr="00260EB2">
              <w:br/>
            </w:r>
            <w:r w:rsidRPr="00260EB2">
              <w:t>w wodzie.</w:t>
            </w:r>
          </w:p>
        </w:tc>
        <w:tc>
          <w:tcPr>
            <w:tcW w:w="987" w:type="dxa"/>
            <w:vAlign w:val="center"/>
          </w:tcPr>
          <w:p w14:paraId="49CC36DE" w14:textId="0E27015B" w:rsidR="006B5278" w:rsidRPr="00D6630F" w:rsidRDefault="006B5278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6B5278" w:rsidRPr="00D6630F" w14:paraId="678EE632" w14:textId="77777777" w:rsidTr="00AC4115">
        <w:tc>
          <w:tcPr>
            <w:tcW w:w="888" w:type="dxa"/>
            <w:vMerge/>
          </w:tcPr>
          <w:p w14:paraId="2EF661F0" w14:textId="77777777" w:rsidR="006B5278" w:rsidRPr="00D6630F" w:rsidRDefault="006B527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3D17EF28" w14:textId="3248DF0D" w:rsidR="006B5278" w:rsidRPr="00D6630F" w:rsidRDefault="00DB1EBE" w:rsidP="00AC4115">
            <w:pPr>
              <w:pStyle w:val="Bezodstpw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wyp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 </m:t>
                </m:r>
              </m:oMath>
            </m:oMathPara>
          </w:p>
        </w:tc>
        <w:tc>
          <w:tcPr>
            <w:tcW w:w="3147" w:type="dxa"/>
            <w:vAlign w:val="center"/>
          </w:tcPr>
          <w:p w14:paraId="5A3EA97F" w14:textId="6A931A58" w:rsidR="006B5278" w:rsidRPr="00260EB2" w:rsidRDefault="00AB54B3" w:rsidP="00AA01F1">
            <w:pPr>
              <w:pStyle w:val="Bezodstpw"/>
              <w:spacing w:line="276" w:lineRule="auto"/>
            </w:pPr>
            <w:r w:rsidRPr="00260EB2">
              <w:t>Zastosowanie</w:t>
            </w:r>
            <w:r w:rsidR="006B5278" w:rsidRPr="00260EB2">
              <w:t xml:space="preserve"> wzor</w:t>
            </w:r>
            <w:r w:rsidR="00765B48" w:rsidRPr="00260EB2">
              <w:t>u na wartość</w:t>
            </w:r>
            <w:r w:rsidR="006B5278" w:rsidRPr="00260EB2">
              <w:t xml:space="preserve"> siły wyporu działającej na ciało </w:t>
            </w:r>
            <w:r w:rsidR="00765B48" w:rsidRPr="00260EB2">
              <w:br/>
            </w:r>
            <w:r w:rsidRPr="00260EB2">
              <w:t xml:space="preserve">zanurzone </w:t>
            </w:r>
            <w:r w:rsidR="006B5278" w:rsidRPr="00260EB2">
              <w:t>w wodzie.</w:t>
            </w:r>
          </w:p>
        </w:tc>
        <w:tc>
          <w:tcPr>
            <w:tcW w:w="987" w:type="dxa"/>
            <w:vAlign w:val="center"/>
          </w:tcPr>
          <w:p w14:paraId="30F9506B" w14:textId="6889FCDB" w:rsidR="006B5278" w:rsidRPr="00D6630F" w:rsidRDefault="006B5278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6B5278" w:rsidRPr="00D6630F" w14:paraId="2663FA06" w14:textId="77777777" w:rsidTr="001A70AD">
        <w:trPr>
          <w:trHeight w:val="557"/>
        </w:trPr>
        <w:tc>
          <w:tcPr>
            <w:tcW w:w="888" w:type="dxa"/>
            <w:vMerge/>
          </w:tcPr>
          <w:p w14:paraId="13B58326" w14:textId="77777777" w:rsidR="006B5278" w:rsidRPr="00D6630F" w:rsidRDefault="006B527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3574FCA8" w14:textId="41BF69CB" w:rsidR="006B5278" w:rsidRPr="00D6630F" w:rsidRDefault="006B5278" w:rsidP="00AC4115">
            <w:pPr>
              <w:pStyle w:val="Bezodstpw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wyp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w</m:t>
                            </m:r>
                          </m:sub>
                        </m:sSub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3147" w:type="dxa"/>
            <w:vAlign w:val="center"/>
          </w:tcPr>
          <w:p w14:paraId="640D872E" w14:textId="3FA9ADD6" w:rsidR="006B5278" w:rsidRPr="00260EB2" w:rsidRDefault="006B5278" w:rsidP="00AA01F1">
            <w:pPr>
              <w:pStyle w:val="Bezodstpw"/>
              <w:spacing w:line="276" w:lineRule="auto"/>
            </w:pPr>
            <w:r w:rsidRPr="00260EB2">
              <w:t xml:space="preserve">Wyznaczenie </w:t>
            </w:r>
            <w:r w:rsidR="0030622F" w:rsidRPr="00260EB2">
              <w:t xml:space="preserve">wzoru na </w:t>
            </w:r>
            <w:r w:rsidRPr="00260EB2">
              <w:t>objętoś</w:t>
            </w:r>
            <w:r w:rsidR="0030622F" w:rsidRPr="00260EB2">
              <w:t>ć</w:t>
            </w:r>
            <w:r w:rsidRPr="00260EB2">
              <w:t xml:space="preserve"> ciała ze wzoru na </w:t>
            </w:r>
            <w:r w:rsidR="0030622F" w:rsidRPr="00260EB2">
              <w:t xml:space="preserve">wartość </w:t>
            </w:r>
            <w:r w:rsidRPr="00260EB2">
              <w:t>sił</w:t>
            </w:r>
            <w:r w:rsidR="0030622F" w:rsidRPr="00260EB2">
              <w:t>y</w:t>
            </w:r>
            <w:r w:rsidRPr="00260EB2">
              <w:t xml:space="preserve"> </w:t>
            </w:r>
            <w:r w:rsidRPr="00260EB2">
              <w:lastRenderedPageBreak/>
              <w:t>wy</w:t>
            </w:r>
            <w:r w:rsidR="000C4E08" w:rsidRPr="00260EB2">
              <w:t>poru</w:t>
            </w:r>
            <w:r w:rsidRPr="00260EB2">
              <w:t xml:space="preserve"> działając</w:t>
            </w:r>
            <w:r w:rsidR="000C4E08" w:rsidRPr="00260EB2">
              <w:t>ej</w:t>
            </w:r>
            <w:r w:rsidRPr="00260EB2">
              <w:t xml:space="preserve"> na </w:t>
            </w:r>
            <w:r w:rsidR="00BA444A" w:rsidRPr="00260EB2">
              <w:t>to ciało</w:t>
            </w:r>
            <w:r w:rsidRPr="00260EB2">
              <w:t xml:space="preserve"> </w:t>
            </w:r>
            <w:r w:rsidR="000C4E08" w:rsidRPr="00260EB2">
              <w:br/>
            </w:r>
            <w:r w:rsidRPr="00260EB2">
              <w:t>w wodzie.</w:t>
            </w:r>
          </w:p>
        </w:tc>
        <w:tc>
          <w:tcPr>
            <w:tcW w:w="987" w:type="dxa"/>
            <w:vAlign w:val="center"/>
          </w:tcPr>
          <w:p w14:paraId="7607DADB" w14:textId="408589BE" w:rsidR="006B5278" w:rsidRPr="00D6630F" w:rsidRDefault="006B5278" w:rsidP="00CF72A4">
            <w:pPr>
              <w:pStyle w:val="Bezodstpw"/>
              <w:jc w:val="center"/>
            </w:pPr>
            <w:r w:rsidRPr="00D6630F">
              <w:lastRenderedPageBreak/>
              <w:t>1</w:t>
            </w:r>
          </w:p>
        </w:tc>
      </w:tr>
      <w:tr w:rsidR="006B5278" w:rsidRPr="00D6630F" w14:paraId="7F5A9F10" w14:textId="77777777" w:rsidTr="00AC4115">
        <w:tc>
          <w:tcPr>
            <w:tcW w:w="888" w:type="dxa"/>
            <w:vMerge/>
          </w:tcPr>
          <w:p w14:paraId="6D0DC06E" w14:textId="77777777" w:rsidR="006B5278" w:rsidRPr="00D6630F" w:rsidRDefault="006B527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439C3AF7" w14:textId="2F60B43D" w:rsidR="006B5278" w:rsidRPr="00A2550B" w:rsidRDefault="006B5278" w:rsidP="003E04B5">
            <w:pPr>
              <w:pStyle w:val="Bezodstpw"/>
              <w:spacing w:line="276" w:lineRule="auto"/>
              <w:rPr>
                <w:rFonts w:eastAsiaTheme="minorEastAsia"/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2 </m:t>
                    </m:r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 1000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kg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∙10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 xml:space="preserve">2  </m:t>
                            </m:r>
                          </m:sup>
                        </m:sSup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 2 </m:t>
                    </m:r>
                    <m:r>
                      <w:rPr>
                        <w:rFonts w:ascii="Cambria Math" w:eastAsiaTheme="minorEastAsia" w:hAnsi="Cambria Math"/>
                      </w:rPr>
                      <m:t>kg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 10000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kg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10000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b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=0,0002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147" w:type="dxa"/>
            <w:vAlign w:val="center"/>
          </w:tcPr>
          <w:p w14:paraId="65FE450E" w14:textId="4BEA81D0" w:rsidR="006B5278" w:rsidRPr="00D6630F" w:rsidRDefault="006B5278" w:rsidP="003E04B5">
            <w:pPr>
              <w:pStyle w:val="Bezodstpw"/>
              <w:spacing w:after="120" w:line="276" w:lineRule="auto"/>
            </w:pPr>
            <w:r w:rsidRPr="00D6630F">
              <w:t>Obliczenie</w:t>
            </w:r>
            <w:r w:rsidR="00AA01F1" w:rsidRPr="00D6630F">
              <w:t xml:space="preserve"> </w:t>
            </w:r>
            <w:r w:rsidRPr="00D6630F">
              <w:t>objętości ciała.</w:t>
            </w:r>
          </w:p>
          <w:p w14:paraId="5B8EEB13" w14:textId="434F2BFB" w:rsidR="006B5278" w:rsidRPr="00D6630F" w:rsidRDefault="006B5278" w:rsidP="00AA01F1">
            <w:pPr>
              <w:pStyle w:val="Bezodstpw"/>
              <w:spacing w:line="276" w:lineRule="auto"/>
            </w:pPr>
            <w:r w:rsidRPr="00D6630F">
              <w:t xml:space="preserve">Rachunek (sprawdzenie) jednostek. </w:t>
            </w:r>
          </w:p>
        </w:tc>
        <w:tc>
          <w:tcPr>
            <w:tcW w:w="987" w:type="dxa"/>
          </w:tcPr>
          <w:p w14:paraId="5D9C4F65" w14:textId="77777777" w:rsidR="006B5278" w:rsidRPr="00D6630F" w:rsidRDefault="006B5278" w:rsidP="00AC4115">
            <w:pPr>
              <w:pStyle w:val="Bezodstpw"/>
              <w:spacing w:line="276" w:lineRule="auto"/>
              <w:jc w:val="center"/>
            </w:pPr>
          </w:p>
          <w:p w14:paraId="72538AFD" w14:textId="77777777" w:rsidR="006B5278" w:rsidRPr="00D6630F" w:rsidRDefault="006B5278" w:rsidP="00AC4115">
            <w:pPr>
              <w:pStyle w:val="Bezodstpw"/>
              <w:spacing w:line="276" w:lineRule="auto"/>
              <w:jc w:val="center"/>
            </w:pPr>
          </w:p>
          <w:p w14:paraId="2E7A68EE" w14:textId="77777777" w:rsidR="00AA01F1" w:rsidRPr="00D6630F" w:rsidRDefault="00AA01F1" w:rsidP="00AC4115">
            <w:pPr>
              <w:pStyle w:val="Bezodstpw"/>
              <w:spacing w:line="276" w:lineRule="auto"/>
              <w:jc w:val="center"/>
            </w:pPr>
          </w:p>
          <w:p w14:paraId="45460241" w14:textId="0A080ED0" w:rsidR="006B5278" w:rsidRPr="00D6630F" w:rsidRDefault="006B5278" w:rsidP="00AC4115">
            <w:pPr>
              <w:pStyle w:val="Bezodstpw"/>
              <w:spacing w:line="276" w:lineRule="auto"/>
              <w:jc w:val="center"/>
            </w:pPr>
            <w:r w:rsidRPr="00D6630F">
              <w:t>1</w:t>
            </w:r>
          </w:p>
          <w:p w14:paraId="6A3C2076" w14:textId="77777777" w:rsidR="00AA01F1" w:rsidRPr="00D6630F" w:rsidRDefault="00AA01F1" w:rsidP="00AC4115">
            <w:pPr>
              <w:pStyle w:val="Bezodstpw"/>
              <w:spacing w:line="276" w:lineRule="auto"/>
              <w:jc w:val="center"/>
            </w:pPr>
          </w:p>
          <w:p w14:paraId="14DD0D79" w14:textId="29D14192" w:rsidR="006B5278" w:rsidRPr="00D6630F" w:rsidRDefault="006B5278" w:rsidP="00AC4115">
            <w:pPr>
              <w:pStyle w:val="Bezodstpw"/>
              <w:spacing w:line="276" w:lineRule="auto"/>
              <w:jc w:val="center"/>
            </w:pPr>
            <w:r w:rsidRPr="00D6630F">
              <w:t>1</w:t>
            </w:r>
          </w:p>
        </w:tc>
      </w:tr>
      <w:tr w:rsidR="006B5278" w:rsidRPr="00D6630F" w14:paraId="4D7CE699" w14:textId="77777777" w:rsidTr="002B6447">
        <w:tc>
          <w:tcPr>
            <w:tcW w:w="888" w:type="dxa"/>
            <w:vMerge/>
          </w:tcPr>
          <w:p w14:paraId="68C2C05A" w14:textId="77777777" w:rsidR="006B5278" w:rsidRPr="00D6630F" w:rsidRDefault="006B527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125A34F5" w14:textId="32ECA76A" w:rsidR="006B5278" w:rsidRPr="00D6630F" w:rsidRDefault="00DB1EBE" w:rsidP="003E04B5">
            <w:pPr>
              <w:pStyle w:val="Bezodstpw"/>
              <w:spacing w:line="360" w:lineRule="auto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wyp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  ⇒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wyp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=14</m:t>
                </m:r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-12,6 </m:t>
                </m:r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=1,4 </m:t>
                </m:r>
                <m:r>
                  <w:rPr>
                    <w:rFonts w:ascii="Cambria Math" w:eastAsiaTheme="minorEastAsia" w:hAnsi="Cambria Math"/>
                  </w:rPr>
                  <m:t>N</m:t>
                </m:r>
              </m:oMath>
            </m:oMathPara>
          </w:p>
        </w:tc>
        <w:tc>
          <w:tcPr>
            <w:tcW w:w="3147" w:type="dxa"/>
            <w:vAlign w:val="center"/>
          </w:tcPr>
          <w:p w14:paraId="29AE62F0" w14:textId="115EA6C2" w:rsidR="006B5278" w:rsidRPr="00260EB2" w:rsidRDefault="006B5278" w:rsidP="00AA01F1">
            <w:pPr>
              <w:pStyle w:val="Bezodstpw"/>
              <w:spacing w:line="276" w:lineRule="auto"/>
            </w:pPr>
            <w:r w:rsidRPr="00260EB2">
              <w:t xml:space="preserve">Obliczenie </w:t>
            </w:r>
            <w:r w:rsidR="00AA01F1" w:rsidRPr="00260EB2">
              <w:t xml:space="preserve">wartości </w:t>
            </w:r>
            <w:r w:rsidRPr="00260EB2">
              <w:t xml:space="preserve">siły </w:t>
            </w:r>
            <w:r w:rsidR="0011480B" w:rsidRPr="00260EB2">
              <w:t>wyporu</w:t>
            </w:r>
            <w:r w:rsidRPr="00260EB2">
              <w:t xml:space="preserve"> działającej na ciało zanurzone </w:t>
            </w:r>
            <w:r w:rsidR="0011480B" w:rsidRPr="00260EB2">
              <w:br/>
            </w:r>
            <w:r w:rsidRPr="00260EB2">
              <w:t>w nieznanej cieczy.</w:t>
            </w:r>
          </w:p>
        </w:tc>
        <w:tc>
          <w:tcPr>
            <w:tcW w:w="987" w:type="dxa"/>
            <w:vAlign w:val="center"/>
          </w:tcPr>
          <w:p w14:paraId="2216530D" w14:textId="410FDC6A" w:rsidR="006B5278" w:rsidRPr="00D6630F" w:rsidRDefault="006B5278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6B5278" w:rsidRPr="00D6630F" w14:paraId="47BDF607" w14:textId="77777777" w:rsidTr="002B6447">
        <w:tc>
          <w:tcPr>
            <w:tcW w:w="888" w:type="dxa"/>
            <w:vMerge/>
          </w:tcPr>
          <w:p w14:paraId="5FE2C707" w14:textId="77777777" w:rsidR="006B5278" w:rsidRPr="00D6630F" w:rsidRDefault="006B527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19FA2E17" w14:textId="16161F76" w:rsidR="006B5278" w:rsidRPr="00D6630F" w:rsidRDefault="00DB1EBE" w:rsidP="002B6447">
            <w:pPr>
              <w:pStyle w:val="Bezodstpw"/>
              <w:rPr>
                <w:rFonts w:eastAsiaTheme="minorEastAsia"/>
                <w:b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wyp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</w:rPr>
                  <m:t xml:space="preserve">g   ⇒ 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wyp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sub>
                        </m:sSub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3147" w:type="dxa"/>
            <w:vAlign w:val="center"/>
          </w:tcPr>
          <w:p w14:paraId="2DC6EAF8" w14:textId="77C74C35" w:rsidR="006B5278" w:rsidRPr="00260EB2" w:rsidRDefault="006B5278" w:rsidP="00AA01F1">
            <w:pPr>
              <w:pStyle w:val="Bezodstpw"/>
              <w:spacing w:line="276" w:lineRule="auto"/>
            </w:pPr>
            <w:r w:rsidRPr="00260EB2">
              <w:t xml:space="preserve">Wyznaczenie </w:t>
            </w:r>
            <w:r w:rsidR="006D7CE2" w:rsidRPr="00260EB2">
              <w:t xml:space="preserve">wzoru na </w:t>
            </w:r>
            <w:r w:rsidRPr="00260EB2">
              <w:t>gęstoś</w:t>
            </w:r>
            <w:r w:rsidR="006D7CE2" w:rsidRPr="00260EB2">
              <w:t>ć nieznanej cieczy</w:t>
            </w:r>
            <w:r w:rsidRPr="00260EB2">
              <w:t xml:space="preserve"> ze wzoru na </w:t>
            </w:r>
            <w:r w:rsidR="004C2F67" w:rsidRPr="00260EB2">
              <w:t xml:space="preserve">wartość </w:t>
            </w:r>
            <w:r w:rsidRPr="00260EB2">
              <w:t>sił</w:t>
            </w:r>
            <w:r w:rsidR="004C2F67" w:rsidRPr="00260EB2">
              <w:t>y</w:t>
            </w:r>
            <w:r w:rsidRPr="00260EB2">
              <w:t xml:space="preserve"> wyporu działając</w:t>
            </w:r>
            <w:r w:rsidR="004C2F67" w:rsidRPr="00260EB2">
              <w:t>ej</w:t>
            </w:r>
            <w:r w:rsidRPr="00260EB2">
              <w:t xml:space="preserve"> na ciało w nie</w:t>
            </w:r>
            <w:r w:rsidR="00974BAC" w:rsidRPr="00260EB2">
              <w:t>j zanurzone.</w:t>
            </w:r>
          </w:p>
        </w:tc>
        <w:tc>
          <w:tcPr>
            <w:tcW w:w="987" w:type="dxa"/>
            <w:vAlign w:val="center"/>
          </w:tcPr>
          <w:p w14:paraId="4330F1ED" w14:textId="623C5EDB" w:rsidR="006B5278" w:rsidRPr="00D6630F" w:rsidRDefault="006B5278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6B5278" w:rsidRPr="00D6630F" w14:paraId="75C91441" w14:textId="77777777" w:rsidTr="003E4149">
        <w:trPr>
          <w:trHeight w:val="2117"/>
        </w:trPr>
        <w:tc>
          <w:tcPr>
            <w:tcW w:w="888" w:type="dxa"/>
            <w:vMerge/>
          </w:tcPr>
          <w:p w14:paraId="66029D6D" w14:textId="77777777" w:rsidR="006B5278" w:rsidRPr="00D6630F" w:rsidRDefault="006B527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0D5E5570" w14:textId="330F496F" w:rsidR="006B5278" w:rsidRPr="00D6630F" w:rsidRDefault="00DB1EBE" w:rsidP="003E04B5">
            <w:pPr>
              <w:pStyle w:val="Bezodstpw"/>
              <w:spacing w:line="360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1,4 </m:t>
                    </m:r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 0,0002 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∙10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1,4 </m:t>
                    </m:r>
                    <m:r>
                      <w:rPr>
                        <w:rFonts w:ascii="Cambria Math" w:eastAsiaTheme="minorEastAsia" w:hAnsi="Cambria Math"/>
                      </w:rPr>
                      <m:t>kg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 0,002 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∙ 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=700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kg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147" w:type="dxa"/>
            <w:vAlign w:val="center"/>
          </w:tcPr>
          <w:p w14:paraId="2C6B7B8F" w14:textId="77777777" w:rsidR="006B5278" w:rsidRPr="00D6630F" w:rsidRDefault="006B5278" w:rsidP="00AA01F1">
            <w:pPr>
              <w:pStyle w:val="Bezodstpw"/>
              <w:spacing w:line="276" w:lineRule="auto"/>
            </w:pPr>
            <w:r w:rsidRPr="00D6630F">
              <w:t>Obliczenie gęstości nieznanej cieczy.</w:t>
            </w:r>
          </w:p>
          <w:p w14:paraId="7700604F" w14:textId="73EAC010" w:rsidR="006B5278" w:rsidRPr="00D6630F" w:rsidRDefault="006B5278" w:rsidP="00AA01F1">
            <w:pPr>
              <w:pStyle w:val="Bezodstpw"/>
              <w:spacing w:line="276" w:lineRule="auto"/>
            </w:pPr>
            <w:r w:rsidRPr="00D6630F">
              <w:t>Rachunek (sprawdzenie) jednostek.</w:t>
            </w:r>
          </w:p>
        </w:tc>
        <w:tc>
          <w:tcPr>
            <w:tcW w:w="987" w:type="dxa"/>
          </w:tcPr>
          <w:p w14:paraId="564E5404" w14:textId="77777777" w:rsidR="006B5278" w:rsidRPr="00D6630F" w:rsidRDefault="006B5278" w:rsidP="007A29C4">
            <w:pPr>
              <w:pStyle w:val="Bezodstpw"/>
              <w:spacing w:line="276" w:lineRule="auto"/>
              <w:jc w:val="center"/>
            </w:pPr>
          </w:p>
          <w:p w14:paraId="7F8F52A9" w14:textId="77777777" w:rsidR="006B5278" w:rsidRPr="00D6630F" w:rsidRDefault="006B5278" w:rsidP="007A29C4">
            <w:pPr>
              <w:pStyle w:val="Bezodstpw"/>
              <w:spacing w:line="276" w:lineRule="auto"/>
              <w:jc w:val="center"/>
            </w:pPr>
          </w:p>
          <w:p w14:paraId="62232078" w14:textId="13961424" w:rsidR="006B5278" w:rsidRPr="00D6630F" w:rsidRDefault="006B5278" w:rsidP="007A29C4">
            <w:pPr>
              <w:pStyle w:val="Bezodstpw"/>
              <w:spacing w:line="276" w:lineRule="auto"/>
              <w:jc w:val="center"/>
            </w:pPr>
            <w:r w:rsidRPr="00D6630F">
              <w:t>1</w:t>
            </w:r>
          </w:p>
          <w:p w14:paraId="0AAFC144" w14:textId="77777777" w:rsidR="006B5278" w:rsidRPr="00D6630F" w:rsidRDefault="006B5278" w:rsidP="007A29C4">
            <w:pPr>
              <w:pStyle w:val="Bezodstpw"/>
              <w:spacing w:line="276" w:lineRule="auto"/>
              <w:jc w:val="center"/>
            </w:pPr>
          </w:p>
          <w:p w14:paraId="647BA07F" w14:textId="78A18E28" w:rsidR="006B5278" w:rsidRPr="00D6630F" w:rsidRDefault="006B5278" w:rsidP="007A29C4">
            <w:pPr>
              <w:pStyle w:val="Bezodstpw"/>
              <w:spacing w:line="276" w:lineRule="auto"/>
              <w:jc w:val="center"/>
            </w:pPr>
            <w:r w:rsidRPr="00D6630F">
              <w:t>1</w:t>
            </w:r>
          </w:p>
        </w:tc>
      </w:tr>
      <w:tr w:rsidR="006B5278" w:rsidRPr="00D6630F" w14:paraId="16AFC029" w14:textId="77777777" w:rsidTr="007A29C4">
        <w:trPr>
          <w:trHeight w:val="1686"/>
        </w:trPr>
        <w:tc>
          <w:tcPr>
            <w:tcW w:w="888" w:type="dxa"/>
            <w:vMerge/>
          </w:tcPr>
          <w:p w14:paraId="66BEEC69" w14:textId="77777777" w:rsidR="006B5278" w:rsidRPr="00D6630F" w:rsidRDefault="006B5278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4580737A" w14:textId="3120DCF8" w:rsidR="006B5278" w:rsidRPr="009F05A0" w:rsidRDefault="00DB1EBE" w:rsidP="003E04B5">
            <w:pPr>
              <w:pStyle w:val="Bezodstpw"/>
              <w:spacing w:line="360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=700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kg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=7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trike/>
                  </w:rPr>
                  <m:t>00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1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trike/>
                      </w:rPr>
                      <m:t>000</m:t>
                    </m:r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10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trike/>
                      </w:rPr>
                      <m:t>00000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=0,7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147" w:type="dxa"/>
            <w:vAlign w:val="center"/>
          </w:tcPr>
          <w:p w14:paraId="6BDAE868" w14:textId="7AAC4881" w:rsidR="006B5278" w:rsidRPr="00D6630F" w:rsidRDefault="006B5278" w:rsidP="00AA01F1">
            <w:pPr>
              <w:pStyle w:val="Bezodstpw"/>
              <w:spacing w:line="276" w:lineRule="auto"/>
            </w:pPr>
            <w:r w:rsidRPr="00D6630F">
              <w:t xml:space="preserve">Przeliczenie gęstości cieczy </w:t>
            </w:r>
            <w:r w:rsidR="00C517C7">
              <w:br/>
            </w:r>
            <w:r w:rsidRPr="00D6630F">
              <w:t>z</w:t>
            </w:r>
            <w:r w:rsidR="00C517C7">
              <w:t xml:space="preserve"> </w:t>
            </w:r>
            <w:r w:rsidRPr="00D6630F"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 xml:space="preserve"> na 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g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987" w:type="dxa"/>
            <w:vAlign w:val="center"/>
          </w:tcPr>
          <w:p w14:paraId="4812DCDC" w14:textId="2512FCC9" w:rsidR="006B5278" w:rsidRPr="00D6630F" w:rsidRDefault="006B5278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6B5278" w:rsidRPr="00D6630F" w14:paraId="71E9788D" w14:textId="77777777" w:rsidTr="004657A1">
        <w:trPr>
          <w:trHeight w:val="391"/>
        </w:trPr>
        <w:tc>
          <w:tcPr>
            <w:tcW w:w="888" w:type="dxa"/>
            <w:vMerge/>
          </w:tcPr>
          <w:p w14:paraId="29EFC639" w14:textId="77777777" w:rsidR="006B5278" w:rsidRPr="00D6630F" w:rsidRDefault="006B5278" w:rsidP="006B5278">
            <w:pPr>
              <w:jc w:val="center"/>
            </w:pPr>
          </w:p>
        </w:tc>
        <w:tc>
          <w:tcPr>
            <w:tcW w:w="7187" w:type="dxa"/>
            <w:gridSpan w:val="2"/>
            <w:vAlign w:val="center"/>
          </w:tcPr>
          <w:p w14:paraId="488C14EC" w14:textId="383F36A0" w:rsidR="006B5278" w:rsidRPr="00D6630F" w:rsidRDefault="006B5278" w:rsidP="006B5278">
            <w:pPr>
              <w:pStyle w:val="Bezodstpw"/>
              <w:jc w:val="right"/>
              <w:rPr>
                <w:b/>
                <w:bCs/>
              </w:rPr>
            </w:pPr>
            <w:r w:rsidRPr="00D6630F">
              <w:rPr>
                <w:b/>
                <w:bCs/>
              </w:rPr>
              <w:t>RAZEM:</w:t>
            </w:r>
          </w:p>
        </w:tc>
        <w:tc>
          <w:tcPr>
            <w:tcW w:w="987" w:type="dxa"/>
            <w:vAlign w:val="center"/>
          </w:tcPr>
          <w:p w14:paraId="410B8491" w14:textId="6C1F58A3" w:rsidR="006B5278" w:rsidRPr="00D6630F" w:rsidRDefault="006B5278" w:rsidP="006B5278">
            <w:pPr>
              <w:pStyle w:val="Bezodstpw"/>
              <w:jc w:val="center"/>
            </w:pPr>
            <w:r w:rsidRPr="00D6630F">
              <w:rPr>
                <w:b/>
                <w:bCs/>
              </w:rPr>
              <w:t>10</w:t>
            </w:r>
          </w:p>
        </w:tc>
      </w:tr>
      <w:tr w:rsidR="004657A1" w:rsidRPr="00D6630F" w14:paraId="1D7A6D19" w14:textId="77777777" w:rsidTr="00D20154">
        <w:trPr>
          <w:trHeight w:val="895"/>
        </w:trPr>
        <w:tc>
          <w:tcPr>
            <w:tcW w:w="888" w:type="dxa"/>
            <w:vMerge w:val="restart"/>
          </w:tcPr>
          <w:p w14:paraId="4721047D" w14:textId="4783D961" w:rsidR="004657A1" w:rsidRPr="00D6630F" w:rsidRDefault="004657A1" w:rsidP="00F117B7">
            <w:pPr>
              <w:jc w:val="center"/>
              <w:rPr>
                <w:b/>
                <w:bCs/>
              </w:rPr>
            </w:pPr>
            <w:r w:rsidRPr="00D6630F">
              <w:rPr>
                <w:b/>
                <w:bCs/>
              </w:rPr>
              <w:t>6</w:t>
            </w:r>
          </w:p>
        </w:tc>
        <w:tc>
          <w:tcPr>
            <w:tcW w:w="4040" w:type="dxa"/>
            <w:vAlign w:val="center"/>
          </w:tcPr>
          <w:p w14:paraId="3621FB46" w14:textId="77777777" w:rsidR="004657A1" w:rsidRPr="00D6630F" w:rsidRDefault="004657A1" w:rsidP="003E04B5">
            <w:pPr>
              <w:pStyle w:val="Bezodstpw"/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=57,6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km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=57,6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1000 </m:t>
                    </m:r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3600 </m:t>
                    </m:r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=16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den>
                </m:f>
              </m:oMath>
            </m:oMathPara>
          </w:p>
          <w:p w14:paraId="58B60A72" w14:textId="50B16B12" w:rsidR="004657A1" w:rsidRPr="00D6630F" w:rsidRDefault="004657A1" w:rsidP="003E04B5">
            <w:pPr>
              <w:pStyle w:val="Bezodstpw"/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=40 </m:t>
                </m:r>
                <m:r>
                  <w:rPr>
                    <w:rFonts w:ascii="Cambria Math" w:eastAsiaTheme="minorEastAsia" w:hAnsi="Cambria Math"/>
                  </w:rPr>
                  <m:t>cm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=0,4 </m:t>
                </m:r>
                <m:r>
                  <w:rPr>
                    <w:rFonts w:ascii="Cambria Math" w:eastAsiaTheme="minorEastAsia" w:hAnsi="Cambria Math"/>
                  </w:rPr>
                  <m:t>m</m:t>
                </m:r>
              </m:oMath>
            </m:oMathPara>
          </w:p>
        </w:tc>
        <w:tc>
          <w:tcPr>
            <w:tcW w:w="3147" w:type="dxa"/>
            <w:vAlign w:val="center"/>
          </w:tcPr>
          <w:p w14:paraId="39C6E5C8" w14:textId="77777777" w:rsidR="004657A1" w:rsidRPr="00D6630F" w:rsidRDefault="004657A1" w:rsidP="00AA01F1">
            <w:pPr>
              <w:pStyle w:val="Bezodstpw"/>
              <w:spacing w:line="276" w:lineRule="auto"/>
            </w:pPr>
            <w:r w:rsidRPr="00D6630F">
              <w:t xml:space="preserve">Przeliczenie jednostek: </w:t>
            </w:r>
          </w:p>
          <w:p w14:paraId="5ABBABDA" w14:textId="5E8621D6" w:rsidR="004657A1" w:rsidRPr="00D6630F" w:rsidRDefault="00DB1EBE" w:rsidP="00AA01F1">
            <w:pPr>
              <w:pStyle w:val="Bezodstpw"/>
              <w:spacing w:line="276" w:lineRule="auto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km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na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oraz cm na m</m:t>
                </m:r>
              </m:oMath>
            </m:oMathPara>
          </w:p>
        </w:tc>
        <w:tc>
          <w:tcPr>
            <w:tcW w:w="987" w:type="dxa"/>
            <w:vAlign w:val="center"/>
          </w:tcPr>
          <w:p w14:paraId="6CBCAE5F" w14:textId="40C11894" w:rsidR="004657A1" w:rsidRPr="00D6630F" w:rsidRDefault="004657A1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4657A1" w:rsidRPr="00D6630F" w14:paraId="5ECFBC48" w14:textId="77777777" w:rsidTr="00D20154">
        <w:trPr>
          <w:trHeight w:val="696"/>
        </w:trPr>
        <w:tc>
          <w:tcPr>
            <w:tcW w:w="888" w:type="dxa"/>
            <w:vMerge/>
          </w:tcPr>
          <w:p w14:paraId="1E5E5226" w14:textId="77777777" w:rsidR="004657A1" w:rsidRPr="00D6630F" w:rsidRDefault="004657A1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238236C6" w14:textId="0AA093BF" w:rsidR="004657A1" w:rsidRPr="00D6630F" w:rsidRDefault="004657A1" w:rsidP="00D20154">
            <w:pPr>
              <w:pStyle w:val="Bezodstpw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3147" w:type="dxa"/>
            <w:vAlign w:val="center"/>
          </w:tcPr>
          <w:p w14:paraId="557C21E5" w14:textId="0ADC6618" w:rsidR="004657A1" w:rsidRPr="00260EB2" w:rsidRDefault="00FD41AD" w:rsidP="00AA01F1">
            <w:pPr>
              <w:pStyle w:val="Bezodstpw"/>
              <w:spacing w:line="276" w:lineRule="auto"/>
            </w:pPr>
            <w:r w:rsidRPr="00260EB2">
              <w:t>Zastosowanie</w:t>
            </w:r>
            <w:r w:rsidR="004657A1" w:rsidRPr="00260EB2">
              <w:t xml:space="preserve"> wzoru na </w:t>
            </w:r>
            <w:r w:rsidR="008D26DB" w:rsidRPr="00260EB2">
              <w:t xml:space="preserve">wartość </w:t>
            </w:r>
            <w:r w:rsidR="004657A1" w:rsidRPr="00260EB2">
              <w:t>prędkość liniow</w:t>
            </w:r>
            <w:r w:rsidR="008D26DB" w:rsidRPr="00260EB2">
              <w:t>ej</w:t>
            </w:r>
            <w:r w:rsidR="004657A1" w:rsidRPr="00260EB2">
              <w:t xml:space="preserve"> w ruchu </w:t>
            </w:r>
            <w:r w:rsidR="008D26DB" w:rsidRPr="00260EB2">
              <w:br/>
            </w:r>
            <w:r w:rsidR="004657A1" w:rsidRPr="00260EB2">
              <w:t>po okręgu.</w:t>
            </w:r>
          </w:p>
        </w:tc>
        <w:tc>
          <w:tcPr>
            <w:tcW w:w="987" w:type="dxa"/>
            <w:vAlign w:val="center"/>
          </w:tcPr>
          <w:p w14:paraId="162D3179" w14:textId="38BD10A9" w:rsidR="004657A1" w:rsidRPr="00D6630F" w:rsidRDefault="004657A1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4657A1" w:rsidRPr="00D6630F" w14:paraId="4A5DB971" w14:textId="77777777" w:rsidTr="00D20154">
        <w:trPr>
          <w:trHeight w:val="847"/>
        </w:trPr>
        <w:tc>
          <w:tcPr>
            <w:tcW w:w="888" w:type="dxa"/>
            <w:vMerge/>
          </w:tcPr>
          <w:p w14:paraId="3202DF95" w14:textId="77777777" w:rsidR="004657A1" w:rsidRPr="00D6630F" w:rsidRDefault="004657A1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33483444" w14:textId="6390ED59" w:rsidR="004657A1" w:rsidRPr="00D6630F" w:rsidRDefault="004657A1" w:rsidP="00D20154">
            <w:pPr>
              <w:pStyle w:val="Bezodstpw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3147" w:type="dxa"/>
            <w:vAlign w:val="center"/>
          </w:tcPr>
          <w:p w14:paraId="7409E613" w14:textId="4BD9CE0F" w:rsidR="004657A1" w:rsidRPr="00260EB2" w:rsidRDefault="004657A1" w:rsidP="00AA01F1">
            <w:pPr>
              <w:pStyle w:val="Bezodstpw"/>
              <w:spacing w:line="276" w:lineRule="auto"/>
            </w:pPr>
            <w:r w:rsidRPr="00260EB2">
              <w:t xml:space="preserve">Wyznaczenie </w:t>
            </w:r>
            <w:r w:rsidR="001A70AD">
              <w:t xml:space="preserve">wzoru na </w:t>
            </w:r>
            <w:r w:rsidRPr="00260EB2">
              <w:t xml:space="preserve">okres ze wzoru na </w:t>
            </w:r>
            <w:r w:rsidR="008D26DB" w:rsidRPr="00260EB2">
              <w:t xml:space="preserve">wartość </w:t>
            </w:r>
            <w:r w:rsidRPr="00260EB2">
              <w:t>prędkość liniow</w:t>
            </w:r>
            <w:r w:rsidR="008D26DB" w:rsidRPr="00260EB2">
              <w:t>ej</w:t>
            </w:r>
            <w:r w:rsidRPr="00260EB2">
              <w:t xml:space="preserve"> w ruchu po okręgu.</w:t>
            </w:r>
          </w:p>
        </w:tc>
        <w:tc>
          <w:tcPr>
            <w:tcW w:w="987" w:type="dxa"/>
            <w:vAlign w:val="center"/>
          </w:tcPr>
          <w:p w14:paraId="3ACC4AC8" w14:textId="3F8D9185" w:rsidR="004657A1" w:rsidRPr="00D6630F" w:rsidRDefault="004657A1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4657A1" w:rsidRPr="00D6630F" w14:paraId="41F62D33" w14:textId="77777777" w:rsidTr="0041444E">
        <w:trPr>
          <w:trHeight w:val="1382"/>
        </w:trPr>
        <w:tc>
          <w:tcPr>
            <w:tcW w:w="888" w:type="dxa"/>
            <w:vMerge/>
          </w:tcPr>
          <w:p w14:paraId="71DA9659" w14:textId="77777777" w:rsidR="004657A1" w:rsidRPr="00D6630F" w:rsidRDefault="004657A1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69C6BA4F" w14:textId="5329E6E5" w:rsidR="004657A1" w:rsidRPr="00FD41AD" w:rsidRDefault="004657A1" w:rsidP="00D20154">
            <w:pPr>
              <w:pStyle w:val="Bezodstpw"/>
              <w:rPr>
                <w:rFonts w:eastAsiaTheme="minorEastAsia"/>
                <w:color w:val="00B05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2∙3,14∙0,4 </m:t>
                    </m:r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16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2,512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16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=0,157 </m:t>
                </m:r>
                <m:r>
                  <w:rPr>
                    <w:rFonts w:ascii="Cambria Math" w:eastAsiaTheme="minorEastAsia" w:hAnsi="Cambria Math"/>
                  </w:rPr>
                  <m:t>s</m:t>
                </m:r>
              </m:oMath>
            </m:oMathPara>
          </w:p>
        </w:tc>
        <w:tc>
          <w:tcPr>
            <w:tcW w:w="3147" w:type="dxa"/>
            <w:vAlign w:val="center"/>
          </w:tcPr>
          <w:p w14:paraId="07E64AC9" w14:textId="4563E4AA" w:rsidR="004657A1" w:rsidRPr="00260EB2" w:rsidRDefault="004657A1" w:rsidP="00AA01F1">
            <w:pPr>
              <w:pStyle w:val="Bezodstpw"/>
              <w:spacing w:line="276" w:lineRule="auto"/>
            </w:pPr>
            <w:r w:rsidRPr="00260EB2">
              <w:t>Obliczenie okresu obrotu koła wraz z rachunkiem jednostek</w:t>
            </w:r>
            <w:r w:rsidR="0024270D" w:rsidRPr="00260EB2">
              <w:t>.</w:t>
            </w:r>
          </w:p>
        </w:tc>
        <w:tc>
          <w:tcPr>
            <w:tcW w:w="987" w:type="dxa"/>
            <w:vAlign w:val="center"/>
          </w:tcPr>
          <w:p w14:paraId="28CFAB95" w14:textId="7B7E151D" w:rsidR="004657A1" w:rsidRPr="00D6630F" w:rsidRDefault="004657A1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4657A1" w:rsidRPr="00D6630F" w14:paraId="4C319DD6" w14:textId="77777777" w:rsidTr="004657A1">
        <w:trPr>
          <w:trHeight w:val="691"/>
        </w:trPr>
        <w:tc>
          <w:tcPr>
            <w:tcW w:w="888" w:type="dxa"/>
            <w:vMerge/>
          </w:tcPr>
          <w:p w14:paraId="6D5AE3AA" w14:textId="77777777" w:rsidR="004657A1" w:rsidRPr="00D6630F" w:rsidRDefault="004657A1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52DCE07A" w14:textId="58FCCDD2" w:rsidR="004657A1" w:rsidRPr="00D6630F" w:rsidRDefault="004657A1" w:rsidP="00D20154">
            <w:pPr>
              <w:pStyle w:val="Bezodstpw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3147" w:type="dxa"/>
            <w:vAlign w:val="center"/>
          </w:tcPr>
          <w:p w14:paraId="7E9C7B90" w14:textId="4794E425" w:rsidR="004657A1" w:rsidRPr="00260EB2" w:rsidRDefault="00A6203A" w:rsidP="00AA01F1">
            <w:pPr>
              <w:pStyle w:val="Bezodstpw"/>
              <w:spacing w:line="276" w:lineRule="auto"/>
            </w:pPr>
            <w:r w:rsidRPr="00260EB2">
              <w:t xml:space="preserve">Zastosowanie </w:t>
            </w:r>
            <w:r w:rsidR="004657A1" w:rsidRPr="00260EB2">
              <w:t>wzoru na częstotliwość obrotu koła.</w:t>
            </w:r>
          </w:p>
        </w:tc>
        <w:tc>
          <w:tcPr>
            <w:tcW w:w="987" w:type="dxa"/>
            <w:vAlign w:val="center"/>
          </w:tcPr>
          <w:p w14:paraId="543D3BF2" w14:textId="4462636C" w:rsidR="004657A1" w:rsidRPr="00D6630F" w:rsidRDefault="004657A1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4657A1" w:rsidRPr="00D6630F" w14:paraId="0D02E6A3" w14:textId="77777777" w:rsidTr="004657A1">
        <w:trPr>
          <w:trHeight w:val="701"/>
        </w:trPr>
        <w:tc>
          <w:tcPr>
            <w:tcW w:w="888" w:type="dxa"/>
            <w:vMerge/>
          </w:tcPr>
          <w:p w14:paraId="7D612E2D" w14:textId="77777777" w:rsidR="004657A1" w:rsidRPr="00D6630F" w:rsidRDefault="004657A1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143571C8" w14:textId="2FD65ADF" w:rsidR="004657A1" w:rsidRPr="00D6630F" w:rsidRDefault="004657A1" w:rsidP="00D20154">
            <w:pPr>
              <w:pStyle w:val="Bezodstpw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0,157 </m:t>
                    </m:r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=6,369 </m:t>
                </m:r>
                <m:r>
                  <w:rPr>
                    <w:rFonts w:ascii="Cambria Math" w:eastAsiaTheme="minorEastAsia" w:hAnsi="Cambria Math"/>
                  </w:rPr>
                  <m:t>Hz</m:t>
                </m:r>
              </m:oMath>
            </m:oMathPara>
          </w:p>
        </w:tc>
        <w:tc>
          <w:tcPr>
            <w:tcW w:w="3147" w:type="dxa"/>
            <w:vAlign w:val="center"/>
          </w:tcPr>
          <w:p w14:paraId="615ABBD4" w14:textId="3B5D54DA" w:rsidR="004657A1" w:rsidRPr="00260EB2" w:rsidRDefault="004657A1" w:rsidP="00AA01F1">
            <w:pPr>
              <w:pStyle w:val="Bezodstpw"/>
              <w:spacing w:line="276" w:lineRule="auto"/>
            </w:pPr>
            <w:r w:rsidRPr="00260EB2">
              <w:t xml:space="preserve">Obliczenie częstotliwości obrotu koła wraz </w:t>
            </w:r>
            <w:r w:rsidR="00A6203A" w:rsidRPr="00260EB2">
              <w:t xml:space="preserve">z </w:t>
            </w:r>
            <w:r w:rsidRPr="00260EB2">
              <w:t xml:space="preserve">zapisaniem wyniku </w:t>
            </w:r>
            <w:r w:rsidR="00DD3CCE" w:rsidRPr="00260EB2">
              <w:br/>
            </w:r>
            <w:r w:rsidRPr="00260EB2">
              <w:t>w Hz.</w:t>
            </w:r>
          </w:p>
        </w:tc>
        <w:tc>
          <w:tcPr>
            <w:tcW w:w="987" w:type="dxa"/>
            <w:vAlign w:val="center"/>
          </w:tcPr>
          <w:p w14:paraId="70E49A5D" w14:textId="2169AC02" w:rsidR="004657A1" w:rsidRPr="00D6630F" w:rsidRDefault="004657A1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4657A1" w:rsidRPr="00D6630F" w14:paraId="2B7AC2FC" w14:textId="77777777" w:rsidTr="0041444E">
        <w:trPr>
          <w:trHeight w:val="643"/>
        </w:trPr>
        <w:tc>
          <w:tcPr>
            <w:tcW w:w="888" w:type="dxa"/>
            <w:vMerge/>
          </w:tcPr>
          <w:p w14:paraId="7DACD854" w14:textId="77777777" w:rsidR="004657A1" w:rsidRPr="00D6630F" w:rsidRDefault="004657A1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6AF3FC35" w14:textId="048BB377" w:rsidR="004657A1" w:rsidRPr="00A6203A" w:rsidRDefault="004657A1" w:rsidP="00AA01F1">
            <w:pPr>
              <w:pStyle w:val="Bezodstpw"/>
              <w:spacing w:line="276" w:lineRule="auto"/>
              <w:rPr>
                <w:rFonts w:eastAsiaTheme="minorEastAsia"/>
                <w:color w:val="00B050"/>
              </w:rPr>
            </w:pPr>
            <w:r w:rsidRPr="00260EB2">
              <w:rPr>
                <w:rFonts w:eastAsiaTheme="minorEastAsia"/>
              </w:rPr>
              <w:t xml:space="preserve">Liczba pełnych obrotów w czasie </w:t>
            </w:r>
            <w:r w:rsidR="00DD3CCE" w:rsidRPr="00260EB2">
              <w:rPr>
                <w:rFonts w:eastAsiaTheme="minorEastAsia"/>
              </w:rPr>
              <w:br/>
            </w:r>
            <w:r w:rsidRPr="00260EB2">
              <w:rPr>
                <w:rFonts w:eastAsiaTheme="minorEastAsia"/>
              </w:rPr>
              <w:t>1 sekundy wynosi 6.</w:t>
            </w:r>
          </w:p>
        </w:tc>
        <w:tc>
          <w:tcPr>
            <w:tcW w:w="3147" w:type="dxa"/>
            <w:vAlign w:val="center"/>
          </w:tcPr>
          <w:p w14:paraId="2D1F7A76" w14:textId="36012B45" w:rsidR="004657A1" w:rsidRPr="00260EB2" w:rsidRDefault="004657A1" w:rsidP="00AA01F1">
            <w:pPr>
              <w:pStyle w:val="Bezodstpw"/>
              <w:spacing w:line="276" w:lineRule="auto"/>
            </w:pPr>
            <w:r w:rsidRPr="00260EB2">
              <w:t xml:space="preserve">Zapisanie prawidłowej </w:t>
            </w:r>
            <w:r w:rsidR="00DD3CCE" w:rsidRPr="00260EB2">
              <w:t>liczby pełnych obrotów.</w:t>
            </w:r>
          </w:p>
        </w:tc>
        <w:tc>
          <w:tcPr>
            <w:tcW w:w="987" w:type="dxa"/>
            <w:vAlign w:val="center"/>
          </w:tcPr>
          <w:p w14:paraId="2BA9C86D" w14:textId="52D1E62C" w:rsidR="004657A1" w:rsidRPr="00D6630F" w:rsidRDefault="004657A1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4657A1" w:rsidRPr="00D6630F" w14:paraId="56B43B62" w14:textId="77777777" w:rsidTr="004657A1">
        <w:trPr>
          <w:trHeight w:val="391"/>
        </w:trPr>
        <w:tc>
          <w:tcPr>
            <w:tcW w:w="888" w:type="dxa"/>
            <w:vMerge/>
          </w:tcPr>
          <w:p w14:paraId="59591B8A" w14:textId="77777777" w:rsidR="004657A1" w:rsidRPr="00D6630F" w:rsidRDefault="004657A1" w:rsidP="004657A1">
            <w:pPr>
              <w:jc w:val="center"/>
            </w:pPr>
          </w:p>
        </w:tc>
        <w:tc>
          <w:tcPr>
            <w:tcW w:w="7187" w:type="dxa"/>
            <w:gridSpan w:val="2"/>
            <w:vAlign w:val="center"/>
          </w:tcPr>
          <w:p w14:paraId="083D9E61" w14:textId="22D54D5A" w:rsidR="004657A1" w:rsidRPr="00D6630F" w:rsidRDefault="004657A1" w:rsidP="004657A1">
            <w:pPr>
              <w:pStyle w:val="Bezodstpw"/>
              <w:jc w:val="right"/>
            </w:pPr>
            <w:r w:rsidRPr="00D6630F">
              <w:rPr>
                <w:b/>
                <w:bCs/>
              </w:rPr>
              <w:t>RAZEM:</w:t>
            </w:r>
          </w:p>
        </w:tc>
        <w:tc>
          <w:tcPr>
            <w:tcW w:w="987" w:type="dxa"/>
            <w:vAlign w:val="center"/>
          </w:tcPr>
          <w:p w14:paraId="3EF1A0D7" w14:textId="518B41AD" w:rsidR="004657A1" w:rsidRPr="00D6630F" w:rsidRDefault="004657A1" w:rsidP="004657A1">
            <w:pPr>
              <w:pStyle w:val="Bezodstpw"/>
              <w:jc w:val="center"/>
            </w:pPr>
            <w:r w:rsidRPr="00D6630F">
              <w:rPr>
                <w:b/>
                <w:bCs/>
              </w:rPr>
              <w:t>7</w:t>
            </w:r>
          </w:p>
        </w:tc>
      </w:tr>
      <w:tr w:rsidR="00AA01F1" w:rsidRPr="00D6630F" w14:paraId="3A4B176B" w14:textId="77777777" w:rsidTr="00993249">
        <w:tc>
          <w:tcPr>
            <w:tcW w:w="888" w:type="dxa"/>
            <w:vMerge w:val="restart"/>
          </w:tcPr>
          <w:p w14:paraId="61C5595F" w14:textId="3D25B293" w:rsidR="00AA01F1" w:rsidRPr="00D6630F" w:rsidRDefault="00DD7813" w:rsidP="00F117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A01F1" w:rsidRPr="00D6630F">
              <w:rPr>
                <w:b/>
                <w:bCs/>
              </w:rPr>
              <w:t>7</w:t>
            </w:r>
          </w:p>
        </w:tc>
        <w:tc>
          <w:tcPr>
            <w:tcW w:w="4040" w:type="dxa"/>
            <w:vAlign w:val="center"/>
          </w:tcPr>
          <w:p w14:paraId="6B027264" w14:textId="5D23FBED" w:rsidR="00AA01F1" w:rsidRPr="00D6630F" w:rsidRDefault="00DB1EBE" w:rsidP="00993249">
            <w:pPr>
              <w:pStyle w:val="Bezodstpw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⇒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3147" w:type="dxa"/>
            <w:vAlign w:val="center"/>
          </w:tcPr>
          <w:p w14:paraId="57EB6136" w14:textId="154AC0C8" w:rsidR="00AA01F1" w:rsidRPr="00260EB2" w:rsidRDefault="00CB2ABB" w:rsidP="00AA01F1">
            <w:pPr>
              <w:pStyle w:val="Bezodstpw"/>
              <w:spacing w:line="276" w:lineRule="auto"/>
            </w:pPr>
            <w:r w:rsidRPr="00260EB2">
              <w:t xml:space="preserve">Zastosowanie </w:t>
            </w:r>
            <w:r w:rsidR="00A1634C" w:rsidRPr="00260EB2">
              <w:t xml:space="preserve">równania na </w:t>
            </w:r>
            <w:r w:rsidR="00AA01F1" w:rsidRPr="00260EB2">
              <w:t>zasad</w:t>
            </w:r>
            <w:r w:rsidR="00A1634C" w:rsidRPr="00260EB2">
              <w:t>ę</w:t>
            </w:r>
            <w:r w:rsidR="00AA01F1" w:rsidRPr="00260EB2">
              <w:t xml:space="preserve"> zachowania pędu dla zjawiska odrzutu.</w:t>
            </w:r>
          </w:p>
        </w:tc>
        <w:tc>
          <w:tcPr>
            <w:tcW w:w="987" w:type="dxa"/>
            <w:vAlign w:val="center"/>
          </w:tcPr>
          <w:p w14:paraId="7BFD2A42" w14:textId="263D5D6A" w:rsidR="00AA01F1" w:rsidRPr="00D6630F" w:rsidRDefault="00AA01F1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AA01F1" w:rsidRPr="00D6630F" w14:paraId="7A52D726" w14:textId="77777777" w:rsidTr="00993249">
        <w:trPr>
          <w:trHeight w:val="617"/>
        </w:trPr>
        <w:tc>
          <w:tcPr>
            <w:tcW w:w="888" w:type="dxa"/>
            <w:vMerge/>
          </w:tcPr>
          <w:p w14:paraId="2FECE280" w14:textId="77777777" w:rsidR="00AA01F1" w:rsidRPr="00D6630F" w:rsidRDefault="00AA01F1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2DBA1381" w14:textId="0E97B997" w:rsidR="00AA01F1" w:rsidRPr="00D6630F" w:rsidRDefault="00DB1EBE" w:rsidP="00993249">
            <w:pPr>
              <w:pStyle w:val="Bezodstpw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147" w:type="dxa"/>
            <w:vAlign w:val="center"/>
          </w:tcPr>
          <w:p w14:paraId="568B0EE2" w14:textId="5E8A0E96" w:rsidR="00AA01F1" w:rsidRPr="00260EB2" w:rsidRDefault="00AA01F1" w:rsidP="00AA01F1">
            <w:pPr>
              <w:pStyle w:val="Bezodstpw"/>
              <w:spacing w:line="276" w:lineRule="auto"/>
            </w:pPr>
            <w:r w:rsidRPr="00260EB2">
              <w:t xml:space="preserve">Wyznaczenie </w:t>
            </w:r>
            <w:r w:rsidR="00C23AB3" w:rsidRPr="00260EB2">
              <w:t xml:space="preserve">wzoru na </w:t>
            </w:r>
            <w:r w:rsidRPr="00260EB2">
              <w:t>wartoś</w:t>
            </w:r>
            <w:r w:rsidR="00C23AB3" w:rsidRPr="00260EB2">
              <w:t>ć</w:t>
            </w:r>
            <w:r w:rsidRPr="00260EB2">
              <w:t xml:space="preserve"> prędkości działa w wyniku odrzutu.</w:t>
            </w:r>
          </w:p>
        </w:tc>
        <w:tc>
          <w:tcPr>
            <w:tcW w:w="987" w:type="dxa"/>
            <w:vAlign w:val="center"/>
          </w:tcPr>
          <w:p w14:paraId="2FC6D7D5" w14:textId="29BDB9E3" w:rsidR="00AA01F1" w:rsidRPr="00D6630F" w:rsidRDefault="00AA01F1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AA01F1" w:rsidRPr="00D6630F" w14:paraId="0CACCD99" w14:textId="77777777" w:rsidTr="0041444E">
        <w:trPr>
          <w:trHeight w:val="683"/>
        </w:trPr>
        <w:tc>
          <w:tcPr>
            <w:tcW w:w="888" w:type="dxa"/>
            <w:vMerge/>
          </w:tcPr>
          <w:p w14:paraId="3C5F936B" w14:textId="77777777" w:rsidR="00AA01F1" w:rsidRPr="00D6630F" w:rsidRDefault="00AA01F1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39A75028" w14:textId="743F7FA3" w:rsidR="00AA01F1" w:rsidRPr="00D6630F" w:rsidRDefault="00DB1EBE" w:rsidP="00993249">
            <w:pPr>
              <w:pStyle w:val="Bezodstpw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=240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3147" w:type="dxa"/>
            <w:vAlign w:val="center"/>
          </w:tcPr>
          <w:p w14:paraId="62BAD1AA" w14:textId="715E7C76" w:rsidR="00AA01F1" w:rsidRPr="00260EB2" w:rsidRDefault="00AA01F1" w:rsidP="00AA01F1">
            <w:pPr>
              <w:pStyle w:val="Bezodstpw"/>
              <w:spacing w:line="276" w:lineRule="auto"/>
            </w:pPr>
            <w:r w:rsidRPr="00260EB2">
              <w:t>Zapisanie relacji pomiędzy masą działa</w:t>
            </w:r>
            <w:r w:rsidR="00C23AB3" w:rsidRPr="00260EB2">
              <w:t>,</w:t>
            </w:r>
            <w:r w:rsidRPr="00260EB2">
              <w:t xml:space="preserve"> a masą pocisku.</w:t>
            </w:r>
          </w:p>
        </w:tc>
        <w:tc>
          <w:tcPr>
            <w:tcW w:w="987" w:type="dxa"/>
            <w:vAlign w:val="center"/>
          </w:tcPr>
          <w:p w14:paraId="340A5D5F" w14:textId="6E910344" w:rsidR="00AA01F1" w:rsidRPr="00D6630F" w:rsidRDefault="00AA01F1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AA01F1" w:rsidRPr="00D6630F" w14:paraId="1B1D60CF" w14:textId="77777777" w:rsidTr="00993249">
        <w:trPr>
          <w:trHeight w:val="903"/>
        </w:trPr>
        <w:tc>
          <w:tcPr>
            <w:tcW w:w="888" w:type="dxa"/>
            <w:vMerge/>
          </w:tcPr>
          <w:p w14:paraId="331BE679" w14:textId="77777777" w:rsidR="00AA01F1" w:rsidRPr="00D6630F" w:rsidRDefault="00AA01F1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50657F88" w14:textId="78D36E45" w:rsidR="00AA01F1" w:rsidRPr="00D6630F" w:rsidRDefault="00DB1EBE" w:rsidP="00993249">
            <w:pPr>
              <w:pStyle w:val="Bezodstpw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240∙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240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480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240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=2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3147" w:type="dxa"/>
            <w:vAlign w:val="center"/>
          </w:tcPr>
          <w:p w14:paraId="60DA5A7F" w14:textId="5D95D966" w:rsidR="00AA01F1" w:rsidRPr="00260EB2" w:rsidRDefault="00AA01F1" w:rsidP="00AA01F1">
            <w:pPr>
              <w:pStyle w:val="Bezodstpw"/>
              <w:spacing w:line="276" w:lineRule="auto"/>
            </w:pPr>
            <w:r w:rsidRPr="00260EB2">
              <w:t xml:space="preserve">Obliczenie </w:t>
            </w:r>
            <w:r w:rsidR="004B4836" w:rsidRPr="00260EB2">
              <w:t xml:space="preserve">wartości </w:t>
            </w:r>
            <w:r w:rsidRPr="00260EB2">
              <w:t>prędkości działa w wyniku odrzutu.</w:t>
            </w:r>
          </w:p>
        </w:tc>
        <w:tc>
          <w:tcPr>
            <w:tcW w:w="987" w:type="dxa"/>
            <w:vAlign w:val="center"/>
          </w:tcPr>
          <w:p w14:paraId="33CEAF07" w14:textId="51C70DF9" w:rsidR="00AA01F1" w:rsidRPr="00D6630F" w:rsidRDefault="00AA01F1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AA01F1" w:rsidRPr="00D6630F" w14:paraId="1CDEA671" w14:textId="77777777" w:rsidTr="00993249">
        <w:trPr>
          <w:trHeight w:val="2300"/>
        </w:trPr>
        <w:tc>
          <w:tcPr>
            <w:tcW w:w="888" w:type="dxa"/>
            <w:vMerge/>
          </w:tcPr>
          <w:p w14:paraId="28CAD5C1" w14:textId="77777777" w:rsidR="00AA01F1" w:rsidRPr="00D6630F" w:rsidRDefault="00AA01F1" w:rsidP="00F117B7">
            <w:pPr>
              <w:jc w:val="center"/>
            </w:pPr>
          </w:p>
        </w:tc>
        <w:tc>
          <w:tcPr>
            <w:tcW w:w="4040" w:type="dxa"/>
            <w:vAlign w:val="center"/>
          </w:tcPr>
          <w:p w14:paraId="08771E1D" w14:textId="7C920009" w:rsidR="00AA01F1" w:rsidRPr="00222CDD" w:rsidRDefault="00DB1EBE" w:rsidP="00DD7813">
            <w:pPr>
              <w:pStyle w:val="Bezodstpw"/>
              <w:spacing w:line="360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=2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=2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1000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km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3600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=2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3600 </m:t>
                    </m:r>
                    <m:r>
                      <w:rPr>
                        <w:rFonts w:ascii="Cambria Math" w:eastAsiaTheme="minorEastAsia" w:hAnsi="Cambria Math"/>
                      </w:rPr>
                      <m:t>km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1000 </m:t>
                    </m:r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=7,2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km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den>
                </m:f>
              </m:oMath>
            </m:oMathPara>
          </w:p>
        </w:tc>
        <w:tc>
          <w:tcPr>
            <w:tcW w:w="3147" w:type="dxa"/>
            <w:vAlign w:val="center"/>
          </w:tcPr>
          <w:p w14:paraId="5CCAFF92" w14:textId="02E3EFB1" w:rsidR="00AA01F1" w:rsidRPr="00D6630F" w:rsidRDefault="00AA01F1" w:rsidP="00DD7813">
            <w:pPr>
              <w:pStyle w:val="Bezodstpw"/>
              <w:spacing w:line="360" w:lineRule="auto"/>
            </w:pPr>
            <w:r w:rsidRPr="00D6630F">
              <w:t xml:space="preserve">Przeliczenie wartości prędkości działa z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s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na 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h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D6630F">
              <w:t>.</w:t>
            </w:r>
          </w:p>
        </w:tc>
        <w:tc>
          <w:tcPr>
            <w:tcW w:w="987" w:type="dxa"/>
            <w:vAlign w:val="center"/>
          </w:tcPr>
          <w:p w14:paraId="72BB775A" w14:textId="711F1DCC" w:rsidR="00AA01F1" w:rsidRPr="00D6630F" w:rsidRDefault="00AA01F1" w:rsidP="00CF72A4">
            <w:pPr>
              <w:pStyle w:val="Bezodstpw"/>
              <w:jc w:val="center"/>
            </w:pPr>
            <w:r w:rsidRPr="00D6630F">
              <w:t>1</w:t>
            </w:r>
          </w:p>
        </w:tc>
      </w:tr>
      <w:tr w:rsidR="00AA01F1" w:rsidRPr="00D6630F" w14:paraId="616D32C7" w14:textId="77777777" w:rsidTr="0041444E">
        <w:trPr>
          <w:trHeight w:val="978"/>
        </w:trPr>
        <w:tc>
          <w:tcPr>
            <w:tcW w:w="888" w:type="dxa"/>
            <w:vMerge/>
          </w:tcPr>
          <w:p w14:paraId="5D68151C" w14:textId="77777777" w:rsidR="00AA01F1" w:rsidRPr="00D6630F" w:rsidRDefault="00AA01F1" w:rsidP="00F117B7">
            <w:pPr>
              <w:jc w:val="center"/>
            </w:pPr>
          </w:p>
        </w:tc>
        <w:tc>
          <w:tcPr>
            <w:tcW w:w="8174" w:type="dxa"/>
            <w:gridSpan w:val="3"/>
            <w:vAlign w:val="center"/>
          </w:tcPr>
          <w:p w14:paraId="318F4C41" w14:textId="3D55989E" w:rsidR="00AA01F1" w:rsidRPr="00C40F31" w:rsidRDefault="00AA01F1" w:rsidP="0041444E">
            <w:pPr>
              <w:pStyle w:val="Bezodstpw"/>
              <w:spacing w:line="276" w:lineRule="auto"/>
              <w:rPr>
                <w:color w:val="00B050"/>
              </w:rPr>
            </w:pPr>
            <w:r w:rsidRPr="00260EB2">
              <w:t xml:space="preserve">Jeżeli uczeń obliczy wartość prędkości działa zauważając, że </w:t>
            </w:r>
            <w:r w:rsidR="00D27CE4" w:rsidRPr="00260EB2">
              <w:t xml:space="preserve">tyle </w:t>
            </w:r>
            <w:r w:rsidRPr="00260EB2">
              <w:rPr>
                <w:rFonts w:eastAsiaTheme="minorEastAsia"/>
              </w:rPr>
              <w:t xml:space="preserve">ile razy masa działa jest większa od masy pocisku to tyle razy jego </w:t>
            </w:r>
            <w:r w:rsidRPr="00260EB2">
              <w:t xml:space="preserve">wartość </w:t>
            </w:r>
            <w:r w:rsidRPr="00260EB2">
              <w:rPr>
                <w:rFonts w:eastAsiaTheme="minorEastAsia"/>
              </w:rPr>
              <w:t xml:space="preserve">prędkości jest mniejsza od </w:t>
            </w:r>
            <w:r w:rsidRPr="00260EB2">
              <w:t>wartości</w:t>
            </w:r>
            <w:r w:rsidRPr="00260EB2">
              <w:rPr>
                <w:rFonts w:eastAsiaTheme="minorEastAsia"/>
              </w:rPr>
              <w:t xml:space="preserve"> prędkości pocisku oraz przeliczy jednostkę </w:t>
            </w:r>
            <w:r w:rsidR="00C40F31" w:rsidRPr="00260EB2">
              <w:rPr>
                <w:rFonts w:eastAsiaTheme="minorEastAsia"/>
              </w:rPr>
              <w:t xml:space="preserve">to </w:t>
            </w:r>
            <w:r w:rsidRPr="00260EB2">
              <w:rPr>
                <w:rFonts w:eastAsiaTheme="minorEastAsia"/>
              </w:rPr>
              <w:t>otrzym</w:t>
            </w:r>
            <w:r w:rsidR="00C40F31" w:rsidRPr="00260EB2">
              <w:rPr>
                <w:rFonts w:eastAsiaTheme="minorEastAsia"/>
              </w:rPr>
              <w:t>uje</w:t>
            </w:r>
            <w:r w:rsidRPr="00260EB2">
              <w:rPr>
                <w:rFonts w:eastAsiaTheme="minorEastAsia"/>
              </w:rPr>
              <w:t xml:space="preserve"> ma</w:t>
            </w:r>
            <w:r w:rsidR="00DD7813" w:rsidRPr="00260EB2">
              <w:rPr>
                <w:rFonts w:eastAsiaTheme="minorEastAsia"/>
              </w:rPr>
              <w:t>ksymalną</w:t>
            </w:r>
            <w:r w:rsidRPr="00260EB2">
              <w:rPr>
                <w:rFonts w:eastAsiaTheme="minorEastAsia"/>
              </w:rPr>
              <w:t xml:space="preserve"> liczbę punktów. </w:t>
            </w:r>
          </w:p>
        </w:tc>
      </w:tr>
      <w:tr w:rsidR="00AA01F1" w:rsidRPr="00D6630F" w14:paraId="753F2409" w14:textId="77777777" w:rsidTr="00AA01F1">
        <w:trPr>
          <w:trHeight w:val="391"/>
        </w:trPr>
        <w:tc>
          <w:tcPr>
            <w:tcW w:w="888" w:type="dxa"/>
            <w:vMerge/>
          </w:tcPr>
          <w:p w14:paraId="227D6D3D" w14:textId="77777777" w:rsidR="00AA01F1" w:rsidRPr="00D6630F" w:rsidRDefault="00AA01F1" w:rsidP="00AA01F1">
            <w:pPr>
              <w:jc w:val="center"/>
            </w:pPr>
          </w:p>
        </w:tc>
        <w:tc>
          <w:tcPr>
            <w:tcW w:w="7187" w:type="dxa"/>
            <w:gridSpan w:val="2"/>
            <w:vAlign w:val="center"/>
          </w:tcPr>
          <w:p w14:paraId="35391D9D" w14:textId="517BF9F9" w:rsidR="00AA01F1" w:rsidRPr="00D6630F" w:rsidRDefault="00AA01F1" w:rsidP="00AA01F1">
            <w:pPr>
              <w:pStyle w:val="Bezodstpw"/>
              <w:jc w:val="right"/>
              <w:rPr>
                <w:b/>
                <w:bCs/>
              </w:rPr>
            </w:pPr>
            <w:r w:rsidRPr="00D6630F">
              <w:rPr>
                <w:b/>
                <w:bCs/>
              </w:rPr>
              <w:t>RAZEM:</w:t>
            </w:r>
          </w:p>
        </w:tc>
        <w:tc>
          <w:tcPr>
            <w:tcW w:w="987" w:type="dxa"/>
            <w:vAlign w:val="center"/>
          </w:tcPr>
          <w:p w14:paraId="6B31EC32" w14:textId="21A546A6" w:rsidR="00AA01F1" w:rsidRPr="00D6630F" w:rsidRDefault="00AA01F1" w:rsidP="00AA01F1">
            <w:pPr>
              <w:pStyle w:val="Bezodstpw"/>
              <w:jc w:val="center"/>
            </w:pPr>
            <w:r w:rsidRPr="00D6630F">
              <w:rPr>
                <w:b/>
                <w:bCs/>
              </w:rPr>
              <w:t>5</w:t>
            </w:r>
          </w:p>
        </w:tc>
      </w:tr>
    </w:tbl>
    <w:p w14:paraId="39BFF26E" w14:textId="77777777" w:rsidR="00E60C33" w:rsidRDefault="00E60C33"/>
    <w:p w14:paraId="28B54571" w14:textId="2A19C5A4" w:rsidR="00C7056C" w:rsidRDefault="00C7056C"/>
    <w:sectPr w:rsidR="00C705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2EC25" w14:textId="77777777" w:rsidR="00DB1EBE" w:rsidRDefault="00DB1EBE" w:rsidP="00214E38">
      <w:pPr>
        <w:spacing w:after="0" w:line="240" w:lineRule="auto"/>
      </w:pPr>
      <w:r>
        <w:separator/>
      </w:r>
    </w:p>
  </w:endnote>
  <w:endnote w:type="continuationSeparator" w:id="0">
    <w:p w14:paraId="7A1C0066" w14:textId="77777777" w:rsidR="00DB1EBE" w:rsidRDefault="00DB1EBE" w:rsidP="0021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8247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A8B07E" w14:textId="32636CFE" w:rsidR="00214E38" w:rsidRPr="00214E38" w:rsidRDefault="00214E38">
            <w:pPr>
              <w:pStyle w:val="Stopka"/>
              <w:jc w:val="center"/>
            </w:pPr>
            <w:r w:rsidRPr="00214E38">
              <w:t xml:space="preserve">Strona </w:t>
            </w:r>
            <w:r w:rsidRPr="00214E38">
              <w:rPr>
                <w:b/>
                <w:bCs/>
              </w:rPr>
              <w:fldChar w:fldCharType="begin"/>
            </w:r>
            <w:r w:rsidRPr="00214E38">
              <w:rPr>
                <w:b/>
                <w:bCs/>
              </w:rPr>
              <w:instrText>PAGE</w:instrText>
            </w:r>
            <w:r w:rsidRPr="00214E38">
              <w:rPr>
                <w:b/>
                <w:bCs/>
              </w:rPr>
              <w:fldChar w:fldCharType="separate"/>
            </w:r>
            <w:r w:rsidR="002A4F6D">
              <w:rPr>
                <w:b/>
                <w:bCs/>
                <w:noProof/>
              </w:rPr>
              <w:t>1</w:t>
            </w:r>
            <w:r w:rsidRPr="00214E38">
              <w:rPr>
                <w:b/>
                <w:bCs/>
              </w:rPr>
              <w:fldChar w:fldCharType="end"/>
            </w:r>
            <w:r w:rsidRPr="00214E38">
              <w:t xml:space="preserve"> z </w:t>
            </w:r>
            <w:r w:rsidRPr="00214E38">
              <w:rPr>
                <w:b/>
                <w:bCs/>
              </w:rPr>
              <w:fldChar w:fldCharType="begin"/>
            </w:r>
            <w:r w:rsidRPr="00214E38">
              <w:rPr>
                <w:b/>
                <w:bCs/>
              </w:rPr>
              <w:instrText>NUMPAGES</w:instrText>
            </w:r>
            <w:r w:rsidRPr="00214E38">
              <w:rPr>
                <w:b/>
                <w:bCs/>
              </w:rPr>
              <w:fldChar w:fldCharType="separate"/>
            </w:r>
            <w:r w:rsidR="002A4F6D">
              <w:rPr>
                <w:b/>
                <w:bCs/>
                <w:noProof/>
              </w:rPr>
              <w:t>6</w:t>
            </w:r>
            <w:r w:rsidRPr="00214E38">
              <w:rPr>
                <w:b/>
                <w:bCs/>
              </w:rPr>
              <w:fldChar w:fldCharType="end"/>
            </w:r>
          </w:p>
        </w:sdtContent>
      </w:sdt>
    </w:sdtContent>
  </w:sdt>
  <w:p w14:paraId="5DBF13D4" w14:textId="77777777" w:rsidR="00214E38" w:rsidRDefault="00214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25EAC" w14:textId="77777777" w:rsidR="00DB1EBE" w:rsidRDefault="00DB1EBE" w:rsidP="00214E38">
      <w:pPr>
        <w:spacing w:after="0" w:line="240" w:lineRule="auto"/>
      </w:pPr>
      <w:r>
        <w:separator/>
      </w:r>
    </w:p>
  </w:footnote>
  <w:footnote w:type="continuationSeparator" w:id="0">
    <w:p w14:paraId="0C4832E0" w14:textId="77777777" w:rsidR="00DB1EBE" w:rsidRDefault="00DB1EBE" w:rsidP="0021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7C0"/>
    <w:multiLevelType w:val="hybridMultilevel"/>
    <w:tmpl w:val="C47A0196"/>
    <w:lvl w:ilvl="0" w:tplc="72CA0A2A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937C53"/>
    <w:multiLevelType w:val="hybridMultilevel"/>
    <w:tmpl w:val="8D7A241C"/>
    <w:lvl w:ilvl="0" w:tplc="A880D62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7C34"/>
    <w:multiLevelType w:val="hybridMultilevel"/>
    <w:tmpl w:val="AB4287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67983"/>
    <w:multiLevelType w:val="hybridMultilevel"/>
    <w:tmpl w:val="ECA07BCC"/>
    <w:lvl w:ilvl="0" w:tplc="1A42DBCA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57059"/>
    <w:multiLevelType w:val="hybridMultilevel"/>
    <w:tmpl w:val="60EA864E"/>
    <w:lvl w:ilvl="0" w:tplc="D9A07C66">
      <w:start w:val="6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901D0"/>
    <w:multiLevelType w:val="hybridMultilevel"/>
    <w:tmpl w:val="5D1EAD4C"/>
    <w:lvl w:ilvl="0" w:tplc="AB9CF86A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37E1"/>
    <w:multiLevelType w:val="hybridMultilevel"/>
    <w:tmpl w:val="968E3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E3660"/>
    <w:multiLevelType w:val="hybridMultilevel"/>
    <w:tmpl w:val="5C6E6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72"/>
    <w:rsid w:val="00003139"/>
    <w:rsid w:val="00007AD8"/>
    <w:rsid w:val="000256CE"/>
    <w:rsid w:val="00035202"/>
    <w:rsid w:val="0003609C"/>
    <w:rsid w:val="000411BB"/>
    <w:rsid w:val="0008760F"/>
    <w:rsid w:val="00096E90"/>
    <w:rsid w:val="000C4E08"/>
    <w:rsid w:val="000D5C94"/>
    <w:rsid w:val="00110CD6"/>
    <w:rsid w:val="00111DF5"/>
    <w:rsid w:val="0011480B"/>
    <w:rsid w:val="00120D1A"/>
    <w:rsid w:val="00133FDB"/>
    <w:rsid w:val="00135BCA"/>
    <w:rsid w:val="001571FC"/>
    <w:rsid w:val="00186FF4"/>
    <w:rsid w:val="001908D5"/>
    <w:rsid w:val="00194EF1"/>
    <w:rsid w:val="001A70AD"/>
    <w:rsid w:val="001D5D0C"/>
    <w:rsid w:val="001F26CC"/>
    <w:rsid w:val="00211742"/>
    <w:rsid w:val="00214E38"/>
    <w:rsid w:val="00222CDD"/>
    <w:rsid w:val="0024270D"/>
    <w:rsid w:val="00250E29"/>
    <w:rsid w:val="00256AB4"/>
    <w:rsid w:val="00260EB2"/>
    <w:rsid w:val="00260F7C"/>
    <w:rsid w:val="002660CA"/>
    <w:rsid w:val="00272019"/>
    <w:rsid w:val="00273FB6"/>
    <w:rsid w:val="00276F34"/>
    <w:rsid w:val="00277724"/>
    <w:rsid w:val="00283015"/>
    <w:rsid w:val="002844D1"/>
    <w:rsid w:val="0029057D"/>
    <w:rsid w:val="002A2BDE"/>
    <w:rsid w:val="002A4F6D"/>
    <w:rsid w:val="002B6447"/>
    <w:rsid w:val="0030622F"/>
    <w:rsid w:val="0032059D"/>
    <w:rsid w:val="003347D4"/>
    <w:rsid w:val="00342B23"/>
    <w:rsid w:val="0034667D"/>
    <w:rsid w:val="00354076"/>
    <w:rsid w:val="003B0411"/>
    <w:rsid w:val="003D4492"/>
    <w:rsid w:val="003E04B5"/>
    <w:rsid w:val="003E4149"/>
    <w:rsid w:val="003E641D"/>
    <w:rsid w:val="0040265F"/>
    <w:rsid w:val="00413281"/>
    <w:rsid w:val="0041444E"/>
    <w:rsid w:val="00435DCF"/>
    <w:rsid w:val="004657A1"/>
    <w:rsid w:val="004759F3"/>
    <w:rsid w:val="00482ADA"/>
    <w:rsid w:val="004922AA"/>
    <w:rsid w:val="004A5C5C"/>
    <w:rsid w:val="004A6D2A"/>
    <w:rsid w:val="004B42A9"/>
    <w:rsid w:val="004B4836"/>
    <w:rsid w:val="004C2F67"/>
    <w:rsid w:val="004C5B3E"/>
    <w:rsid w:val="004E7C89"/>
    <w:rsid w:val="004F36AA"/>
    <w:rsid w:val="00500809"/>
    <w:rsid w:val="00511CB0"/>
    <w:rsid w:val="00513E46"/>
    <w:rsid w:val="00516E92"/>
    <w:rsid w:val="00524715"/>
    <w:rsid w:val="00526819"/>
    <w:rsid w:val="00533F3F"/>
    <w:rsid w:val="00554DF3"/>
    <w:rsid w:val="00566993"/>
    <w:rsid w:val="00586980"/>
    <w:rsid w:val="00596D9D"/>
    <w:rsid w:val="005B4672"/>
    <w:rsid w:val="005C0D88"/>
    <w:rsid w:val="005C1A71"/>
    <w:rsid w:val="005E501D"/>
    <w:rsid w:val="005F2905"/>
    <w:rsid w:val="006062A8"/>
    <w:rsid w:val="00637FF5"/>
    <w:rsid w:val="00642EA3"/>
    <w:rsid w:val="00644E56"/>
    <w:rsid w:val="0065016B"/>
    <w:rsid w:val="006804C6"/>
    <w:rsid w:val="00685E1A"/>
    <w:rsid w:val="0068616C"/>
    <w:rsid w:val="00696CAE"/>
    <w:rsid w:val="006B5278"/>
    <w:rsid w:val="006D7CE2"/>
    <w:rsid w:val="006F134B"/>
    <w:rsid w:val="007130C6"/>
    <w:rsid w:val="00713FDE"/>
    <w:rsid w:val="00731DCA"/>
    <w:rsid w:val="00733F34"/>
    <w:rsid w:val="0073458F"/>
    <w:rsid w:val="00743DB8"/>
    <w:rsid w:val="00765B48"/>
    <w:rsid w:val="00777FC7"/>
    <w:rsid w:val="007A29C4"/>
    <w:rsid w:val="007B6B36"/>
    <w:rsid w:val="007C70F5"/>
    <w:rsid w:val="007D0689"/>
    <w:rsid w:val="007E7FC2"/>
    <w:rsid w:val="007F2578"/>
    <w:rsid w:val="007F2E7F"/>
    <w:rsid w:val="00805611"/>
    <w:rsid w:val="00811631"/>
    <w:rsid w:val="00817D3C"/>
    <w:rsid w:val="00832E49"/>
    <w:rsid w:val="00896CA3"/>
    <w:rsid w:val="00896DD1"/>
    <w:rsid w:val="008D26DB"/>
    <w:rsid w:val="00910946"/>
    <w:rsid w:val="00955B55"/>
    <w:rsid w:val="00974BAC"/>
    <w:rsid w:val="00993249"/>
    <w:rsid w:val="00995267"/>
    <w:rsid w:val="009B6278"/>
    <w:rsid w:val="009B6716"/>
    <w:rsid w:val="009D09C8"/>
    <w:rsid w:val="009F05A0"/>
    <w:rsid w:val="00A04F35"/>
    <w:rsid w:val="00A1634C"/>
    <w:rsid w:val="00A20F46"/>
    <w:rsid w:val="00A2550B"/>
    <w:rsid w:val="00A25DD5"/>
    <w:rsid w:val="00A5126B"/>
    <w:rsid w:val="00A6189F"/>
    <w:rsid w:val="00A6203A"/>
    <w:rsid w:val="00A73EC2"/>
    <w:rsid w:val="00A82DBE"/>
    <w:rsid w:val="00A83DE9"/>
    <w:rsid w:val="00A93DF0"/>
    <w:rsid w:val="00AA01F1"/>
    <w:rsid w:val="00AA5557"/>
    <w:rsid w:val="00AB54B3"/>
    <w:rsid w:val="00AC4115"/>
    <w:rsid w:val="00AE5079"/>
    <w:rsid w:val="00AE6DAA"/>
    <w:rsid w:val="00AF7774"/>
    <w:rsid w:val="00B003D3"/>
    <w:rsid w:val="00B10477"/>
    <w:rsid w:val="00B16176"/>
    <w:rsid w:val="00B27D2E"/>
    <w:rsid w:val="00B35198"/>
    <w:rsid w:val="00B37100"/>
    <w:rsid w:val="00B375BE"/>
    <w:rsid w:val="00B528B9"/>
    <w:rsid w:val="00B61856"/>
    <w:rsid w:val="00B735F4"/>
    <w:rsid w:val="00B80029"/>
    <w:rsid w:val="00B86825"/>
    <w:rsid w:val="00BA444A"/>
    <w:rsid w:val="00BF1518"/>
    <w:rsid w:val="00BF7045"/>
    <w:rsid w:val="00C01880"/>
    <w:rsid w:val="00C23AB3"/>
    <w:rsid w:val="00C32773"/>
    <w:rsid w:val="00C340C6"/>
    <w:rsid w:val="00C40F31"/>
    <w:rsid w:val="00C517C7"/>
    <w:rsid w:val="00C6693B"/>
    <w:rsid w:val="00C7056C"/>
    <w:rsid w:val="00CA48B9"/>
    <w:rsid w:val="00CB2ABB"/>
    <w:rsid w:val="00CB31FC"/>
    <w:rsid w:val="00CE0C28"/>
    <w:rsid w:val="00CE26B7"/>
    <w:rsid w:val="00CF3D95"/>
    <w:rsid w:val="00CF72A4"/>
    <w:rsid w:val="00D20154"/>
    <w:rsid w:val="00D2134C"/>
    <w:rsid w:val="00D26B9F"/>
    <w:rsid w:val="00D27CE4"/>
    <w:rsid w:val="00D53A36"/>
    <w:rsid w:val="00D63B71"/>
    <w:rsid w:val="00D6630F"/>
    <w:rsid w:val="00D96B66"/>
    <w:rsid w:val="00DB1EBE"/>
    <w:rsid w:val="00DD3CCE"/>
    <w:rsid w:val="00DD6817"/>
    <w:rsid w:val="00DD6C86"/>
    <w:rsid w:val="00DD7813"/>
    <w:rsid w:val="00DE2892"/>
    <w:rsid w:val="00E44D2C"/>
    <w:rsid w:val="00E60C33"/>
    <w:rsid w:val="00E816D3"/>
    <w:rsid w:val="00E86145"/>
    <w:rsid w:val="00EA06B6"/>
    <w:rsid w:val="00EB7CC7"/>
    <w:rsid w:val="00F117B7"/>
    <w:rsid w:val="00F12DBE"/>
    <w:rsid w:val="00F2637F"/>
    <w:rsid w:val="00F33007"/>
    <w:rsid w:val="00F37F0A"/>
    <w:rsid w:val="00F84989"/>
    <w:rsid w:val="00F8544B"/>
    <w:rsid w:val="00FA2FFB"/>
    <w:rsid w:val="00FB6A05"/>
    <w:rsid w:val="00FD41AD"/>
    <w:rsid w:val="00FD5C42"/>
    <w:rsid w:val="00FD789F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7429"/>
  <w15:docId w15:val="{C421088B-DB95-4B40-AA19-39004956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672"/>
    <w:pPr>
      <w:spacing w:after="20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3F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Bezodstpw">
    <w:name w:val="No Spacing"/>
    <w:uiPriority w:val="1"/>
    <w:qFormat/>
    <w:rsid w:val="00713FD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1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E38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E38"/>
    <w:rPr>
      <w:rFonts w:ascii="Times New Roman" w:eastAsia="Times New Roman" w:hAnsi="Times New Roman" w:cs="Times New Roman"/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955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szkolny Wojewódzki Konkurs Przedmiotowy z Fizyki 2023-2024</dc:title>
  <dc:subject/>
  <dc:creator>Kuratorium Oświaty w Łodzi</dc:creator>
  <cp:keywords>Schemat oceniania etap szkolny Wojewódzki Konkurs Przedmiotowy z Fizyki 2023-2024</cp:keywords>
  <dc:description/>
  <cp:lastModifiedBy>Marcin Markowski</cp:lastModifiedBy>
  <cp:revision>3</cp:revision>
  <cp:lastPrinted>2023-10-16T22:45:00Z</cp:lastPrinted>
  <dcterms:created xsi:type="dcterms:W3CDTF">2023-10-24T09:15:00Z</dcterms:created>
  <dcterms:modified xsi:type="dcterms:W3CDTF">2023-11-27T09:14:00Z</dcterms:modified>
</cp:coreProperties>
</file>