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AB471E">
        <w:rPr>
          <w:lang w:val="pl-PL"/>
        </w:rPr>
        <w:t>CHEMII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B471E">
        <w:rPr>
          <w:rStyle w:val="Pogrubienie"/>
          <w:rFonts w:ascii="Arial" w:hAnsi="Arial" w:cs="Arial"/>
          <w:b w:val="0"/>
          <w:color w:val="000000"/>
        </w:rPr>
        <w:t xml:space="preserve">CHEMII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AB471E">
        <w:rPr>
          <w:rStyle w:val="Pogrubienie"/>
          <w:rFonts w:ascii="Arial" w:hAnsi="Arial" w:cs="Arial"/>
          <w:color w:val="000000"/>
        </w:rPr>
        <w:t>48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AB471E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C1764F" w:rsidRPr="00C1764F" w:rsidTr="00AB471E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44350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44379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43238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Brzechwy w Będzelinie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45829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46699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47901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41093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46023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45258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BC1FC7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</w:t>
            </w:r>
            <w:bookmarkStart w:id="0" w:name="_GoBack"/>
            <w:bookmarkEnd w:id="0"/>
            <w:r w:rsidRPr="00AB471E">
              <w:rPr>
                <w:rFonts w:cs="Arial"/>
                <w:color w:val="000000"/>
                <w:sz w:val="22"/>
                <w:szCs w:val="22"/>
              </w:rPr>
              <w:t>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48230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47442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38843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41432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41444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48061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46581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Fundacji Przyszłość dla Edukacji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39908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46007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43104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44878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42199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41936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43402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47037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41405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46643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41402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46632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46559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43855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47451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47907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41503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43803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46735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40104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48015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40767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47179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41050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45850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45831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39216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46093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39797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38574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39317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40932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47039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47191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47013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45777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44868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45404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47435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44880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46217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40624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46209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AB471E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B004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E183-FCBC-4B50-BB0D-18381252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7511</Words>
  <Characters>45072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geografii</vt:lpstr>
    </vt:vector>
  </TitlesOfParts>
  <Company/>
  <LinksUpToDate>false</LinksUpToDate>
  <CharactersWithSpaces>52479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chemii</dc:title>
  <dc:creator>Kuratorium Oświaty w Łodzi</dc:creator>
  <cp:lastModifiedBy>Helena Malarczyk</cp:lastModifiedBy>
  <cp:revision>2</cp:revision>
  <cp:lastPrinted>2023-11-30T11:45:00Z</cp:lastPrinted>
  <dcterms:created xsi:type="dcterms:W3CDTF">2023-11-30T11:47:00Z</dcterms:created>
  <dcterms:modified xsi:type="dcterms:W3CDTF">2023-11-30T11:47:00Z</dcterms:modified>
</cp:coreProperties>
</file>