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4D" w:rsidRPr="0030504D" w:rsidRDefault="0065501B" w:rsidP="00AB4E77">
      <w:pPr>
        <w:pStyle w:val="Tytu"/>
        <w:spacing w:after="240" w:line="360" w:lineRule="auto"/>
        <w:jc w:val="left"/>
        <w:rPr>
          <w:rFonts w:cs="Arial"/>
        </w:rPr>
      </w:pPr>
      <w:r w:rsidRPr="0030504D">
        <w:rPr>
          <w:rFonts w:cs="Arial"/>
        </w:rPr>
        <w:t xml:space="preserve">Instrukcja </w:t>
      </w:r>
      <w:r w:rsidR="00E2033A" w:rsidRPr="0030504D">
        <w:rPr>
          <w:rFonts w:cs="Arial"/>
        </w:rPr>
        <w:t>przekazania dokumentacji przebiegu nauczania ze</w:t>
      </w:r>
      <w:r w:rsidR="0030504D">
        <w:rPr>
          <w:rFonts w:cs="Arial"/>
          <w:lang w:val="pl-PL"/>
        </w:rPr>
        <w:t> </w:t>
      </w:r>
      <w:r w:rsidR="00E2033A" w:rsidRPr="0030504D">
        <w:rPr>
          <w:rFonts w:cs="Arial"/>
        </w:rPr>
        <w:t xml:space="preserve">zlikwidowanych szkół (dot. szkół </w:t>
      </w:r>
      <w:r w:rsidR="000744EF" w:rsidRPr="0030504D">
        <w:rPr>
          <w:rFonts w:cs="Arial"/>
        </w:rPr>
        <w:t xml:space="preserve">i placówek </w:t>
      </w:r>
      <w:r w:rsidR="00E2033A" w:rsidRPr="0030504D">
        <w:rPr>
          <w:rFonts w:cs="Arial"/>
        </w:rPr>
        <w:t>publicznych i</w:t>
      </w:r>
      <w:r w:rsidR="0030504D">
        <w:rPr>
          <w:rFonts w:cs="Arial"/>
          <w:lang w:val="pl-PL"/>
        </w:rPr>
        <w:t> </w:t>
      </w:r>
      <w:r w:rsidR="000744EF" w:rsidRPr="0030504D">
        <w:rPr>
          <w:rFonts w:cs="Arial"/>
        </w:rPr>
        <w:t xml:space="preserve">szkół </w:t>
      </w:r>
      <w:r w:rsidR="00E2033A" w:rsidRPr="0030504D">
        <w:rPr>
          <w:rFonts w:cs="Arial"/>
        </w:rPr>
        <w:t>niepublicznych z uprawnieniami szkoły publicznej) do</w:t>
      </w:r>
      <w:r w:rsidR="0030504D">
        <w:rPr>
          <w:rFonts w:cs="Arial"/>
          <w:lang w:val="pl-PL"/>
        </w:rPr>
        <w:t> </w:t>
      </w:r>
      <w:r w:rsidR="00E2033A" w:rsidRPr="0030504D">
        <w:rPr>
          <w:rFonts w:cs="Arial"/>
        </w:rPr>
        <w:t>archiwum zakładowego Kuratorium Oświaty w Łodzi.</w:t>
      </w:r>
    </w:p>
    <w:p w:rsidR="00E2033A" w:rsidRPr="0030504D" w:rsidRDefault="00E2033A" w:rsidP="00AB4E77">
      <w:pPr>
        <w:pStyle w:val="Nagwek1"/>
        <w:spacing w:line="360" w:lineRule="auto"/>
        <w:rPr>
          <w:rFonts w:cs="Arial"/>
        </w:rPr>
      </w:pPr>
      <w:r w:rsidRPr="0030504D">
        <w:rPr>
          <w:rFonts w:cs="Arial"/>
        </w:rPr>
        <w:t>Podstawa prawna</w:t>
      </w:r>
    </w:p>
    <w:p w:rsidR="009A3220" w:rsidRPr="0030504D" w:rsidRDefault="009A3220" w:rsidP="00AB4E7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>ustawa z dnia 14 grudnia 2016 r. Prawo Oświatowe (Dz. U. z 2018 r. poz. 996 z</w:t>
      </w:r>
      <w:r w:rsidR="009512BD" w:rsidRPr="0030504D">
        <w:rPr>
          <w:rFonts w:cs="Arial"/>
        </w:rPr>
        <w:t>e</w:t>
      </w:r>
      <w:r w:rsidR="0030504D">
        <w:rPr>
          <w:rFonts w:cs="Arial"/>
        </w:rPr>
        <w:t> </w:t>
      </w:r>
      <w:r w:rsidRPr="0030504D">
        <w:rPr>
          <w:rFonts w:cs="Arial"/>
        </w:rPr>
        <w:t>zm.),</w:t>
      </w:r>
    </w:p>
    <w:p w:rsidR="009A3220" w:rsidRPr="0030504D" w:rsidRDefault="009A3220" w:rsidP="00AB4E7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>rozporządzenie Ministra Edukacji Narodowej z dnia 29 sierpnia 2014 r. w sprawie sposobu prowadzenia przez publiczne przedszkola, szkoły i placówki dokumentacji przebiegu nauczania, działalności wychowawczej i opiekuńczej oraz rodzajów tej dokumentacji (Dz. U. z 2014 r. poz. 1170 z</w:t>
      </w:r>
      <w:r w:rsidR="009512BD" w:rsidRPr="0030504D">
        <w:rPr>
          <w:rFonts w:cs="Arial"/>
        </w:rPr>
        <w:t>e</w:t>
      </w:r>
      <w:r w:rsidRPr="0030504D">
        <w:rPr>
          <w:rFonts w:cs="Arial"/>
        </w:rPr>
        <w:t xml:space="preserve"> zm.),</w:t>
      </w:r>
    </w:p>
    <w:p w:rsidR="009A3220" w:rsidRPr="0030504D" w:rsidRDefault="009A3220" w:rsidP="00AB4E7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z 2017 r. poz. 1646),</w:t>
      </w:r>
    </w:p>
    <w:p w:rsidR="009A3220" w:rsidRPr="0030504D" w:rsidRDefault="009A3220" w:rsidP="00AB4E7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 xml:space="preserve">ustawa z dnia 14 lipca 1983 r. o narodowym zasobie archiwalnym i archiwach </w:t>
      </w:r>
      <w:r w:rsidR="00F43E9C" w:rsidRPr="0030504D">
        <w:rPr>
          <w:rFonts w:cs="Arial"/>
        </w:rPr>
        <w:t>(</w:t>
      </w:r>
      <w:r w:rsidR="0030504D">
        <w:rPr>
          <w:rFonts w:cs="Arial"/>
        </w:rPr>
        <w:t> </w:t>
      </w:r>
      <w:r w:rsidRPr="0030504D">
        <w:rPr>
          <w:rFonts w:cs="Arial"/>
        </w:rPr>
        <w:t>Dz. U. z 2018 r. poz. 217 z</w:t>
      </w:r>
      <w:r w:rsidR="009512BD" w:rsidRPr="0030504D">
        <w:rPr>
          <w:rFonts w:cs="Arial"/>
        </w:rPr>
        <w:t>e</w:t>
      </w:r>
      <w:r w:rsidRPr="0030504D">
        <w:rPr>
          <w:rFonts w:cs="Arial"/>
        </w:rPr>
        <w:t xml:space="preserve"> zm.),</w:t>
      </w:r>
    </w:p>
    <w:p w:rsidR="009A3220" w:rsidRPr="0030504D" w:rsidRDefault="009A3220" w:rsidP="00AB4E7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>rozporządzenie Ministra Kultury i Dziedzictwa Narodowego z dnia 14 października 2015 r. w sprawie warunków i trybu przekazywania do archiwów państwowych materiałów archiwalnych tworzących ewidencjonowany niepaństwowy zasób archiwalny (Dz. U. z 2015 r. poz. 1733),</w:t>
      </w:r>
    </w:p>
    <w:p w:rsidR="00E2033A" w:rsidRPr="0030504D" w:rsidRDefault="009A3220" w:rsidP="00AB4E7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 xml:space="preserve">rozporządzenie Ministra Kultury i Dziedzictwa Narodowego z dnia 20 października 2015 r. w sprawie klasyfikowania i kwalifikowania dokumentacji, przekazywania materiałów archiwalnych do archiwów państwowych i brakowania dokumentacji </w:t>
      </w:r>
      <w:r w:rsidR="001C6638" w:rsidRPr="0030504D">
        <w:rPr>
          <w:rFonts w:cs="Arial"/>
        </w:rPr>
        <w:t>niearchiwalnej</w:t>
      </w:r>
      <w:r w:rsidRPr="0030504D">
        <w:rPr>
          <w:rFonts w:cs="Arial"/>
        </w:rPr>
        <w:t xml:space="preserve"> (Dz. U. z 2015 r. poz. 1743 z</w:t>
      </w:r>
      <w:r w:rsidR="009512BD" w:rsidRPr="0030504D">
        <w:rPr>
          <w:rFonts w:cs="Arial"/>
        </w:rPr>
        <w:t>e</w:t>
      </w:r>
      <w:r w:rsidRPr="0030504D">
        <w:rPr>
          <w:rFonts w:cs="Arial"/>
        </w:rPr>
        <w:t xml:space="preserve"> zm.).</w:t>
      </w:r>
    </w:p>
    <w:p w:rsidR="00E30F30" w:rsidRPr="004C63A9" w:rsidRDefault="00E81D25" w:rsidP="00AB4E77">
      <w:pPr>
        <w:pStyle w:val="Nagwek1"/>
        <w:spacing w:after="240" w:line="360" w:lineRule="auto"/>
        <w:rPr>
          <w:rFonts w:cs="Arial"/>
        </w:rPr>
      </w:pPr>
      <w:r w:rsidRPr="004C63A9">
        <w:rPr>
          <w:rFonts w:cs="Arial"/>
        </w:rPr>
        <w:t>Dokumentacj</w:t>
      </w:r>
      <w:r w:rsidR="009A425D" w:rsidRPr="004C63A9">
        <w:rPr>
          <w:rFonts w:cs="Arial"/>
        </w:rPr>
        <w:t>a</w:t>
      </w:r>
      <w:r w:rsidRPr="004C63A9">
        <w:rPr>
          <w:rFonts w:cs="Arial"/>
        </w:rPr>
        <w:t xml:space="preserve"> przebiegu nauczania zlikwidowanej szkoły składa</w:t>
      </w:r>
      <w:r w:rsidR="009A425D" w:rsidRPr="004C63A9">
        <w:rPr>
          <w:rFonts w:cs="Arial"/>
        </w:rPr>
        <w:t xml:space="preserve">na jest w zależności </w:t>
      </w:r>
      <w:r w:rsidRPr="004C63A9">
        <w:rPr>
          <w:rFonts w:cs="Arial"/>
        </w:rPr>
        <w:t xml:space="preserve">od jej siedziby </w:t>
      </w:r>
      <w:r w:rsidR="009A425D" w:rsidRPr="004C63A9">
        <w:rPr>
          <w:rFonts w:cs="Arial"/>
        </w:rPr>
        <w:t xml:space="preserve">odpowiednio do Kuratorium Oświaty w Łodzi lub jego Delegatur </w:t>
      </w:r>
      <w:r w:rsidRPr="004C63A9">
        <w:rPr>
          <w:rFonts w:cs="Arial"/>
        </w:rPr>
        <w:t>tj.:</w:t>
      </w:r>
    </w:p>
    <w:p w:rsidR="00E81D25" w:rsidRPr="0030504D" w:rsidRDefault="00E81D25" w:rsidP="00AB4E77">
      <w:pPr>
        <w:numPr>
          <w:ilvl w:val="0"/>
          <w:numId w:val="10"/>
        </w:numPr>
        <w:spacing w:line="360" w:lineRule="auto"/>
        <w:rPr>
          <w:rFonts w:cs="Arial"/>
        </w:rPr>
      </w:pPr>
      <w:r w:rsidRPr="0030504D">
        <w:rPr>
          <w:rFonts w:cs="Arial"/>
        </w:rPr>
        <w:t>powiaty</w:t>
      </w:r>
      <w:r w:rsidR="00650D17" w:rsidRPr="0030504D">
        <w:rPr>
          <w:rFonts w:cs="Arial"/>
        </w:rPr>
        <w:t>:</w:t>
      </w:r>
      <w:r w:rsidRPr="0030504D">
        <w:rPr>
          <w:rFonts w:cs="Arial"/>
        </w:rPr>
        <w:t xml:space="preserve"> brzeziński, pabiani</w:t>
      </w:r>
      <w:r w:rsidR="004C63A9">
        <w:rPr>
          <w:rFonts w:cs="Arial"/>
        </w:rPr>
        <w:t xml:space="preserve">cki, łódzki wschodni, zgierski </w:t>
      </w:r>
      <w:r w:rsidRPr="0030504D">
        <w:rPr>
          <w:rFonts w:cs="Arial"/>
        </w:rPr>
        <w:t xml:space="preserve">i miasto Łódź – Kuratorium Oświaty w Łodzi, </w:t>
      </w:r>
      <w:r w:rsidR="0030504D">
        <w:rPr>
          <w:rFonts w:cs="Arial"/>
        </w:rPr>
        <w:t>ul. Więckowskiego 33, 90-734</w:t>
      </w:r>
      <w:r w:rsidRPr="0030504D">
        <w:rPr>
          <w:rFonts w:cs="Arial"/>
        </w:rPr>
        <w:t xml:space="preserve"> Łódź;</w:t>
      </w:r>
    </w:p>
    <w:p w:rsidR="00E81D25" w:rsidRPr="0030504D" w:rsidRDefault="00E81D25" w:rsidP="00AB4E77">
      <w:pPr>
        <w:numPr>
          <w:ilvl w:val="0"/>
          <w:numId w:val="10"/>
        </w:numPr>
        <w:spacing w:line="360" w:lineRule="auto"/>
        <w:rPr>
          <w:rFonts w:cs="Arial"/>
        </w:rPr>
      </w:pPr>
      <w:r w:rsidRPr="0030504D">
        <w:rPr>
          <w:rFonts w:cs="Arial"/>
        </w:rPr>
        <w:lastRenderedPageBreak/>
        <w:t>powiaty</w:t>
      </w:r>
      <w:r w:rsidR="00650D17" w:rsidRPr="0030504D">
        <w:rPr>
          <w:rFonts w:cs="Arial"/>
        </w:rPr>
        <w:t>:</w:t>
      </w:r>
      <w:r w:rsidRPr="0030504D">
        <w:rPr>
          <w:rFonts w:cs="Arial"/>
        </w:rPr>
        <w:t xml:space="preserve"> bełchatowski, opoczyński, piotrkowski, radomszczański i tomaszowski oraz miasto Piotrków Trybunalski – Delegatura Kuratorium Oświaty w Łodzi z</w:t>
      </w:r>
      <w:r w:rsidR="0030504D">
        <w:rPr>
          <w:rFonts w:cs="Arial"/>
        </w:rPr>
        <w:t> </w:t>
      </w:r>
      <w:r w:rsidRPr="0030504D">
        <w:rPr>
          <w:rFonts w:cs="Arial"/>
        </w:rPr>
        <w:t>siedzibą w Piotrkowie Trybunalskim, ul. H. Sienkiewicza 16 a, 97-300 Piotrków Trybunalski;</w:t>
      </w:r>
    </w:p>
    <w:p w:rsidR="00E81D25" w:rsidRPr="0030504D" w:rsidRDefault="00E81D25" w:rsidP="00AB4E77">
      <w:pPr>
        <w:numPr>
          <w:ilvl w:val="0"/>
          <w:numId w:val="10"/>
        </w:numPr>
        <w:spacing w:line="360" w:lineRule="auto"/>
        <w:rPr>
          <w:rFonts w:cs="Arial"/>
        </w:rPr>
      </w:pPr>
      <w:r w:rsidRPr="0030504D">
        <w:rPr>
          <w:rFonts w:cs="Arial"/>
        </w:rPr>
        <w:t>powiaty</w:t>
      </w:r>
      <w:r w:rsidR="00650D17" w:rsidRPr="0030504D">
        <w:rPr>
          <w:rFonts w:cs="Arial"/>
        </w:rPr>
        <w:t>:</w:t>
      </w:r>
      <w:r w:rsidRPr="0030504D">
        <w:rPr>
          <w:rFonts w:cs="Arial"/>
        </w:rPr>
        <w:t xml:space="preserve"> </w:t>
      </w:r>
      <w:r w:rsidR="009A425D" w:rsidRPr="0030504D">
        <w:rPr>
          <w:rFonts w:cs="Arial"/>
        </w:rPr>
        <w:t>łaski, sieradzki, zduńskowolski, wieluński, pajęczański, wieruszowski - Delegatura Kuratorium Oświaty w Łodzi z siedzibą w Sieradzu, Plac Wojewódzki 3, 98-200 Sieradz;</w:t>
      </w:r>
    </w:p>
    <w:p w:rsidR="00582548" w:rsidRDefault="009A425D" w:rsidP="00AB4E77">
      <w:pPr>
        <w:numPr>
          <w:ilvl w:val="0"/>
          <w:numId w:val="10"/>
        </w:numPr>
        <w:spacing w:line="360" w:lineRule="auto"/>
        <w:ind w:left="714" w:hanging="357"/>
        <w:rPr>
          <w:rFonts w:cs="Arial"/>
        </w:rPr>
      </w:pPr>
      <w:r w:rsidRPr="0030504D">
        <w:rPr>
          <w:rFonts w:cs="Arial"/>
        </w:rPr>
        <w:t>powiaty</w:t>
      </w:r>
      <w:r w:rsidR="00650D17" w:rsidRPr="0030504D">
        <w:rPr>
          <w:rFonts w:cs="Arial"/>
        </w:rPr>
        <w:t>:</w:t>
      </w:r>
      <w:r w:rsidRPr="0030504D">
        <w:rPr>
          <w:rFonts w:cs="Arial"/>
        </w:rPr>
        <w:t xml:space="preserve"> łowicki, rawski, skierniewicki oraz miasto Skierniewice - Delegatura Kuratorium Oświaty w Łodzi z siedzibą w Skierniewicach, ul.</w:t>
      </w:r>
      <w:r w:rsidR="0030504D">
        <w:rPr>
          <w:rFonts w:cs="Arial"/>
        </w:rPr>
        <w:t> </w:t>
      </w:r>
      <w:r w:rsidRPr="0030504D">
        <w:rPr>
          <w:rFonts w:cs="Arial"/>
        </w:rPr>
        <w:t>Jagiel</w:t>
      </w:r>
      <w:r w:rsidR="00582548" w:rsidRPr="0030504D">
        <w:rPr>
          <w:rFonts w:cs="Arial"/>
        </w:rPr>
        <w:t>l</w:t>
      </w:r>
      <w:r w:rsidRPr="0030504D">
        <w:rPr>
          <w:rFonts w:cs="Arial"/>
        </w:rPr>
        <w:t>ońska 29,</w:t>
      </w:r>
      <w:r w:rsidR="004C63A9">
        <w:rPr>
          <w:rFonts w:cs="Arial"/>
        </w:rPr>
        <w:t xml:space="preserve"> </w:t>
      </w:r>
      <w:r w:rsidRPr="0030504D">
        <w:rPr>
          <w:rFonts w:cs="Arial"/>
        </w:rPr>
        <w:t>96</w:t>
      </w:r>
      <w:r w:rsidR="00AB4E77">
        <w:rPr>
          <w:rFonts w:cs="Arial"/>
        </w:rPr>
        <w:t> </w:t>
      </w:r>
      <w:r w:rsidRPr="0030504D">
        <w:rPr>
          <w:rFonts w:cs="Arial"/>
        </w:rPr>
        <w:t>-</w:t>
      </w:r>
      <w:r w:rsidR="00AB4E77">
        <w:rPr>
          <w:rFonts w:cs="Arial"/>
        </w:rPr>
        <w:t> </w:t>
      </w:r>
      <w:r w:rsidRPr="0030504D">
        <w:rPr>
          <w:rFonts w:cs="Arial"/>
        </w:rPr>
        <w:t>100 Skierniewice.</w:t>
      </w:r>
    </w:p>
    <w:p w:rsidR="004C63A9" w:rsidRPr="00AE2BE0" w:rsidRDefault="004C63A9" w:rsidP="00AB4E77">
      <w:pPr>
        <w:numPr>
          <w:ilvl w:val="0"/>
          <w:numId w:val="10"/>
        </w:numPr>
        <w:spacing w:after="240" w:line="360" w:lineRule="auto"/>
        <w:ind w:left="714" w:hanging="357"/>
        <w:rPr>
          <w:rFonts w:cs="Arial"/>
        </w:rPr>
      </w:pPr>
      <w:r>
        <w:rPr>
          <w:rFonts w:cs="Arial"/>
        </w:rPr>
        <w:t>powiaty: kutnowski, łęczycki i poddębicki – Delegatura Kuratorium Oświaty w</w:t>
      </w:r>
      <w:r w:rsidR="00E5412F">
        <w:rPr>
          <w:rFonts w:cs="Arial"/>
        </w:rPr>
        <w:t> </w:t>
      </w:r>
      <w:r>
        <w:rPr>
          <w:rFonts w:cs="Arial"/>
        </w:rPr>
        <w:t xml:space="preserve">Łodzi z siedzibą w Kutnie, </w:t>
      </w:r>
      <w:r w:rsidRPr="004C63A9">
        <w:rPr>
          <w:rFonts w:cs="Arial"/>
        </w:rPr>
        <w:t>ul. Podrzeczna 18, 99-300 Kutno</w:t>
      </w:r>
      <w:r w:rsidR="00E5412F">
        <w:rPr>
          <w:rFonts w:cs="Arial"/>
        </w:rPr>
        <w:t>.</w:t>
      </w:r>
    </w:p>
    <w:p w:rsidR="00E2033A" w:rsidRPr="0030504D" w:rsidRDefault="00E2033A" w:rsidP="00AB4E77">
      <w:pPr>
        <w:pStyle w:val="Nagwek1"/>
        <w:spacing w:after="240" w:line="360" w:lineRule="auto"/>
      </w:pPr>
      <w:r w:rsidRPr="0030504D">
        <w:t>Tryb występowania do Kuratorium Oświaty w Łodzi o przejęcie dokumentacji przebiegu nauczania zlikwidowanej szkoły</w:t>
      </w:r>
    </w:p>
    <w:p w:rsidR="005C6C67" w:rsidRPr="0030504D" w:rsidRDefault="00E2033A" w:rsidP="00AB4E77">
      <w:pPr>
        <w:numPr>
          <w:ilvl w:val="0"/>
          <w:numId w:val="1"/>
        </w:numPr>
        <w:spacing w:after="240" w:line="360" w:lineRule="auto"/>
        <w:ind w:left="567" w:hanging="357"/>
        <w:rPr>
          <w:rFonts w:cs="Arial"/>
          <w:b/>
        </w:rPr>
      </w:pPr>
      <w:r w:rsidRPr="0030504D">
        <w:rPr>
          <w:rFonts w:cs="Arial"/>
        </w:rPr>
        <w:t>Dyrektor (lub w przypadku szkół niepublicznych oso</w:t>
      </w:r>
      <w:r w:rsidR="005057D2" w:rsidRPr="0030504D">
        <w:rPr>
          <w:rFonts w:cs="Arial"/>
        </w:rPr>
        <w:t xml:space="preserve">ba prowadząca szkołę) przesyła do </w:t>
      </w:r>
      <w:r w:rsidRPr="0030504D">
        <w:rPr>
          <w:rFonts w:cs="Arial"/>
        </w:rPr>
        <w:t>Łódzkiego Kuratora Oświaty wniosek o przejęcie dokumentacji przebiegu nauczania zl</w:t>
      </w:r>
      <w:r w:rsidR="005057D2" w:rsidRPr="0030504D">
        <w:rPr>
          <w:rFonts w:cs="Arial"/>
        </w:rPr>
        <w:t>ikwidowanej:</w:t>
      </w:r>
    </w:p>
    <w:p w:rsidR="005057D2" w:rsidRPr="0030504D" w:rsidRDefault="005057D2" w:rsidP="00AB4E77">
      <w:pPr>
        <w:pStyle w:val="Akapitzlist"/>
        <w:numPr>
          <w:ilvl w:val="0"/>
          <w:numId w:val="6"/>
        </w:numPr>
        <w:spacing w:line="360" w:lineRule="auto"/>
        <w:contextualSpacing/>
        <w:rPr>
          <w:rFonts w:cs="Arial"/>
        </w:rPr>
      </w:pPr>
      <w:r w:rsidRPr="0030504D">
        <w:rPr>
          <w:rFonts w:cs="Arial"/>
        </w:rPr>
        <w:t>szkoły i placówki publiczne</w:t>
      </w:r>
      <w:r w:rsidR="00650D17" w:rsidRPr="0030504D">
        <w:rPr>
          <w:rFonts w:cs="Arial"/>
        </w:rPr>
        <w:t>j</w:t>
      </w:r>
      <w:r w:rsidR="0030504D">
        <w:rPr>
          <w:rFonts w:cs="Arial"/>
        </w:rPr>
        <w:t xml:space="preserve"> - </w:t>
      </w:r>
      <w:r w:rsidRPr="0030504D">
        <w:rPr>
          <w:rFonts w:cs="Arial"/>
        </w:rPr>
        <w:t xml:space="preserve">wg wzoru stanowiącego </w:t>
      </w:r>
      <w:r w:rsidRPr="0030504D">
        <w:rPr>
          <w:rFonts w:cs="Arial"/>
          <w:b/>
        </w:rPr>
        <w:t>załącznik nr 1</w:t>
      </w:r>
      <w:r w:rsidRPr="0030504D">
        <w:rPr>
          <w:rFonts w:cs="Arial"/>
        </w:rPr>
        <w:t>;</w:t>
      </w:r>
    </w:p>
    <w:p w:rsidR="005057D2" w:rsidRPr="0030504D" w:rsidRDefault="005057D2" w:rsidP="00AB4E77">
      <w:pPr>
        <w:pStyle w:val="Akapitzlist"/>
        <w:numPr>
          <w:ilvl w:val="0"/>
          <w:numId w:val="6"/>
        </w:numPr>
        <w:spacing w:after="240" w:line="360" w:lineRule="auto"/>
        <w:ind w:left="1434" w:hanging="357"/>
        <w:rPr>
          <w:rFonts w:cs="Arial"/>
        </w:rPr>
      </w:pPr>
      <w:r w:rsidRPr="0030504D">
        <w:rPr>
          <w:rFonts w:cs="Arial"/>
        </w:rPr>
        <w:t>szkoły niepubliczne</w:t>
      </w:r>
      <w:r w:rsidR="00650D17" w:rsidRPr="0030504D">
        <w:rPr>
          <w:rFonts w:cs="Arial"/>
        </w:rPr>
        <w:t>j</w:t>
      </w:r>
      <w:r w:rsidRPr="0030504D">
        <w:rPr>
          <w:rFonts w:cs="Arial"/>
        </w:rPr>
        <w:t xml:space="preserve"> - wg wzoru stanowiącego </w:t>
      </w:r>
      <w:r w:rsidRPr="0030504D">
        <w:rPr>
          <w:rFonts w:cs="Arial"/>
          <w:b/>
        </w:rPr>
        <w:t>załącznik nr 2</w:t>
      </w:r>
      <w:r w:rsidRPr="0030504D">
        <w:rPr>
          <w:rFonts w:cs="Arial"/>
        </w:rPr>
        <w:t>.</w:t>
      </w:r>
    </w:p>
    <w:p w:rsidR="005057D2" w:rsidRPr="0030504D" w:rsidRDefault="005057D2" w:rsidP="00AB4E77">
      <w:pPr>
        <w:pStyle w:val="Akapitzlist"/>
        <w:numPr>
          <w:ilvl w:val="0"/>
          <w:numId w:val="1"/>
        </w:numPr>
        <w:tabs>
          <w:tab w:val="left" w:pos="709"/>
        </w:tabs>
        <w:spacing w:before="120" w:line="360" w:lineRule="auto"/>
        <w:contextualSpacing/>
        <w:rPr>
          <w:rFonts w:cs="Arial"/>
        </w:rPr>
      </w:pPr>
      <w:r w:rsidRPr="0030504D">
        <w:rPr>
          <w:rFonts w:cs="Arial"/>
        </w:rPr>
        <w:t>Do wniosku należy ponad</w:t>
      </w:r>
      <w:r w:rsidR="00E3143A">
        <w:rPr>
          <w:rFonts w:cs="Arial"/>
        </w:rPr>
        <w:t xml:space="preserve"> </w:t>
      </w:r>
      <w:r w:rsidRPr="0030504D">
        <w:rPr>
          <w:rFonts w:cs="Arial"/>
        </w:rPr>
        <w:t>to dołączyć:</w:t>
      </w:r>
    </w:p>
    <w:p w:rsidR="002E5135" w:rsidRPr="0030504D" w:rsidRDefault="00F43E9C" w:rsidP="00AB4E77">
      <w:pPr>
        <w:numPr>
          <w:ilvl w:val="0"/>
          <w:numId w:val="7"/>
        </w:numPr>
        <w:spacing w:before="120" w:line="360" w:lineRule="auto"/>
        <w:rPr>
          <w:rFonts w:cs="Arial"/>
        </w:rPr>
      </w:pPr>
      <w:r w:rsidRPr="0030504D">
        <w:rPr>
          <w:rFonts w:cs="Arial"/>
        </w:rPr>
        <w:t>Kopie dokumentów dotyczących powołania, przekształceń, likwidacji szkoły/placówki</w:t>
      </w:r>
      <w:r w:rsidR="002E5135" w:rsidRPr="0030504D">
        <w:rPr>
          <w:rFonts w:cs="Arial"/>
        </w:rPr>
        <w:t>;</w:t>
      </w:r>
    </w:p>
    <w:p w:rsidR="002E5135" w:rsidRPr="0030504D" w:rsidRDefault="002E5135" w:rsidP="00AB4E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>Kopię opinii Archiwum Państwowego właściwego terytorialnie</w:t>
      </w:r>
      <w:r w:rsidR="00B81CB2" w:rsidRPr="0030504D">
        <w:rPr>
          <w:rFonts w:cs="Arial"/>
        </w:rPr>
        <w:t xml:space="preserve"> info</w:t>
      </w:r>
      <w:r w:rsidR="00650D17" w:rsidRPr="0030504D">
        <w:rPr>
          <w:rFonts w:cs="Arial"/>
        </w:rPr>
        <w:t>rmującej o</w:t>
      </w:r>
      <w:r w:rsidR="0030504D">
        <w:rPr>
          <w:rFonts w:cs="Arial"/>
        </w:rPr>
        <w:t> </w:t>
      </w:r>
      <w:r w:rsidR="00650D17" w:rsidRPr="0030504D">
        <w:rPr>
          <w:rFonts w:cs="Arial"/>
        </w:rPr>
        <w:t>wytwarzaniu lub nie</w:t>
      </w:r>
      <w:r w:rsidR="00B81CB2" w:rsidRPr="0030504D">
        <w:rPr>
          <w:rFonts w:cs="Arial"/>
        </w:rPr>
        <w:t>wytwarzaniu przez szkołę materiałów archiwalnych</w:t>
      </w:r>
      <w:r w:rsidRPr="0030504D">
        <w:rPr>
          <w:rFonts w:cs="Arial"/>
        </w:rPr>
        <w:t>;</w:t>
      </w:r>
    </w:p>
    <w:p w:rsidR="002E5135" w:rsidRPr="0030504D" w:rsidRDefault="002E5135" w:rsidP="00AB4E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>Spisy zdawczo-odbiorcze dokumentacji (</w:t>
      </w:r>
      <w:r w:rsidR="00605615" w:rsidRPr="0030504D">
        <w:rPr>
          <w:rFonts w:cs="Arial"/>
        </w:rPr>
        <w:t>załącznik</w:t>
      </w:r>
      <w:r w:rsidRPr="0030504D">
        <w:rPr>
          <w:rFonts w:cs="Arial"/>
        </w:rPr>
        <w:t xml:space="preserve"> nr </w:t>
      </w:r>
      <w:r w:rsidR="00D365F7" w:rsidRPr="0030504D">
        <w:rPr>
          <w:rFonts w:cs="Arial"/>
        </w:rPr>
        <w:t>3)</w:t>
      </w:r>
      <w:r w:rsidRPr="0030504D">
        <w:rPr>
          <w:rFonts w:cs="Arial"/>
        </w:rPr>
        <w:t xml:space="preserve">: </w:t>
      </w:r>
    </w:p>
    <w:p w:rsidR="002E5135" w:rsidRPr="0030504D" w:rsidRDefault="002E5135" w:rsidP="00AB4E77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>oddzielnie spis dokumentacji kat. A – w 4 egzemplarzach,</w:t>
      </w:r>
    </w:p>
    <w:p w:rsidR="002E5135" w:rsidRPr="0030504D" w:rsidRDefault="002E5135" w:rsidP="00AB4E77">
      <w:pPr>
        <w:numPr>
          <w:ilvl w:val="1"/>
          <w:numId w:val="7"/>
        </w:numPr>
        <w:spacing w:after="240" w:line="360" w:lineRule="auto"/>
        <w:ind w:left="1644" w:hanging="357"/>
        <w:rPr>
          <w:rFonts w:cs="Arial"/>
        </w:rPr>
      </w:pPr>
      <w:r w:rsidRPr="0030504D">
        <w:rPr>
          <w:rFonts w:cs="Arial"/>
        </w:rPr>
        <w:t>oddzielnie spis dokumentacji kat. B – w 3 egzemplarzach;</w:t>
      </w:r>
    </w:p>
    <w:p w:rsidR="005057D2" w:rsidRPr="0030504D" w:rsidRDefault="002E5135" w:rsidP="00AB4E77">
      <w:pPr>
        <w:numPr>
          <w:ilvl w:val="0"/>
          <w:numId w:val="7"/>
        </w:numPr>
        <w:tabs>
          <w:tab w:val="left" w:pos="993"/>
        </w:tabs>
        <w:spacing w:line="360" w:lineRule="auto"/>
        <w:rPr>
          <w:rFonts w:cs="Arial"/>
        </w:rPr>
      </w:pPr>
      <w:r w:rsidRPr="0030504D">
        <w:rPr>
          <w:rFonts w:cs="Arial"/>
        </w:rPr>
        <w:t>Protokół przekazania-przejęcia akt w 2 egzemplarzach (</w:t>
      </w:r>
      <w:r w:rsidR="00605615" w:rsidRPr="0030504D">
        <w:rPr>
          <w:rFonts w:cs="Arial"/>
        </w:rPr>
        <w:t>załącznik</w:t>
      </w:r>
      <w:r w:rsidRPr="0030504D">
        <w:rPr>
          <w:rFonts w:cs="Arial"/>
        </w:rPr>
        <w:t xml:space="preserve"> nr </w:t>
      </w:r>
      <w:r w:rsidR="00D365F7" w:rsidRPr="0030504D">
        <w:rPr>
          <w:rFonts w:cs="Arial"/>
        </w:rPr>
        <w:t>4</w:t>
      </w:r>
      <w:r w:rsidRPr="0030504D">
        <w:rPr>
          <w:rFonts w:cs="Arial"/>
        </w:rPr>
        <w:t>)</w:t>
      </w:r>
      <w:r w:rsidR="004F6362" w:rsidRPr="0030504D">
        <w:rPr>
          <w:rFonts w:cs="Arial"/>
        </w:rPr>
        <w:t>.</w:t>
      </w:r>
    </w:p>
    <w:p w:rsidR="0020789D" w:rsidRPr="0030504D" w:rsidRDefault="0065501B" w:rsidP="00AB4E77">
      <w:pPr>
        <w:numPr>
          <w:ilvl w:val="0"/>
          <w:numId w:val="7"/>
        </w:numPr>
        <w:tabs>
          <w:tab w:val="left" w:pos="993"/>
        </w:tabs>
        <w:spacing w:line="360" w:lineRule="auto"/>
        <w:rPr>
          <w:rFonts w:cs="Arial"/>
        </w:rPr>
      </w:pPr>
      <w:r w:rsidRPr="0030504D">
        <w:rPr>
          <w:rFonts w:cs="Arial"/>
        </w:rPr>
        <w:t>Oświadczenie dyrektora szkoły</w:t>
      </w:r>
      <w:r w:rsidR="002E65D7" w:rsidRPr="0030504D">
        <w:rPr>
          <w:rFonts w:cs="Arial"/>
        </w:rPr>
        <w:t xml:space="preserve"> (placówki)</w:t>
      </w:r>
      <w:r w:rsidRPr="0030504D">
        <w:rPr>
          <w:rFonts w:cs="Arial"/>
        </w:rPr>
        <w:t xml:space="preserve"> lub osoby prowadzącej </w:t>
      </w:r>
      <w:r w:rsidR="002E65D7" w:rsidRPr="0030504D">
        <w:rPr>
          <w:rFonts w:cs="Arial"/>
        </w:rPr>
        <w:t xml:space="preserve">szkołę </w:t>
      </w:r>
      <w:r w:rsidR="005A32B0" w:rsidRPr="0030504D">
        <w:rPr>
          <w:rFonts w:cs="Arial"/>
        </w:rPr>
        <w:t>dotycząc</w:t>
      </w:r>
      <w:r w:rsidR="004F6362" w:rsidRPr="0030504D">
        <w:rPr>
          <w:rFonts w:cs="Arial"/>
        </w:rPr>
        <w:t>e</w:t>
      </w:r>
      <w:r w:rsidRPr="0030504D">
        <w:rPr>
          <w:rFonts w:cs="Arial"/>
        </w:rPr>
        <w:t xml:space="preserve"> wypełnienia obowiązków informacyjnych przewidzianych w</w:t>
      </w:r>
      <w:r w:rsidR="00AE2BE0">
        <w:rPr>
          <w:rFonts w:cs="Arial"/>
        </w:rPr>
        <w:t> </w:t>
      </w:r>
      <w:r w:rsidRPr="0030504D">
        <w:rPr>
          <w:rFonts w:cs="Arial"/>
        </w:rPr>
        <w:t xml:space="preserve">przepisach </w:t>
      </w:r>
      <w:r w:rsidR="0020789D" w:rsidRPr="0030504D">
        <w:rPr>
          <w:rFonts w:cs="Arial"/>
        </w:rPr>
        <w:t>art. 13 lub 14 RODO (UE 2016/679)</w:t>
      </w:r>
      <w:r w:rsidR="004F6362" w:rsidRPr="0030504D">
        <w:rPr>
          <w:rFonts w:cs="Arial"/>
        </w:rPr>
        <w:t>, (załącznik nr 8).</w:t>
      </w:r>
    </w:p>
    <w:p w:rsidR="00E2033A" w:rsidRPr="00AE2BE0" w:rsidRDefault="00EA732B" w:rsidP="00AB4E77">
      <w:pPr>
        <w:numPr>
          <w:ilvl w:val="0"/>
          <w:numId w:val="7"/>
        </w:numPr>
        <w:tabs>
          <w:tab w:val="left" w:pos="993"/>
        </w:tabs>
        <w:spacing w:after="240" w:line="360" w:lineRule="auto"/>
        <w:ind w:left="924" w:hanging="357"/>
        <w:rPr>
          <w:rFonts w:cs="Arial"/>
          <w:b/>
        </w:rPr>
      </w:pPr>
      <w:r w:rsidRPr="0030504D">
        <w:rPr>
          <w:rFonts w:cs="Arial"/>
        </w:rPr>
        <w:t>Krótki rys historyczny szkoły/placówki.</w:t>
      </w:r>
    </w:p>
    <w:p w:rsidR="00E2033A" w:rsidRPr="00AE2BE0" w:rsidRDefault="00E2033A" w:rsidP="00AB4E77">
      <w:pPr>
        <w:pStyle w:val="Nagwek1"/>
        <w:spacing w:after="240" w:line="360" w:lineRule="auto"/>
        <w:rPr>
          <w:rFonts w:ascii="Times New Roman" w:hAnsi="Times New Roman"/>
        </w:rPr>
      </w:pPr>
      <w:r w:rsidRPr="0030504D">
        <w:lastRenderedPageBreak/>
        <w:t>Przygotowanie dokumentacji przebiegu nauczania ze zlikwidowanej szkoły do</w:t>
      </w:r>
      <w:r w:rsidR="00AE2BE0">
        <w:t> </w:t>
      </w:r>
      <w:r w:rsidRPr="0030504D">
        <w:t>przekazania do archiwum zakładowego Kuratorium Oświaty w Łodzi</w:t>
      </w:r>
    </w:p>
    <w:p w:rsidR="00605615" w:rsidRPr="0030504D" w:rsidRDefault="00E2033A" w:rsidP="00AB4E77">
      <w:pPr>
        <w:numPr>
          <w:ilvl w:val="0"/>
          <w:numId w:val="2"/>
        </w:numPr>
        <w:spacing w:line="360" w:lineRule="auto"/>
        <w:ind w:hanging="357"/>
        <w:rPr>
          <w:rFonts w:cs="Arial"/>
          <w:b/>
        </w:rPr>
      </w:pPr>
      <w:r w:rsidRPr="0030504D">
        <w:rPr>
          <w:rFonts w:cs="Arial"/>
        </w:rPr>
        <w:t>Dokumentacja przebiegu nauczania powinna posiadać odpowiednią klasyfikację i</w:t>
      </w:r>
      <w:r w:rsidR="00AE2BE0">
        <w:rPr>
          <w:rFonts w:cs="Arial"/>
        </w:rPr>
        <w:t> </w:t>
      </w:r>
      <w:r w:rsidRPr="0030504D">
        <w:rPr>
          <w:rFonts w:cs="Arial"/>
        </w:rPr>
        <w:t>kwalifikację archiwalną (symbole klasyfikacyjne i oznaczenie kategorii archiwalnej) zgodną z obowiązującym w danej szkole jednolitym rzeczowym w</w:t>
      </w:r>
      <w:r w:rsidR="002E5135" w:rsidRPr="0030504D">
        <w:rPr>
          <w:rFonts w:cs="Arial"/>
        </w:rPr>
        <w:t>ykazem akt.</w:t>
      </w:r>
      <w:r w:rsidR="00AE2BE0" w:rsidRPr="0030504D">
        <w:rPr>
          <w:rFonts w:cs="Arial"/>
        </w:rPr>
        <w:t xml:space="preserve"> </w:t>
      </w:r>
      <w:r w:rsidRPr="0030504D">
        <w:rPr>
          <w:rFonts w:cs="Arial"/>
        </w:rPr>
        <w:t>W przypadku gdy szkoła nie posiadała jednolitego rzeczowego wykazu akt</w:t>
      </w:r>
      <w:r w:rsidR="00650D17" w:rsidRPr="0030504D">
        <w:rPr>
          <w:rFonts w:cs="Arial"/>
        </w:rPr>
        <w:t>,</w:t>
      </w:r>
      <w:r w:rsidRPr="0030504D">
        <w:rPr>
          <w:rFonts w:cs="Arial"/>
        </w:rPr>
        <w:t xml:space="preserve"> Kuratorium Oświaty w Łodzi przyjmuje </w:t>
      </w:r>
      <w:r w:rsidR="00A07DE0" w:rsidRPr="0030504D">
        <w:rPr>
          <w:rFonts w:cs="Arial"/>
        </w:rPr>
        <w:t>następując</w:t>
      </w:r>
      <w:r w:rsidR="004F6362" w:rsidRPr="0030504D">
        <w:rPr>
          <w:rFonts w:cs="Arial"/>
        </w:rPr>
        <w:t>e</w:t>
      </w:r>
      <w:r w:rsidR="00A07DE0" w:rsidRPr="0030504D">
        <w:rPr>
          <w:rFonts w:cs="Arial"/>
        </w:rPr>
        <w:t xml:space="preserve"> </w:t>
      </w:r>
      <w:r w:rsidRPr="0030504D">
        <w:rPr>
          <w:rFonts w:cs="Arial"/>
        </w:rPr>
        <w:t>klasyfikacj</w:t>
      </w:r>
      <w:r w:rsidR="004F6362" w:rsidRPr="0030504D">
        <w:rPr>
          <w:rFonts w:cs="Arial"/>
        </w:rPr>
        <w:t>e</w:t>
      </w:r>
      <w:r w:rsidR="00A07DE0" w:rsidRPr="0030504D">
        <w:rPr>
          <w:rFonts w:cs="Arial"/>
        </w:rPr>
        <w:t>:</w:t>
      </w:r>
      <w:r w:rsidRPr="0030504D">
        <w:rPr>
          <w:rFonts w:cs="Arial"/>
        </w:rPr>
        <w:t xml:space="preserve"> </w:t>
      </w:r>
    </w:p>
    <w:p w:rsidR="00A07DE0" w:rsidRPr="0030504D" w:rsidRDefault="00A07DE0" w:rsidP="00AB4E77">
      <w:pPr>
        <w:numPr>
          <w:ilvl w:val="1"/>
          <w:numId w:val="8"/>
        </w:numPr>
        <w:spacing w:before="120" w:line="360" w:lineRule="auto"/>
        <w:ind w:hanging="357"/>
        <w:rPr>
          <w:rFonts w:cs="Arial"/>
        </w:rPr>
      </w:pPr>
      <w:r w:rsidRPr="0030504D">
        <w:rPr>
          <w:rFonts w:cs="Arial"/>
        </w:rPr>
        <w:t xml:space="preserve">Księga Protokołów Rady Pedagogicznej – </w:t>
      </w:r>
      <w:r w:rsidRPr="0030504D">
        <w:rPr>
          <w:rFonts w:cs="Arial"/>
          <w:b/>
          <w:bCs/>
        </w:rPr>
        <w:t>A</w:t>
      </w:r>
      <w:r w:rsidR="00CE5E57" w:rsidRPr="0030504D">
        <w:rPr>
          <w:rFonts w:cs="Arial"/>
          <w:b/>
          <w:bCs/>
        </w:rPr>
        <w:t>*</w:t>
      </w:r>
      <w:r w:rsidRPr="0030504D">
        <w:rPr>
          <w:rFonts w:cs="Arial"/>
          <w:b/>
          <w:bCs/>
        </w:rPr>
        <w:t>/B</w:t>
      </w:r>
      <w:r w:rsidR="006833AF" w:rsidRPr="0030504D">
        <w:rPr>
          <w:rFonts w:cs="Arial"/>
          <w:b/>
          <w:bCs/>
        </w:rPr>
        <w:t>E</w:t>
      </w:r>
      <w:r w:rsidRPr="0030504D">
        <w:rPr>
          <w:rFonts w:cs="Arial"/>
          <w:b/>
          <w:bCs/>
        </w:rPr>
        <w:t>5</w:t>
      </w:r>
      <w:r w:rsidR="006833AF" w:rsidRPr="0030504D">
        <w:rPr>
          <w:rFonts w:cs="Arial"/>
          <w:b/>
          <w:bCs/>
        </w:rPr>
        <w:t>0</w:t>
      </w:r>
      <w:r w:rsidRPr="0030504D">
        <w:rPr>
          <w:rFonts w:cs="Arial"/>
          <w:b/>
          <w:bCs/>
        </w:rPr>
        <w:t>*</w:t>
      </w:r>
      <w:r w:rsidR="00CE5E57" w:rsidRPr="0030504D">
        <w:rPr>
          <w:rFonts w:cs="Arial"/>
          <w:b/>
          <w:bCs/>
        </w:rPr>
        <w:t>*</w:t>
      </w:r>
    </w:p>
    <w:p w:rsidR="00A07DE0" w:rsidRPr="0030504D" w:rsidRDefault="00A07DE0" w:rsidP="00AB4E77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 xml:space="preserve">Księga Uchwał Rady Pedagogicznej – </w:t>
      </w:r>
      <w:r w:rsidRPr="0030504D">
        <w:rPr>
          <w:rFonts w:cs="Arial"/>
          <w:b/>
          <w:bCs/>
        </w:rPr>
        <w:t>A</w:t>
      </w:r>
      <w:r w:rsidR="00CE5E57" w:rsidRPr="0030504D">
        <w:rPr>
          <w:rFonts w:cs="Arial"/>
          <w:b/>
          <w:bCs/>
        </w:rPr>
        <w:t>*</w:t>
      </w:r>
      <w:r w:rsidR="006833AF" w:rsidRPr="0030504D">
        <w:rPr>
          <w:rFonts w:cs="Arial"/>
          <w:b/>
          <w:bCs/>
        </w:rPr>
        <w:t>/BE</w:t>
      </w:r>
      <w:r w:rsidRPr="0030504D">
        <w:rPr>
          <w:rFonts w:cs="Arial"/>
          <w:b/>
          <w:bCs/>
        </w:rPr>
        <w:t>5</w:t>
      </w:r>
      <w:r w:rsidR="006833AF" w:rsidRPr="0030504D">
        <w:rPr>
          <w:rFonts w:cs="Arial"/>
          <w:b/>
          <w:bCs/>
        </w:rPr>
        <w:t>0</w:t>
      </w:r>
      <w:r w:rsidRPr="0030504D">
        <w:rPr>
          <w:rFonts w:cs="Arial"/>
          <w:b/>
          <w:bCs/>
        </w:rPr>
        <w:t>*</w:t>
      </w:r>
      <w:r w:rsidR="00CE5E57" w:rsidRPr="0030504D">
        <w:rPr>
          <w:rFonts w:cs="Arial"/>
          <w:b/>
          <w:bCs/>
        </w:rPr>
        <w:t>*</w:t>
      </w:r>
    </w:p>
    <w:p w:rsidR="00A07DE0" w:rsidRPr="0030504D" w:rsidRDefault="00A07DE0" w:rsidP="00AB4E77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 xml:space="preserve">Księga Uczniów – </w:t>
      </w:r>
      <w:r w:rsidRPr="0030504D">
        <w:rPr>
          <w:rFonts w:cs="Arial"/>
          <w:b/>
          <w:bCs/>
        </w:rPr>
        <w:t>A</w:t>
      </w:r>
      <w:r w:rsidR="00CE5E57" w:rsidRPr="0030504D">
        <w:rPr>
          <w:rFonts w:cs="Arial"/>
          <w:b/>
          <w:bCs/>
        </w:rPr>
        <w:t>*</w:t>
      </w:r>
      <w:r w:rsidRPr="0030504D">
        <w:rPr>
          <w:rFonts w:cs="Arial"/>
          <w:b/>
          <w:bCs/>
        </w:rPr>
        <w:t>/B50*</w:t>
      </w:r>
      <w:r w:rsidR="00CE5E57" w:rsidRPr="0030504D">
        <w:rPr>
          <w:rFonts w:cs="Arial"/>
          <w:b/>
          <w:bCs/>
        </w:rPr>
        <w:t>*</w:t>
      </w:r>
    </w:p>
    <w:p w:rsidR="00A07DE0" w:rsidRPr="0030504D" w:rsidRDefault="00A07DE0" w:rsidP="00AB4E77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 xml:space="preserve">Księga Ewidencji Dzieci – </w:t>
      </w:r>
      <w:r w:rsidRPr="0030504D">
        <w:rPr>
          <w:rFonts w:cs="Arial"/>
          <w:b/>
          <w:bCs/>
        </w:rPr>
        <w:t>A</w:t>
      </w:r>
      <w:r w:rsidR="00CE5E57" w:rsidRPr="0030504D">
        <w:rPr>
          <w:rFonts w:cs="Arial"/>
          <w:b/>
          <w:bCs/>
        </w:rPr>
        <w:t>*</w:t>
      </w:r>
      <w:r w:rsidRPr="0030504D">
        <w:rPr>
          <w:rFonts w:cs="Arial"/>
          <w:b/>
          <w:bCs/>
        </w:rPr>
        <w:t>/B50*</w:t>
      </w:r>
      <w:r w:rsidR="00CE5E57" w:rsidRPr="0030504D">
        <w:rPr>
          <w:rFonts w:cs="Arial"/>
          <w:b/>
          <w:bCs/>
        </w:rPr>
        <w:t>*</w:t>
      </w:r>
    </w:p>
    <w:p w:rsidR="00A07DE0" w:rsidRPr="0030504D" w:rsidRDefault="00A07DE0" w:rsidP="00AB4E77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>Księga Ocen/Arkusz Ocen</w:t>
      </w:r>
      <w:r w:rsidR="005A32B0" w:rsidRPr="0030504D">
        <w:rPr>
          <w:rFonts w:cs="Arial"/>
        </w:rPr>
        <w:t xml:space="preserve"> – </w:t>
      </w:r>
      <w:r w:rsidR="005A32B0" w:rsidRPr="0030504D">
        <w:rPr>
          <w:rFonts w:cs="Arial"/>
          <w:b/>
        </w:rPr>
        <w:t>A*/B50**</w:t>
      </w:r>
    </w:p>
    <w:p w:rsidR="00A07DE0" w:rsidRPr="0030504D" w:rsidRDefault="00A07DE0" w:rsidP="00AB4E77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 xml:space="preserve">Protokoły z egzaminu dojrzałości  – </w:t>
      </w:r>
      <w:r w:rsidRPr="0030504D">
        <w:rPr>
          <w:rFonts w:cs="Arial"/>
          <w:b/>
          <w:bCs/>
        </w:rPr>
        <w:t>A</w:t>
      </w:r>
      <w:r w:rsidR="00CE5E57" w:rsidRPr="0030504D">
        <w:rPr>
          <w:rFonts w:cs="Arial"/>
          <w:b/>
          <w:bCs/>
        </w:rPr>
        <w:t>*</w:t>
      </w:r>
      <w:r w:rsidRPr="0030504D">
        <w:rPr>
          <w:rFonts w:cs="Arial"/>
          <w:b/>
          <w:bCs/>
        </w:rPr>
        <w:t>/B50*</w:t>
      </w:r>
      <w:r w:rsidR="00CE5E57" w:rsidRPr="0030504D">
        <w:rPr>
          <w:rFonts w:cs="Arial"/>
          <w:b/>
          <w:bCs/>
        </w:rPr>
        <w:t>*</w:t>
      </w:r>
    </w:p>
    <w:p w:rsidR="00A07DE0" w:rsidRPr="0030504D" w:rsidRDefault="00A07DE0" w:rsidP="00AB4E77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 xml:space="preserve">Protokoły z egzaminu nauki zawodu – </w:t>
      </w:r>
      <w:r w:rsidRPr="0030504D">
        <w:rPr>
          <w:rFonts w:cs="Arial"/>
          <w:b/>
          <w:bCs/>
        </w:rPr>
        <w:t>A</w:t>
      </w:r>
      <w:r w:rsidR="00CE5E57" w:rsidRPr="0030504D">
        <w:rPr>
          <w:rFonts w:cs="Arial"/>
          <w:b/>
          <w:bCs/>
        </w:rPr>
        <w:t>*</w:t>
      </w:r>
      <w:r w:rsidRPr="0030504D">
        <w:rPr>
          <w:rFonts w:cs="Arial"/>
          <w:b/>
          <w:bCs/>
        </w:rPr>
        <w:t>/B50*</w:t>
      </w:r>
      <w:r w:rsidR="00CE5E57" w:rsidRPr="0030504D">
        <w:rPr>
          <w:rFonts w:cs="Arial"/>
          <w:b/>
          <w:bCs/>
        </w:rPr>
        <w:t>*</w:t>
      </w:r>
    </w:p>
    <w:p w:rsidR="00A07DE0" w:rsidRPr="0030504D" w:rsidRDefault="00A07DE0" w:rsidP="00AB4E77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cs="Arial"/>
        </w:rPr>
      </w:pPr>
      <w:r w:rsidRPr="0030504D">
        <w:rPr>
          <w:rFonts w:cs="Arial"/>
        </w:rPr>
        <w:t xml:space="preserve">Protokoły z egzaminu przygotowania zawodowego – </w:t>
      </w:r>
      <w:r w:rsidRPr="0030504D">
        <w:rPr>
          <w:rFonts w:cs="Arial"/>
          <w:b/>
          <w:bCs/>
        </w:rPr>
        <w:t>A</w:t>
      </w:r>
      <w:r w:rsidR="00CE5E57" w:rsidRPr="0030504D">
        <w:rPr>
          <w:rFonts w:cs="Arial"/>
          <w:b/>
          <w:bCs/>
        </w:rPr>
        <w:t>*</w:t>
      </w:r>
      <w:r w:rsidRPr="0030504D">
        <w:rPr>
          <w:rFonts w:cs="Arial"/>
          <w:b/>
          <w:bCs/>
        </w:rPr>
        <w:t>/B50*</w:t>
      </w:r>
      <w:r w:rsidR="00CE5E57" w:rsidRPr="0030504D">
        <w:rPr>
          <w:rFonts w:cs="Arial"/>
          <w:b/>
          <w:bCs/>
        </w:rPr>
        <w:t>*</w:t>
      </w:r>
    </w:p>
    <w:p w:rsidR="00B81CB2" w:rsidRPr="0030504D" w:rsidRDefault="00A07DE0" w:rsidP="00AB4E77">
      <w:pPr>
        <w:numPr>
          <w:ilvl w:val="1"/>
          <w:numId w:val="8"/>
        </w:numPr>
        <w:spacing w:line="360" w:lineRule="auto"/>
        <w:rPr>
          <w:rFonts w:cs="Arial"/>
        </w:rPr>
      </w:pPr>
      <w:r w:rsidRPr="0030504D">
        <w:rPr>
          <w:rFonts w:cs="Arial"/>
        </w:rPr>
        <w:t xml:space="preserve">Dziennik Lekcyjny – </w:t>
      </w:r>
      <w:r w:rsidRPr="0030504D">
        <w:rPr>
          <w:rFonts w:cs="Arial"/>
          <w:b/>
          <w:bCs/>
        </w:rPr>
        <w:t>B5</w:t>
      </w:r>
      <w:r w:rsidR="00CE5E57" w:rsidRPr="0030504D">
        <w:rPr>
          <w:rFonts w:cs="Arial"/>
          <w:b/>
          <w:bCs/>
        </w:rPr>
        <w:t>**</w:t>
      </w:r>
    </w:p>
    <w:p w:rsidR="00A07DE0" w:rsidRPr="00582E71" w:rsidRDefault="00A07DE0" w:rsidP="00AB4E77">
      <w:pPr>
        <w:spacing w:line="360" w:lineRule="auto"/>
        <w:ind w:left="1440"/>
        <w:rPr>
          <w:rFonts w:cs="Arial"/>
        </w:rPr>
      </w:pPr>
      <w:r w:rsidRPr="00582E71">
        <w:rPr>
          <w:rFonts w:cs="Arial"/>
          <w:iCs/>
          <w:sz w:val="20"/>
          <w:szCs w:val="20"/>
        </w:rPr>
        <w:t>(rozpisać na klasy i profil np. Dziennik lekcyjny klasa – Ia rok szkolny 2003/2004 profil ogólny)</w:t>
      </w:r>
    </w:p>
    <w:p w:rsidR="00B81CB2" w:rsidRPr="0030504D" w:rsidRDefault="00A07DE0" w:rsidP="00AB4E77">
      <w:pPr>
        <w:numPr>
          <w:ilvl w:val="1"/>
          <w:numId w:val="8"/>
        </w:numPr>
        <w:spacing w:line="360" w:lineRule="auto"/>
        <w:rPr>
          <w:rFonts w:cs="Arial"/>
        </w:rPr>
      </w:pPr>
      <w:r w:rsidRPr="0030504D">
        <w:rPr>
          <w:rFonts w:cs="Arial"/>
        </w:rPr>
        <w:t xml:space="preserve">Dziennik zajęć pozalekcyjnych i innych – </w:t>
      </w:r>
      <w:r w:rsidRPr="0030504D">
        <w:rPr>
          <w:rFonts w:cs="Arial"/>
          <w:b/>
          <w:bCs/>
        </w:rPr>
        <w:t>B5</w:t>
      </w:r>
      <w:r w:rsidR="00CE5E57" w:rsidRPr="0030504D">
        <w:rPr>
          <w:rFonts w:cs="Arial"/>
          <w:b/>
          <w:bCs/>
        </w:rPr>
        <w:t>**</w:t>
      </w:r>
    </w:p>
    <w:p w:rsidR="00A07DE0" w:rsidRPr="00582E71" w:rsidRDefault="00A07DE0" w:rsidP="00AB4E77">
      <w:pPr>
        <w:spacing w:line="360" w:lineRule="auto"/>
        <w:ind w:left="1440"/>
        <w:rPr>
          <w:rFonts w:cs="Arial"/>
        </w:rPr>
      </w:pPr>
      <w:r w:rsidRPr="00582E71">
        <w:rPr>
          <w:rFonts w:cs="Arial"/>
          <w:iCs/>
          <w:sz w:val="20"/>
          <w:szCs w:val="20"/>
        </w:rPr>
        <w:t>(rozpisać na rodzaje np. dziennik zajęć pozalekcyjny – kółko z historii rok szkolny 2003/2004)</w:t>
      </w:r>
    </w:p>
    <w:p w:rsidR="00A07DE0" w:rsidRPr="0030504D" w:rsidRDefault="00A07DE0" w:rsidP="00AB4E77">
      <w:pPr>
        <w:numPr>
          <w:ilvl w:val="0"/>
          <w:numId w:val="9"/>
        </w:numPr>
        <w:spacing w:before="120" w:line="360" w:lineRule="auto"/>
        <w:ind w:left="709" w:hanging="218"/>
        <w:rPr>
          <w:rFonts w:cs="Arial"/>
        </w:rPr>
      </w:pPr>
      <w:r w:rsidRPr="0030504D">
        <w:rPr>
          <w:rFonts w:cs="Arial"/>
        </w:rPr>
        <w:t xml:space="preserve">Dokumentacja zewnętrznego egzaminu maturalnego, egzaminu potwierdzającego kwalifikacje zawodowe oraz egzaminu potwierdzającego kwalifikacje w zawodzie </w:t>
      </w:r>
      <w:r w:rsidRPr="0030504D">
        <w:rPr>
          <w:rFonts w:cs="Arial"/>
          <w:b/>
          <w:bCs/>
        </w:rPr>
        <w:t>nie podlega przekazaniu do archiwum zakładowego Kuratorium</w:t>
      </w:r>
      <w:r w:rsidR="00650D17" w:rsidRPr="0030504D">
        <w:rPr>
          <w:rFonts w:cs="Arial"/>
          <w:b/>
          <w:bCs/>
        </w:rPr>
        <w:t>,</w:t>
      </w:r>
      <w:r w:rsidRPr="0030504D">
        <w:rPr>
          <w:rFonts w:cs="Arial"/>
        </w:rPr>
        <w:t xml:space="preserve"> ponieważ właściwą instytucją do przechowywania wyżej wymienionej dokumentacji jest Okręgowa Komisja Egzaminacyjna w </w:t>
      </w:r>
      <w:r w:rsidR="00ED1E8A" w:rsidRPr="0030504D">
        <w:rPr>
          <w:rFonts w:cs="Arial"/>
        </w:rPr>
        <w:t>Łodzi</w:t>
      </w:r>
      <w:r w:rsidRPr="0030504D">
        <w:rPr>
          <w:rFonts w:cs="Arial"/>
        </w:rPr>
        <w:t>.</w:t>
      </w:r>
    </w:p>
    <w:p w:rsidR="00CE5E57" w:rsidRPr="0030504D" w:rsidRDefault="00A07DE0" w:rsidP="00AB4E77">
      <w:pPr>
        <w:spacing w:before="120" w:line="360" w:lineRule="auto"/>
        <w:ind w:left="284" w:hanging="284"/>
        <w:rPr>
          <w:rFonts w:cs="Arial"/>
        </w:rPr>
      </w:pPr>
      <w:r w:rsidRPr="0030504D">
        <w:rPr>
          <w:rFonts w:cs="Arial"/>
        </w:rPr>
        <w:t>*)</w:t>
      </w:r>
      <w:r w:rsidRPr="0030504D">
        <w:rPr>
          <w:rFonts w:cs="Arial"/>
          <w:b/>
          <w:bCs/>
        </w:rPr>
        <w:t xml:space="preserve"> kategoria A</w:t>
      </w:r>
      <w:r w:rsidRPr="0030504D">
        <w:rPr>
          <w:rFonts w:cs="Arial"/>
        </w:rPr>
        <w:t xml:space="preserve"> w przypadku, gdy Archiwum Państwowe wyda opinię, że szkoła </w:t>
      </w:r>
      <w:r w:rsidRPr="00521125">
        <w:rPr>
          <w:rFonts w:cs="Arial"/>
          <w:b/>
        </w:rPr>
        <w:t>wytwarza</w:t>
      </w:r>
      <w:r w:rsidRPr="0030504D">
        <w:rPr>
          <w:rFonts w:cs="Arial"/>
        </w:rPr>
        <w:t xml:space="preserve"> materiały archiwalne, </w:t>
      </w:r>
    </w:p>
    <w:p w:rsidR="00E2033A" w:rsidRPr="005811FC" w:rsidRDefault="00CE5E57" w:rsidP="00AB4E77">
      <w:pPr>
        <w:spacing w:before="120" w:after="240" w:line="360" w:lineRule="auto"/>
        <w:ind w:left="284" w:hanging="284"/>
        <w:rPr>
          <w:rFonts w:cs="Arial"/>
        </w:rPr>
      </w:pPr>
      <w:r w:rsidRPr="0030504D">
        <w:rPr>
          <w:rFonts w:cs="Arial"/>
        </w:rPr>
        <w:t xml:space="preserve">**) </w:t>
      </w:r>
      <w:r w:rsidRPr="0030504D">
        <w:rPr>
          <w:rFonts w:cs="Arial"/>
          <w:b/>
        </w:rPr>
        <w:t xml:space="preserve">kategoria B </w:t>
      </w:r>
      <w:r w:rsidR="00A07DE0" w:rsidRPr="0030504D">
        <w:rPr>
          <w:rFonts w:cs="Arial"/>
        </w:rPr>
        <w:t xml:space="preserve">w przypadku gdy archiwum państwowe wyda opinię że szkoła </w:t>
      </w:r>
      <w:r w:rsidR="00A07DE0" w:rsidRPr="00E3143A">
        <w:rPr>
          <w:rFonts w:cs="Arial"/>
          <w:b/>
        </w:rPr>
        <w:t>nie wytwarza</w:t>
      </w:r>
      <w:r w:rsidR="00A07DE0" w:rsidRPr="0030504D">
        <w:rPr>
          <w:rFonts w:cs="Arial"/>
        </w:rPr>
        <w:t xml:space="preserve"> materiałów archiwalnych, a jedynie dokumentację niearchiwalną.</w:t>
      </w:r>
    </w:p>
    <w:p w:rsidR="00E2033A" w:rsidRPr="005811FC" w:rsidRDefault="00E2033A" w:rsidP="00AB4E77">
      <w:pPr>
        <w:numPr>
          <w:ilvl w:val="0"/>
          <w:numId w:val="2"/>
        </w:numPr>
        <w:spacing w:line="360" w:lineRule="auto"/>
        <w:rPr>
          <w:rFonts w:cs="Arial"/>
          <w:b/>
        </w:rPr>
      </w:pPr>
      <w:r w:rsidRPr="0030504D">
        <w:rPr>
          <w:rFonts w:cs="Arial"/>
        </w:rPr>
        <w:t xml:space="preserve"> Archiwum zakładowe Kuratorium Oświaty w Łodzi przyjmuje następującą dokumentację przebiegu nauczania: </w:t>
      </w:r>
    </w:p>
    <w:p w:rsidR="00E2033A" w:rsidRPr="0030504D" w:rsidRDefault="00E2033A" w:rsidP="00AB4E77">
      <w:pPr>
        <w:numPr>
          <w:ilvl w:val="0"/>
          <w:numId w:val="9"/>
        </w:numPr>
        <w:spacing w:line="360" w:lineRule="auto"/>
        <w:rPr>
          <w:rFonts w:cs="Arial"/>
        </w:rPr>
      </w:pPr>
      <w:r w:rsidRPr="0030504D">
        <w:rPr>
          <w:rFonts w:cs="Arial"/>
        </w:rPr>
        <w:t xml:space="preserve">Arkusze ocen </w:t>
      </w:r>
    </w:p>
    <w:p w:rsidR="00E2033A" w:rsidRPr="005811FC" w:rsidRDefault="00E2033A" w:rsidP="00AB4E77">
      <w:pPr>
        <w:numPr>
          <w:ilvl w:val="0"/>
          <w:numId w:val="9"/>
        </w:numPr>
        <w:tabs>
          <w:tab w:val="left" w:pos="1134"/>
        </w:tabs>
        <w:spacing w:line="360" w:lineRule="auto"/>
        <w:rPr>
          <w:rFonts w:cs="Arial"/>
        </w:rPr>
      </w:pPr>
      <w:r w:rsidRPr="005811FC">
        <w:rPr>
          <w:rFonts w:cs="Arial"/>
        </w:rPr>
        <w:lastRenderedPageBreak/>
        <w:t>Protokoły egzaminów dojrzałości, protokoły egzaminów zawodowych, protokoły klasyfikacyjne (egzaminy nie prowadzone przez Okręgową Komisję Egzaminacyjną)</w:t>
      </w:r>
    </w:p>
    <w:p w:rsidR="00E2033A" w:rsidRPr="0030504D" w:rsidRDefault="00E2033A" w:rsidP="00AB4E77">
      <w:pPr>
        <w:numPr>
          <w:ilvl w:val="0"/>
          <w:numId w:val="9"/>
        </w:numPr>
        <w:spacing w:line="360" w:lineRule="auto"/>
        <w:rPr>
          <w:rFonts w:cs="Arial"/>
        </w:rPr>
      </w:pPr>
      <w:r w:rsidRPr="0030504D">
        <w:rPr>
          <w:rFonts w:cs="Arial"/>
        </w:rPr>
        <w:t xml:space="preserve">Księgi uczniów </w:t>
      </w:r>
    </w:p>
    <w:p w:rsidR="00E2033A" w:rsidRPr="0030504D" w:rsidRDefault="00E2033A" w:rsidP="00AB4E77">
      <w:pPr>
        <w:numPr>
          <w:ilvl w:val="0"/>
          <w:numId w:val="9"/>
        </w:numPr>
        <w:spacing w:line="360" w:lineRule="auto"/>
        <w:rPr>
          <w:rFonts w:cs="Arial"/>
        </w:rPr>
      </w:pPr>
      <w:r w:rsidRPr="0030504D">
        <w:rPr>
          <w:rFonts w:cs="Arial"/>
        </w:rPr>
        <w:t xml:space="preserve">Ewidencje uczniów </w:t>
      </w:r>
    </w:p>
    <w:p w:rsidR="00E2033A" w:rsidRPr="0030504D" w:rsidRDefault="00E2033A" w:rsidP="00AB4E77">
      <w:pPr>
        <w:numPr>
          <w:ilvl w:val="0"/>
          <w:numId w:val="9"/>
        </w:numPr>
        <w:spacing w:line="360" w:lineRule="auto"/>
        <w:rPr>
          <w:rFonts w:cs="Arial"/>
        </w:rPr>
      </w:pPr>
      <w:r w:rsidRPr="0030504D">
        <w:rPr>
          <w:rFonts w:cs="Arial"/>
        </w:rPr>
        <w:t xml:space="preserve">Księgi absolwentów </w:t>
      </w:r>
    </w:p>
    <w:p w:rsidR="00E2033A" w:rsidRPr="0030504D" w:rsidRDefault="00E2033A" w:rsidP="00AB4E77">
      <w:pPr>
        <w:numPr>
          <w:ilvl w:val="0"/>
          <w:numId w:val="9"/>
        </w:numPr>
        <w:spacing w:line="360" w:lineRule="auto"/>
        <w:rPr>
          <w:rFonts w:cs="Arial"/>
        </w:rPr>
      </w:pPr>
      <w:r w:rsidRPr="0030504D">
        <w:rPr>
          <w:rFonts w:cs="Arial"/>
        </w:rPr>
        <w:t xml:space="preserve">Księgi Protokołów Rad Pedagogicznych </w:t>
      </w:r>
    </w:p>
    <w:p w:rsidR="00E2033A" w:rsidRPr="0030504D" w:rsidRDefault="00E2033A" w:rsidP="00AB4E77">
      <w:pPr>
        <w:numPr>
          <w:ilvl w:val="0"/>
          <w:numId w:val="9"/>
        </w:numPr>
        <w:spacing w:line="360" w:lineRule="auto"/>
        <w:rPr>
          <w:rFonts w:cs="Arial"/>
        </w:rPr>
      </w:pPr>
      <w:r w:rsidRPr="0030504D">
        <w:rPr>
          <w:rFonts w:cs="Arial"/>
        </w:rPr>
        <w:t>Dokumenty nieodebrane (świadectwa nieodebrane przez uczniów</w:t>
      </w:r>
      <w:r w:rsidR="004F6362" w:rsidRPr="0030504D">
        <w:rPr>
          <w:rFonts w:cs="Arial"/>
        </w:rPr>
        <w:t>,</w:t>
      </w:r>
      <w:r w:rsidRPr="0030504D">
        <w:rPr>
          <w:rFonts w:cs="Arial"/>
        </w:rPr>
        <w:t xml:space="preserve"> </w:t>
      </w:r>
      <w:r w:rsidRPr="00521125">
        <w:rPr>
          <w:rFonts w:cs="Arial"/>
          <w:b/>
        </w:rPr>
        <w:t>ale</w:t>
      </w:r>
      <w:r w:rsidR="005811FC" w:rsidRPr="00521125">
        <w:rPr>
          <w:rFonts w:cs="Arial"/>
          <w:b/>
        </w:rPr>
        <w:t> </w:t>
      </w:r>
      <w:r w:rsidRPr="00521125">
        <w:rPr>
          <w:rFonts w:cs="Arial"/>
          <w:b/>
        </w:rPr>
        <w:t xml:space="preserve">wydane przez </w:t>
      </w:r>
      <w:r w:rsidR="00521125">
        <w:rPr>
          <w:rFonts w:cs="Arial"/>
          <w:b/>
        </w:rPr>
        <w:t xml:space="preserve">zlikwidowaną </w:t>
      </w:r>
      <w:r w:rsidRPr="00521125">
        <w:rPr>
          <w:rFonts w:cs="Arial"/>
          <w:b/>
        </w:rPr>
        <w:t>szkołę</w:t>
      </w:r>
      <w:r w:rsidRPr="0030504D">
        <w:rPr>
          <w:rFonts w:cs="Arial"/>
        </w:rPr>
        <w:t xml:space="preserve">) </w:t>
      </w:r>
    </w:p>
    <w:p w:rsidR="00E2033A" w:rsidRPr="0030504D" w:rsidRDefault="00E2033A" w:rsidP="00AB4E77">
      <w:pPr>
        <w:numPr>
          <w:ilvl w:val="0"/>
          <w:numId w:val="9"/>
        </w:numPr>
        <w:spacing w:after="240" w:line="360" w:lineRule="auto"/>
        <w:ind w:left="1077" w:hanging="357"/>
        <w:rPr>
          <w:rFonts w:cs="Arial"/>
        </w:rPr>
      </w:pPr>
      <w:r w:rsidRPr="0030504D">
        <w:rPr>
          <w:rFonts w:cs="Arial"/>
        </w:rPr>
        <w:t>Dzienniki lekcyjne</w:t>
      </w:r>
    </w:p>
    <w:p w:rsidR="00F45EC5" w:rsidRPr="005811FC" w:rsidRDefault="00F45EC5" w:rsidP="00AB4E77">
      <w:pPr>
        <w:numPr>
          <w:ilvl w:val="0"/>
          <w:numId w:val="2"/>
        </w:numPr>
        <w:spacing w:after="240" w:line="360" w:lineRule="auto"/>
        <w:ind w:left="714" w:hanging="357"/>
        <w:rPr>
          <w:rFonts w:cs="Arial"/>
          <w:b/>
        </w:rPr>
      </w:pPr>
      <w:r w:rsidRPr="0030504D">
        <w:rPr>
          <w:rFonts w:cs="Arial"/>
        </w:rPr>
        <w:t>Archiwum zakładowe Kuratorium Oświaty w Łodzi przyjmuje wyłącznie dokumentację uporządkowaną w następujący sposób:</w:t>
      </w:r>
    </w:p>
    <w:p w:rsidR="00F45EC5" w:rsidRPr="0030504D" w:rsidRDefault="00F45EC5" w:rsidP="00AB4E77">
      <w:pPr>
        <w:numPr>
          <w:ilvl w:val="0"/>
          <w:numId w:val="9"/>
        </w:numPr>
        <w:spacing w:line="360" w:lineRule="auto"/>
        <w:rPr>
          <w:rFonts w:cs="Arial"/>
          <w:b/>
        </w:rPr>
      </w:pPr>
      <w:r w:rsidRPr="0030504D">
        <w:rPr>
          <w:rFonts w:cs="Arial"/>
        </w:rPr>
        <w:t xml:space="preserve">Arkusze ocen, protokoły egzaminów dojrzałości, protokoły egzaminów zawodowych oprawione w księgi umieszczamy w teczkach bezkwasowych. </w:t>
      </w:r>
    </w:p>
    <w:p w:rsidR="00F45EC5" w:rsidRPr="0030504D" w:rsidRDefault="00F45EC5" w:rsidP="00AB4E77">
      <w:pPr>
        <w:numPr>
          <w:ilvl w:val="0"/>
          <w:numId w:val="9"/>
        </w:numPr>
        <w:spacing w:line="360" w:lineRule="auto"/>
        <w:rPr>
          <w:rFonts w:cs="Arial"/>
          <w:b/>
        </w:rPr>
      </w:pPr>
      <w:r w:rsidRPr="0030504D">
        <w:rPr>
          <w:rFonts w:cs="Arial"/>
        </w:rPr>
        <w:t>Nieoprawione arkusze ocen, protokoły egzaminów dojrzałości, protokoły egzaminów zawodowych itp. układamy w teczkach bezk</w:t>
      </w:r>
      <w:r w:rsidR="005811FC">
        <w:rPr>
          <w:rFonts w:cs="Arial"/>
        </w:rPr>
        <w:t xml:space="preserve">wasowych według roku ukończenia </w:t>
      </w:r>
      <w:r w:rsidRPr="0030504D">
        <w:rPr>
          <w:rFonts w:cs="Arial"/>
        </w:rPr>
        <w:t xml:space="preserve">(np. Arkusze ocen rok szkolny 2001/2002) oraz załączamy imienny spis uczniów zgodny z załączonymi arkuszami. </w:t>
      </w:r>
    </w:p>
    <w:p w:rsidR="00F45EC5" w:rsidRPr="0030504D" w:rsidRDefault="00F45EC5" w:rsidP="00AB4E77">
      <w:pPr>
        <w:numPr>
          <w:ilvl w:val="0"/>
          <w:numId w:val="9"/>
        </w:numPr>
        <w:tabs>
          <w:tab w:val="left" w:pos="993"/>
        </w:tabs>
        <w:spacing w:line="360" w:lineRule="auto"/>
        <w:rPr>
          <w:rFonts w:cs="Arial"/>
        </w:rPr>
      </w:pPr>
      <w:r w:rsidRPr="0030504D">
        <w:rPr>
          <w:rFonts w:cs="Arial"/>
        </w:rPr>
        <w:t xml:space="preserve">Księgi uczniów, ewidencje uczniów, księgi absolwentów, rejestry wydanych świadectw, księgi protokołów Rady Pedagogicznej umieszczamy w teczkach bezkwasowych. </w:t>
      </w:r>
    </w:p>
    <w:p w:rsidR="00F45EC5" w:rsidRPr="0030504D" w:rsidRDefault="00F45EC5" w:rsidP="00AB4E77">
      <w:pPr>
        <w:numPr>
          <w:ilvl w:val="0"/>
          <w:numId w:val="9"/>
        </w:numPr>
        <w:tabs>
          <w:tab w:val="left" w:pos="993"/>
        </w:tabs>
        <w:spacing w:line="360" w:lineRule="auto"/>
        <w:rPr>
          <w:rFonts w:cs="Arial"/>
        </w:rPr>
      </w:pPr>
      <w:r w:rsidRPr="0030504D">
        <w:rPr>
          <w:rFonts w:cs="Arial"/>
        </w:rPr>
        <w:t xml:space="preserve">Dokumenty nieodebrane (świadectwa nieodebrane przez uczniów) układamy w teczkach bezkwasowych alfabetycznie z załączonym imiennym spisem uczniów. </w:t>
      </w:r>
    </w:p>
    <w:p w:rsidR="00F45EC5" w:rsidRPr="0030504D" w:rsidRDefault="00F45EC5" w:rsidP="00AB4E77">
      <w:pPr>
        <w:numPr>
          <w:ilvl w:val="0"/>
          <w:numId w:val="9"/>
        </w:numPr>
        <w:tabs>
          <w:tab w:val="left" w:pos="993"/>
        </w:tabs>
        <w:spacing w:line="360" w:lineRule="auto"/>
        <w:rPr>
          <w:rFonts w:cs="Arial"/>
        </w:rPr>
      </w:pPr>
      <w:r w:rsidRPr="0030504D">
        <w:rPr>
          <w:rFonts w:cs="Arial"/>
        </w:rPr>
        <w:t>Dzienniki lekcyjne (z ostatnich pięciu lat kalendarzowych) należy umieścić w</w:t>
      </w:r>
      <w:r w:rsidR="005811FC">
        <w:rPr>
          <w:rFonts w:cs="Arial"/>
        </w:rPr>
        <w:t> </w:t>
      </w:r>
      <w:r w:rsidRPr="0030504D">
        <w:rPr>
          <w:rFonts w:cs="Arial"/>
        </w:rPr>
        <w:t xml:space="preserve">teczkach zwykłych rocznikami. </w:t>
      </w:r>
    </w:p>
    <w:p w:rsidR="00042D57" w:rsidRPr="0030504D" w:rsidRDefault="00042D57" w:rsidP="00AB4E77">
      <w:pPr>
        <w:numPr>
          <w:ilvl w:val="0"/>
          <w:numId w:val="9"/>
        </w:numPr>
        <w:tabs>
          <w:tab w:val="left" w:pos="993"/>
        </w:tabs>
        <w:spacing w:line="360" w:lineRule="auto"/>
        <w:ind w:left="993" w:hanging="273"/>
        <w:rPr>
          <w:rFonts w:cs="Arial"/>
        </w:rPr>
      </w:pPr>
      <w:r w:rsidRPr="0030504D">
        <w:rPr>
          <w:rFonts w:cs="Arial"/>
        </w:rPr>
        <w:t>Pozycje powinny mieć naniesione ołówkiem tymczasowe sygnatury (numery ze spisu zdawczo – odbiorczego)</w:t>
      </w:r>
      <w:r w:rsidR="00CE5E57" w:rsidRPr="0030504D">
        <w:rPr>
          <w:rFonts w:cs="Arial"/>
        </w:rPr>
        <w:t>.</w:t>
      </w:r>
    </w:p>
    <w:p w:rsidR="00042D57" w:rsidRPr="0030504D" w:rsidRDefault="00042D57" w:rsidP="00AB4E77">
      <w:pPr>
        <w:numPr>
          <w:ilvl w:val="0"/>
          <w:numId w:val="9"/>
        </w:numPr>
        <w:tabs>
          <w:tab w:val="left" w:pos="993"/>
        </w:tabs>
        <w:spacing w:line="360" w:lineRule="auto"/>
        <w:ind w:left="851" w:hanging="131"/>
        <w:rPr>
          <w:rFonts w:cs="Arial"/>
        </w:rPr>
      </w:pPr>
      <w:r w:rsidRPr="0030504D">
        <w:rPr>
          <w:rFonts w:cs="Arial"/>
        </w:rPr>
        <w:t>Dokumentacja kategorii A powinna być zapakowana w teczki wiązane bezkwasowe. Powinna być paginowana (tzn. mieć zapisane strony</w:t>
      </w:r>
      <w:r w:rsidR="00650D17" w:rsidRPr="0030504D">
        <w:rPr>
          <w:rFonts w:cs="Arial"/>
        </w:rPr>
        <w:t>, ponumerowane</w:t>
      </w:r>
      <w:r w:rsidRPr="0030504D">
        <w:rPr>
          <w:rFonts w:cs="Arial"/>
        </w:rPr>
        <w:t xml:space="preserve"> ołówkiem w górnym prawym rogu strony), informacja o ilości stron danej pozycji powinna być naniesiona ołówkiem na wewnętrznej stronie okładki – np. „Niniejsza teczka (</w:t>
      </w:r>
      <w:r w:rsidR="00650D17" w:rsidRPr="0030504D">
        <w:rPr>
          <w:rFonts w:cs="Arial"/>
        </w:rPr>
        <w:t>księga, poszyt, zeszyt) zawiera …..</w:t>
      </w:r>
      <w:r w:rsidRPr="0030504D">
        <w:rPr>
          <w:rFonts w:cs="Arial"/>
        </w:rPr>
        <w:t xml:space="preserve"> stron </w:t>
      </w:r>
      <w:r w:rsidRPr="0030504D">
        <w:rPr>
          <w:rFonts w:cs="Arial"/>
        </w:rPr>
        <w:lastRenderedPageBreak/>
        <w:t>kolejno ponumerowanych</w:t>
      </w:r>
      <w:r w:rsidR="00650D17" w:rsidRPr="0030504D">
        <w:rPr>
          <w:rFonts w:cs="Arial"/>
        </w:rPr>
        <w:t xml:space="preserve"> ………..</w:t>
      </w:r>
      <w:r w:rsidRPr="0030504D">
        <w:rPr>
          <w:rFonts w:cs="Arial"/>
        </w:rPr>
        <w:t>. [miejscowość, data, podpis osoby numerującej akta]”. Z akt powinny być usunięte części metalowe i plastikowe (np. spinacze, zszywki, koszulki). Pozycje powinny być zapakowane w</w:t>
      </w:r>
      <w:r w:rsidR="005811FC">
        <w:rPr>
          <w:rFonts w:cs="Arial"/>
        </w:rPr>
        <w:t> </w:t>
      </w:r>
      <w:r w:rsidRPr="0030504D">
        <w:rPr>
          <w:rFonts w:cs="Arial"/>
        </w:rPr>
        <w:t>tekturowe pudła archiwalne (formatu A4, grubość 80-100 mm. specjalne do kat. A), wolne miejsce w pudłach winno być w miarę możliwości maksymalnie wykorzystane, należy jednak unikać upychania pudeł „na siłę” (pudło po zapakowaniu nie m</w:t>
      </w:r>
      <w:r w:rsidR="00CE5E57" w:rsidRPr="0030504D">
        <w:rPr>
          <w:rFonts w:cs="Arial"/>
        </w:rPr>
        <w:t>oże mieć wybrzuszonych ścianek).</w:t>
      </w:r>
    </w:p>
    <w:p w:rsidR="00042D57" w:rsidRPr="0030504D" w:rsidRDefault="00042D57" w:rsidP="00AB4E77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360" w:lineRule="auto"/>
        <w:ind w:left="851" w:hanging="131"/>
        <w:rPr>
          <w:rFonts w:cs="Arial"/>
        </w:rPr>
      </w:pPr>
      <w:r w:rsidRPr="0030504D">
        <w:rPr>
          <w:rFonts w:cs="Arial"/>
        </w:rPr>
        <w:t>Kolejność pozycji w pudłach musi odzwierciedlać kolejność pozycji w spisie zdawczo-odbiorczym</w:t>
      </w:r>
      <w:r w:rsidR="00CE5E57" w:rsidRPr="0030504D">
        <w:rPr>
          <w:rFonts w:cs="Arial"/>
        </w:rPr>
        <w:t>.</w:t>
      </w:r>
    </w:p>
    <w:p w:rsidR="00042D57" w:rsidRPr="0030504D" w:rsidRDefault="00042D57" w:rsidP="00AB4E77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360" w:lineRule="auto"/>
        <w:ind w:left="851" w:hanging="131"/>
        <w:rPr>
          <w:rFonts w:cs="Arial"/>
        </w:rPr>
      </w:pPr>
      <w:r w:rsidRPr="0030504D">
        <w:rPr>
          <w:rFonts w:cs="Arial"/>
        </w:rPr>
        <w:t>Na pudłach archiwalnych należy nanieść w górnej części dłuższego grzbietu nazwę szkoły lub placówki oświatowej (np. za pomocą pieczątki) oraz opisać zawartość pudła (nazwy pozycji ze spisu zdawczo-odbiorczego), a także należy nanieść ołówkiem numery zawartych w pudle pozycji (w doln</w:t>
      </w:r>
      <w:r w:rsidR="00CE5E57" w:rsidRPr="0030504D">
        <w:rPr>
          <w:rFonts w:cs="Arial"/>
        </w:rPr>
        <w:t>ej części tego samego grzbietu).</w:t>
      </w:r>
    </w:p>
    <w:p w:rsidR="00042D57" w:rsidRPr="0030504D" w:rsidRDefault="00042D57" w:rsidP="00AB4E77">
      <w:pPr>
        <w:numPr>
          <w:ilvl w:val="0"/>
          <w:numId w:val="9"/>
        </w:numPr>
        <w:tabs>
          <w:tab w:val="left" w:pos="993"/>
        </w:tabs>
        <w:spacing w:line="360" w:lineRule="auto"/>
        <w:ind w:left="851" w:hanging="131"/>
        <w:rPr>
          <w:rFonts w:cs="Arial"/>
        </w:rPr>
      </w:pPr>
      <w:r w:rsidRPr="0030504D">
        <w:rPr>
          <w:rFonts w:cs="Arial"/>
        </w:rPr>
        <w:t>Do przekazywanej dokumentacji należy przygotować notatkę na temat historii likwidowanej szkoły lub placówki oświatowej. Notatka powinna liczyć około ½ do 1 strony formatu A4 i zawierać informacje takie jak data powstania, cele statutowe, najważniejsze zmiany organizacyjne, data zamknięcia placówki.</w:t>
      </w:r>
    </w:p>
    <w:p w:rsidR="00E2033A" w:rsidRPr="0030504D" w:rsidRDefault="00F45EC5" w:rsidP="00AB4E77">
      <w:pPr>
        <w:numPr>
          <w:ilvl w:val="0"/>
          <w:numId w:val="9"/>
        </w:numPr>
        <w:spacing w:after="240" w:line="360" w:lineRule="auto"/>
        <w:ind w:left="993" w:hanging="273"/>
        <w:rPr>
          <w:rFonts w:cs="Arial"/>
        </w:rPr>
      </w:pPr>
      <w:r w:rsidRPr="0030504D">
        <w:rPr>
          <w:rFonts w:cs="Arial"/>
        </w:rPr>
        <w:t xml:space="preserve">Wszystkie </w:t>
      </w:r>
      <w:r w:rsidR="00FE67EA" w:rsidRPr="0030504D">
        <w:rPr>
          <w:rFonts w:cs="Arial"/>
        </w:rPr>
        <w:t>teczki zawierające dokumentację</w:t>
      </w:r>
      <w:r w:rsidRPr="0030504D">
        <w:rPr>
          <w:rFonts w:cs="Arial"/>
        </w:rPr>
        <w:t xml:space="preserve"> </w:t>
      </w:r>
      <w:r w:rsidR="00650D17" w:rsidRPr="0030504D">
        <w:rPr>
          <w:rFonts w:cs="Arial"/>
        </w:rPr>
        <w:t xml:space="preserve">należy </w:t>
      </w:r>
      <w:r w:rsidRPr="0030504D">
        <w:rPr>
          <w:rFonts w:cs="Arial"/>
        </w:rPr>
        <w:t xml:space="preserve">opisać według </w:t>
      </w:r>
      <w:r w:rsidR="00FE67EA" w:rsidRPr="0030504D">
        <w:rPr>
          <w:rFonts w:cs="Arial"/>
        </w:rPr>
        <w:t>wzoru z</w:t>
      </w:r>
      <w:r w:rsidR="005811FC">
        <w:rPr>
          <w:rFonts w:cs="Arial"/>
        </w:rPr>
        <w:t> </w:t>
      </w:r>
      <w:r w:rsidRPr="0030504D">
        <w:rPr>
          <w:rFonts w:cs="Arial"/>
        </w:rPr>
        <w:t xml:space="preserve">załącznika nr </w:t>
      </w:r>
      <w:r w:rsidR="00FE67EA" w:rsidRPr="0030504D">
        <w:rPr>
          <w:rFonts w:cs="Arial"/>
        </w:rPr>
        <w:t>6</w:t>
      </w:r>
      <w:r w:rsidRPr="0030504D">
        <w:rPr>
          <w:rFonts w:cs="Arial"/>
        </w:rPr>
        <w:t>.</w:t>
      </w:r>
    </w:p>
    <w:p w:rsidR="00F45EC5" w:rsidRPr="0030504D" w:rsidRDefault="00F45EC5" w:rsidP="00AB4E77">
      <w:pPr>
        <w:numPr>
          <w:ilvl w:val="0"/>
          <w:numId w:val="2"/>
        </w:numPr>
        <w:spacing w:after="240" w:line="360" w:lineRule="auto"/>
        <w:ind w:left="714" w:hanging="357"/>
        <w:rPr>
          <w:rFonts w:cs="Arial"/>
          <w:b/>
        </w:rPr>
      </w:pPr>
      <w:r w:rsidRPr="0030504D">
        <w:rPr>
          <w:rFonts w:cs="Arial"/>
        </w:rPr>
        <w:t>Dokumentacja przekazywana jest do archiwum zakładowego na podstawie spisu zdawczo-odbiorczego stanowiącego załącznik nr 3</w:t>
      </w:r>
      <w:r w:rsidR="00C112E3">
        <w:rPr>
          <w:rFonts w:cs="Arial"/>
        </w:rPr>
        <w:t xml:space="preserve"> (druk Pu-A-31)</w:t>
      </w:r>
      <w:r w:rsidRPr="0030504D">
        <w:rPr>
          <w:rFonts w:cs="Arial"/>
        </w:rPr>
        <w:t xml:space="preserve">. </w:t>
      </w:r>
      <w:r w:rsidR="00392B8B" w:rsidRPr="0030504D">
        <w:rPr>
          <w:rFonts w:cs="Arial"/>
        </w:rPr>
        <w:t>Przykładowy sposób jego wypełnienia zawiera załącznik nr 5</w:t>
      </w:r>
      <w:r w:rsidRPr="0030504D">
        <w:rPr>
          <w:rFonts w:cs="Arial"/>
        </w:rPr>
        <w:t>.</w:t>
      </w:r>
    </w:p>
    <w:p w:rsidR="00F45EC5" w:rsidRPr="0030504D" w:rsidRDefault="00F45EC5" w:rsidP="00AB4E77">
      <w:pPr>
        <w:numPr>
          <w:ilvl w:val="0"/>
          <w:numId w:val="2"/>
        </w:numPr>
        <w:spacing w:after="240" w:line="360" w:lineRule="auto"/>
        <w:ind w:left="714" w:hanging="357"/>
        <w:rPr>
          <w:rFonts w:cs="Arial"/>
        </w:rPr>
      </w:pPr>
      <w:r w:rsidRPr="0030504D">
        <w:rPr>
          <w:rFonts w:cs="Arial"/>
        </w:rPr>
        <w:t>Wypełnione spisy zdawczo-odbiorcze należy przesłać za pośrednictwem poczty elektronicznej w celu weryfikacji na adres e-mail:</w:t>
      </w:r>
      <w:r w:rsidR="002D2759" w:rsidRPr="0030504D">
        <w:rPr>
          <w:rFonts w:cs="Arial"/>
        </w:rPr>
        <w:t xml:space="preserve"> </w:t>
      </w:r>
      <w:r w:rsidR="002D2759" w:rsidRPr="00C112E3">
        <w:rPr>
          <w:rFonts w:cs="Arial"/>
          <w:color w:val="2E74B5"/>
        </w:rPr>
        <w:t>jwelhan@kuratorium.lodz.pl</w:t>
      </w:r>
    </w:p>
    <w:p w:rsidR="00F45EC5" w:rsidRPr="0030504D" w:rsidRDefault="00F45EC5" w:rsidP="00AB4E77">
      <w:pPr>
        <w:numPr>
          <w:ilvl w:val="0"/>
          <w:numId w:val="2"/>
        </w:numPr>
        <w:spacing w:after="240" w:line="360" w:lineRule="auto"/>
        <w:ind w:left="714" w:hanging="357"/>
        <w:rPr>
          <w:rFonts w:cs="Arial"/>
          <w:b/>
        </w:rPr>
      </w:pPr>
      <w:r w:rsidRPr="0030504D">
        <w:rPr>
          <w:rFonts w:cs="Arial"/>
        </w:rPr>
        <w:t>O poprawności przygotowania spisów zdawczo-odbiorczych informuje pracownik Kuratorium Oświaty w Łodzi telefonicznie lub wysyła informację na skrzynkę pocztową.</w:t>
      </w:r>
    </w:p>
    <w:p w:rsidR="00F45EC5" w:rsidRPr="0030504D" w:rsidRDefault="00F45EC5" w:rsidP="00AB4E77">
      <w:pPr>
        <w:pStyle w:val="Nagwek1"/>
        <w:spacing w:after="240" w:line="360" w:lineRule="auto"/>
      </w:pPr>
      <w:r w:rsidRPr="0030504D">
        <w:lastRenderedPageBreak/>
        <w:t>Przekazanie dokumentacji przebiegu nauczania zlikwidowanej szkoły do archiwum zakładowego Kuratorium Oświaty w Łodzi</w:t>
      </w:r>
    </w:p>
    <w:p w:rsidR="00F45EC5" w:rsidRPr="0030504D" w:rsidRDefault="00F45EC5" w:rsidP="00AB4E77">
      <w:pPr>
        <w:numPr>
          <w:ilvl w:val="0"/>
          <w:numId w:val="3"/>
        </w:numPr>
        <w:spacing w:after="240" w:line="360" w:lineRule="auto"/>
        <w:ind w:left="714" w:hanging="357"/>
        <w:rPr>
          <w:rFonts w:cs="Arial"/>
          <w:b/>
        </w:rPr>
      </w:pPr>
      <w:r w:rsidRPr="0030504D">
        <w:rPr>
          <w:rFonts w:cs="Arial"/>
        </w:rPr>
        <w:t>Termin dostarczenia dokumentacji należy uzgodnić telefonicznie z pracownikiem archiwum zakładowego Kuratorium Oświaty w Łodzi</w:t>
      </w:r>
      <w:r w:rsidR="00C00C6F" w:rsidRPr="0030504D">
        <w:rPr>
          <w:rFonts w:cs="Arial"/>
        </w:rPr>
        <w:t xml:space="preserve"> lub wskazanym pracownikiem </w:t>
      </w:r>
      <w:r w:rsidR="00C75FD7" w:rsidRPr="0030504D">
        <w:rPr>
          <w:rFonts w:cs="Arial"/>
        </w:rPr>
        <w:t xml:space="preserve">jego </w:t>
      </w:r>
      <w:r w:rsidR="00C00C6F" w:rsidRPr="0030504D">
        <w:rPr>
          <w:rFonts w:cs="Arial"/>
        </w:rPr>
        <w:t>Delegatury</w:t>
      </w:r>
      <w:r w:rsidRPr="0030504D">
        <w:rPr>
          <w:rFonts w:cs="Arial"/>
        </w:rPr>
        <w:t>.</w:t>
      </w:r>
    </w:p>
    <w:p w:rsidR="00F45EC5" w:rsidRPr="0030504D" w:rsidRDefault="00F45EC5" w:rsidP="00AB4E77">
      <w:pPr>
        <w:numPr>
          <w:ilvl w:val="0"/>
          <w:numId w:val="3"/>
        </w:numPr>
        <w:spacing w:after="240" w:line="360" w:lineRule="auto"/>
        <w:ind w:left="714" w:hanging="357"/>
        <w:rPr>
          <w:rFonts w:cs="Arial"/>
          <w:b/>
        </w:rPr>
      </w:pPr>
      <w:r w:rsidRPr="0030504D">
        <w:rPr>
          <w:rFonts w:cs="Arial"/>
        </w:rPr>
        <w:t>Strona przekazująca przewozi dokumentację do archiwum zakładowego Kuratorium Oświaty w Łodzi we własnym zakresie.</w:t>
      </w:r>
    </w:p>
    <w:p w:rsidR="00F45EC5" w:rsidRPr="0030504D" w:rsidRDefault="00F45EC5" w:rsidP="00AB4E77">
      <w:pPr>
        <w:numPr>
          <w:ilvl w:val="0"/>
          <w:numId w:val="3"/>
        </w:numPr>
        <w:spacing w:after="240" w:line="360" w:lineRule="auto"/>
        <w:ind w:left="714" w:hanging="357"/>
        <w:rPr>
          <w:rFonts w:cs="Arial"/>
          <w:b/>
        </w:rPr>
      </w:pPr>
      <w:r w:rsidRPr="0030504D">
        <w:rPr>
          <w:rFonts w:cs="Arial"/>
        </w:rPr>
        <w:t>Przed prz</w:t>
      </w:r>
      <w:r w:rsidR="00FE67EA" w:rsidRPr="0030504D">
        <w:rPr>
          <w:rFonts w:cs="Arial"/>
        </w:rPr>
        <w:t>e</w:t>
      </w:r>
      <w:r w:rsidRPr="0030504D">
        <w:rPr>
          <w:rFonts w:cs="Arial"/>
        </w:rPr>
        <w:t xml:space="preserve">jęciem </w:t>
      </w:r>
      <w:r w:rsidR="00FE67EA" w:rsidRPr="0030504D">
        <w:rPr>
          <w:rFonts w:cs="Arial"/>
        </w:rPr>
        <w:t>przez archiwum zakładowe</w:t>
      </w:r>
      <w:r w:rsidRPr="0030504D">
        <w:rPr>
          <w:rFonts w:cs="Arial"/>
        </w:rPr>
        <w:t xml:space="preserve"> Kuratorium Oświaty w Łodzi</w:t>
      </w:r>
      <w:r w:rsidR="00CE3CED" w:rsidRPr="0030504D">
        <w:rPr>
          <w:rFonts w:cs="Arial"/>
        </w:rPr>
        <w:t xml:space="preserve"> </w:t>
      </w:r>
      <w:r w:rsidRPr="0030504D">
        <w:rPr>
          <w:rFonts w:cs="Arial"/>
        </w:rPr>
        <w:t>dokumentacja zostaje sprawdzona przez pracownika archiwum pod względem zgodności stanu przygotowania z zapisami niniejszej procedury. W przypadku ujawnienia nieprawidłowości pracownik Kuratorium Oś</w:t>
      </w:r>
      <w:r w:rsidR="00763172">
        <w:rPr>
          <w:rFonts w:cs="Arial"/>
        </w:rPr>
        <w:t xml:space="preserve">wiaty w Łodzi odmawia przyjęcia </w:t>
      </w:r>
      <w:r w:rsidRPr="0030504D">
        <w:rPr>
          <w:rFonts w:cs="Arial"/>
        </w:rPr>
        <w:t>i podpisania spisu zdawczo-odbiorczego</w:t>
      </w:r>
      <w:r w:rsidR="00042D57" w:rsidRPr="0030504D">
        <w:rPr>
          <w:rFonts w:cs="Arial"/>
        </w:rPr>
        <w:t xml:space="preserve">, </w:t>
      </w:r>
      <w:r w:rsidRPr="0030504D">
        <w:rPr>
          <w:rFonts w:cs="Arial"/>
        </w:rPr>
        <w:t>a dostarczona dokumentacja podlega zwrotowi w celu usunięcia nieprawidłowości i ponownemu przekazaniu.</w:t>
      </w:r>
    </w:p>
    <w:p w:rsidR="00F45EC5" w:rsidRPr="0030504D" w:rsidRDefault="00F45EC5" w:rsidP="00AB4E77">
      <w:pPr>
        <w:numPr>
          <w:ilvl w:val="0"/>
          <w:numId w:val="3"/>
        </w:numPr>
        <w:spacing w:after="240" w:line="360" w:lineRule="auto"/>
        <w:ind w:left="714" w:hanging="357"/>
        <w:rPr>
          <w:rFonts w:cs="Arial"/>
          <w:b/>
        </w:rPr>
      </w:pPr>
      <w:r w:rsidRPr="0030504D">
        <w:rPr>
          <w:rFonts w:cs="Arial"/>
        </w:rPr>
        <w:t xml:space="preserve">Jeżeli przekazywana dokumentacja nie zawiera wszystkich niezbędnych dokumentów, dyrektor szkoły lub osoba prowadząca szkołę, składa oświadczenie wg wzoru stanowiącego załącznik nr </w:t>
      </w:r>
      <w:r w:rsidR="00FE67EA" w:rsidRPr="0030504D">
        <w:rPr>
          <w:rFonts w:cs="Arial"/>
        </w:rPr>
        <w:t>7</w:t>
      </w:r>
      <w:r w:rsidRPr="0030504D">
        <w:rPr>
          <w:rFonts w:cs="Arial"/>
        </w:rPr>
        <w:t>.</w:t>
      </w:r>
    </w:p>
    <w:p w:rsidR="00F45EC5" w:rsidRPr="0030504D" w:rsidRDefault="00F45EC5" w:rsidP="00AB4E77">
      <w:pPr>
        <w:numPr>
          <w:ilvl w:val="0"/>
          <w:numId w:val="3"/>
        </w:numPr>
        <w:spacing w:after="240" w:line="360" w:lineRule="auto"/>
        <w:ind w:left="714" w:hanging="357"/>
        <w:rPr>
          <w:rFonts w:cs="Arial"/>
          <w:b/>
        </w:rPr>
      </w:pPr>
      <w:r w:rsidRPr="0030504D">
        <w:rPr>
          <w:rFonts w:cs="Arial"/>
        </w:rPr>
        <w:t>Prawidłowo przygotowana dokumentacja przebiegu nauczania zostaje ostatecznie przekazana w momencie podpisania przez pracownika Kuratorium Oświaty spisu zdawczo-odbiorczego</w:t>
      </w:r>
      <w:r w:rsidR="00666494" w:rsidRPr="0030504D">
        <w:rPr>
          <w:rFonts w:cs="Arial"/>
        </w:rPr>
        <w:t xml:space="preserve"> oraz protokołu przekazania dokumentacji</w:t>
      </w:r>
      <w:r w:rsidRPr="0030504D">
        <w:rPr>
          <w:rFonts w:cs="Arial"/>
        </w:rPr>
        <w:t xml:space="preserve">, które </w:t>
      </w:r>
      <w:r w:rsidR="00666494" w:rsidRPr="0030504D">
        <w:rPr>
          <w:rFonts w:cs="Arial"/>
        </w:rPr>
        <w:t xml:space="preserve">po </w:t>
      </w:r>
      <w:r w:rsidRPr="0030504D">
        <w:rPr>
          <w:rFonts w:cs="Arial"/>
        </w:rPr>
        <w:t>jedn</w:t>
      </w:r>
      <w:r w:rsidR="00666494" w:rsidRPr="0030504D">
        <w:rPr>
          <w:rFonts w:cs="Arial"/>
        </w:rPr>
        <w:t>ym</w:t>
      </w:r>
      <w:r w:rsidRPr="0030504D">
        <w:rPr>
          <w:rFonts w:cs="Arial"/>
        </w:rPr>
        <w:t xml:space="preserve"> egzemplarz</w:t>
      </w:r>
      <w:r w:rsidR="00666494" w:rsidRPr="0030504D">
        <w:rPr>
          <w:rFonts w:cs="Arial"/>
        </w:rPr>
        <w:t>u</w:t>
      </w:r>
      <w:r w:rsidRPr="0030504D">
        <w:rPr>
          <w:rFonts w:cs="Arial"/>
        </w:rPr>
        <w:t xml:space="preserve"> otrzymuje osoba przekazująca dokumenty.</w:t>
      </w:r>
    </w:p>
    <w:p w:rsidR="00F45EC5" w:rsidRPr="0030504D" w:rsidRDefault="00F45EC5" w:rsidP="00AB4E77">
      <w:pPr>
        <w:numPr>
          <w:ilvl w:val="0"/>
          <w:numId w:val="3"/>
        </w:numPr>
        <w:spacing w:after="240" w:line="360" w:lineRule="auto"/>
        <w:ind w:left="714" w:hanging="357"/>
        <w:rPr>
          <w:rFonts w:cs="Arial"/>
          <w:b/>
        </w:rPr>
      </w:pPr>
      <w:r w:rsidRPr="0030504D">
        <w:rPr>
          <w:rFonts w:cs="Arial"/>
        </w:rPr>
        <w:t>W imieniu strony przekazującej, spisy zdawczo-odbiorcze podpisuje dyrektor szkoły (w przypadku szkół niepublicznych dyrektor szkoły lub osoba prowadząca).</w:t>
      </w:r>
    </w:p>
    <w:p w:rsidR="00F45EC5" w:rsidRPr="0030504D" w:rsidRDefault="00F45EC5" w:rsidP="00AB4E77">
      <w:pPr>
        <w:pStyle w:val="Nagwek1"/>
        <w:spacing w:after="240" w:line="360" w:lineRule="auto"/>
      </w:pPr>
      <w:r w:rsidRPr="0030504D">
        <w:t>Pozostałe informacje</w:t>
      </w:r>
      <w:bookmarkStart w:id="0" w:name="_GoBack"/>
      <w:bookmarkEnd w:id="0"/>
    </w:p>
    <w:p w:rsidR="00F45EC5" w:rsidRPr="0030504D" w:rsidRDefault="00F45EC5" w:rsidP="00AB4E77">
      <w:pPr>
        <w:numPr>
          <w:ilvl w:val="0"/>
          <w:numId w:val="4"/>
        </w:numPr>
        <w:spacing w:after="240" w:line="360" w:lineRule="auto"/>
        <w:ind w:left="714" w:hanging="357"/>
        <w:rPr>
          <w:rFonts w:cs="Arial"/>
          <w:b/>
        </w:rPr>
      </w:pPr>
      <w:r w:rsidRPr="0030504D">
        <w:rPr>
          <w:rFonts w:cs="Arial"/>
        </w:rPr>
        <w:t xml:space="preserve">Informacji w sprawie przekazywania dokumentacji przebiegu nauczania szkół zlikwidowanych do archiwum zakładowego Kuratorium Oświaty w </w:t>
      </w:r>
      <w:r w:rsidR="00175908" w:rsidRPr="0030504D">
        <w:rPr>
          <w:rFonts w:cs="Arial"/>
        </w:rPr>
        <w:t>Łodzi udziela</w:t>
      </w:r>
      <w:r w:rsidRPr="0030504D">
        <w:rPr>
          <w:rFonts w:cs="Arial"/>
        </w:rPr>
        <w:t xml:space="preserve"> </w:t>
      </w:r>
      <w:r w:rsidR="00763172">
        <w:rPr>
          <w:rFonts w:cs="Arial"/>
        </w:rPr>
        <w:t>specjalista</w:t>
      </w:r>
      <w:r w:rsidR="00175908" w:rsidRPr="0030504D">
        <w:rPr>
          <w:rFonts w:cs="Arial"/>
        </w:rPr>
        <w:t xml:space="preserve"> </w:t>
      </w:r>
      <w:r w:rsidR="002D2759" w:rsidRPr="0030504D">
        <w:rPr>
          <w:rFonts w:cs="Arial"/>
        </w:rPr>
        <w:t>Jan Welhan</w:t>
      </w:r>
      <w:r w:rsidR="00175908" w:rsidRPr="0030504D">
        <w:rPr>
          <w:rFonts w:cs="Arial"/>
        </w:rPr>
        <w:t xml:space="preserve">, </w:t>
      </w:r>
      <w:r w:rsidR="00E30F30" w:rsidRPr="0030504D">
        <w:rPr>
          <w:rFonts w:cs="Arial"/>
        </w:rPr>
        <w:t>t</w:t>
      </w:r>
      <w:r w:rsidR="00175908" w:rsidRPr="0030504D">
        <w:rPr>
          <w:rFonts w:cs="Arial"/>
        </w:rPr>
        <w:t>el. 42</w:t>
      </w:r>
      <w:r w:rsidR="005843CB" w:rsidRPr="0030504D">
        <w:rPr>
          <w:rFonts w:cs="Arial"/>
        </w:rPr>
        <w:t> 63</w:t>
      </w:r>
      <w:r w:rsidR="00763172">
        <w:rPr>
          <w:rFonts w:cs="Arial"/>
        </w:rPr>
        <w:t>7</w:t>
      </w:r>
      <w:r w:rsidR="002D2759" w:rsidRPr="0030504D">
        <w:rPr>
          <w:rFonts w:cs="Arial"/>
        </w:rPr>
        <w:t xml:space="preserve"> </w:t>
      </w:r>
      <w:r w:rsidR="00763172">
        <w:rPr>
          <w:rFonts w:cs="Arial"/>
        </w:rPr>
        <w:t>70</w:t>
      </w:r>
      <w:r w:rsidR="005843CB" w:rsidRPr="0030504D">
        <w:rPr>
          <w:rFonts w:cs="Arial"/>
        </w:rPr>
        <w:t xml:space="preserve"> </w:t>
      </w:r>
      <w:r w:rsidR="00763172">
        <w:rPr>
          <w:rFonts w:cs="Arial"/>
        </w:rPr>
        <w:t>55, wew. 13</w:t>
      </w:r>
      <w:r w:rsidR="00303EA1" w:rsidRPr="0030504D">
        <w:rPr>
          <w:rFonts w:cs="Arial"/>
        </w:rPr>
        <w:t xml:space="preserve">, e-mail: </w:t>
      </w:r>
      <w:r w:rsidR="00303EA1" w:rsidRPr="0030504D">
        <w:rPr>
          <w:rFonts w:cs="Arial"/>
          <w:color w:val="2E74B5"/>
        </w:rPr>
        <w:t>jwelhan@kuratorium.lodz.pl</w:t>
      </w:r>
    </w:p>
    <w:p w:rsidR="00175908" w:rsidRPr="0030504D" w:rsidRDefault="00666494" w:rsidP="00AB4E77">
      <w:pPr>
        <w:spacing w:after="240" w:line="360" w:lineRule="auto"/>
        <w:rPr>
          <w:rFonts w:cs="Arial"/>
          <w:b/>
        </w:rPr>
      </w:pPr>
      <w:r w:rsidRPr="0030504D">
        <w:rPr>
          <w:rFonts w:cs="Arial"/>
          <w:b/>
        </w:rPr>
        <w:t xml:space="preserve">Sposób postępowania z dokumentacją przebiegu nauczania szkół/placówek, która nie podlega przejęciu przez archiwum zakładowe Kuratorium Oświaty </w:t>
      </w:r>
      <w:r w:rsidRPr="0030504D">
        <w:rPr>
          <w:rFonts w:cs="Arial"/>
          <w:b/>
        </w:rPr>
        <w:lastRenderedPageBreak/>
        <w:t>w</w:t>
      </w:r>
      <w:r w:rsidR="004C63A9">
        <w:rPr>
          <w:rFonts w:cs="Arial"/>
          <w:b/>
        </w:rPr>
        <w:t> </w:t>
      </w:r>
      <w:r w:rsidRPr="0030504D">
        <w:rPr>
          <w:rFonts w:cs="Arial"/>
          <w:b/>
        </w:rPr>
        <w:t>Łodzi ( z okresu powojennego ) należy uzgodnić z</w:t>
      </w:r>
      <w:r w:rsidR="00763172">
        <w:rPr>
          <w:rFonts w:cs="Arial"/>
          <w:b/>
        </w:rPr>
        <w:t> </w:t>
      </w:r>
      <w:r w:rsidRPr="0030504D">
        <w:rPr>
          <w:rFonts w:cs="Arial"/>
          <w:b/>
        </w:rPr>
        <w:t>właściwym Archiwum Państwowym.</w:t>
      </w:r>
    </w:p>
    <w:p w:rsidR="00175908" w:rsidRPr="0030504D" w:rsidRDefault="00175908" w:rsidP="00AB4E77">
      <w:pPr>
        <w:spacing w:line="360" w:lineRule="auto"/>
        <w:rPr>
          <w:rFonts w:cs="Arial"/>
          <w:sz w:val="20"/>
          <w:szCs w:val="20"/>
        </w:rPr>
      </w:pPr>
      <w:r w:rsidRPr="0030504D">
        <w:rPr>
          <w:rFonts w:cs="Arial"/>
          <w:sz w:val="20"/>
          <w:szCs w:val="20"/>
        </w:rPr>
        <w:t xml:space="preserve">Załączniki: </w:t>
      </w:r>
    </w:p>
    <w:p w:rsidR="00666494" w:rsidRPr="0030504D" w:rsidRDefault="00175908" w:rsidP="00AB4E77">
      <w:pPr>
        <w:numPr>
          <w:ilvl w:val="1"/>
          <w:numId w:val="11"/>
        </w:numPr>
        <w:spacing w:line="360" w:lineRule="auto"/>
        <w:ind w:left="426"/>
        <w:rPr>
          <w:rFonts w:cs="Arial"/>
          <w:sz w:val="20"/>
          <w:szCs w:val="20"/>
        </w:rPr>
      </w:pPr>
      <w:r w:rsidRPr="0030504D">
        <w:rPr>
          <w:rFonts w:cs="Arial"/>
          <w:sz w:val="20"/>
          <w:szCs w:val="20"/>
        </w:rPr>
        <w:t>Wzór wniosku o przejęcie dokumentacji przebiegu nauczania zlikwidowanej szkoły</w:t>
      </w:r>
      <w:r w:rsidR="00666494" w:rsidRPr="0030504D">
        <w:rPr>
          <w:rFonts w:cs="Arial"/>
          <w:sz w:val="20"/>
          <w:szCs w:val="20"/>
        </w:rPr>
        <w:t xml:space="preserve"> publiczn</w:t>
      </w:r>
      <w:r w:rsidR="00366D25" w:rsidRPr="0030504D">
        <w:rPr>
          <w:rFonts w:cs="Arial"/>
          <w:sz w:val="20"/>
          <w:szCs w:val="20"/>
        </w:rPr>
        <w:t>ej</w:t>
      </w:r>
      <w:r w:rsidR="00CE5E57" w:rsidRPr="0030504D">
        <w:rPr>
          <w:rFonts w:cs="Arial"/>
          <w:sz w:val="20"/>
          <w:szCs w:val="20"/>
        </w:rPr>
        <w:t>,</w:t>
      </w:r>
    </w:p>
    <w:p w:rsidR="00366D25" w:rsidRPr="0030504D" w:rsidRDefault="00666494" w:rsidP="00AB4E77">
      <w:pPr>
        <w:numPr>
          <w:ilvl w:val="1"/>
          <w:numId w:val="11"/>
        </w:numPr>
        <w:spacing w:line="360" w:lineRule="auto"/>
        <w:ind w:left="426"/>
        <w:rPr>
          <w:rFonts w:cs="Arial"/>
          <w:sz w:val="20"/>
          <w:szCs w:val="20"/>
        </w:rPr>
      </w:pPr>
      <w:r w:rsidRPr="0030504D">
        <w:rPr>
          <w:rFonts w:cs="Arial"/>
          <w:sz w:val="20"/>
          <w:szCs w:val="20"/>
        </w:rPr>
        <w:t xml:space="preserve">Wzór wniosku o przejęcie dokumentacji przebiegu nauczania zlikwidowanej szkoły </w:t>
      </w:r>
      <w:r w:rsidR="00366D25" w:rsidRPr="0030504D">
        <w:rPr>
          <w:rFonts w:cs="Arial"/>
          <w:sz w:val="20"/>
          <w:szCs w:val="20"/>
        </w:rPr>
        <w:t>nie</w:t>
      </w:r>
      <w:r w:rsidRPr="0030504D">
        <w:rPr>
          <w:rFonts w:cs="Arial"/>
          <w:sz w:val="20"/>
          <w:szCs w:val="20"/>
        </w:rPr>
        <w:t>publiczn</w:t>
      </w:r>
      <w:r w:rsidR="00366D25" w:rsidRPr="0030504D">
        <w:rPr>
          <w:rFonts w:cs="Arial"/>
          <w:sz w:val="20"/>
          <w:szCs w:val="20"/>
        </w:rPr>
        <w:t>ej</w:t>
      </w:r>
      <w:r w:rsidR="00CE5E57" w:rsidRPr="0030504D">
        <w:rPr>
          <w:rFonts w:cs="Arial"/>
          <w:sz w:val="20"/>
          <w:szCs w:val="20"/>
        </w:rPr>
        <w:t>,</w:t>
      </w:r>
    </w:p>
    <w:p w:rsidR="00175908" w:rsidRPr="0030504D" w:rsidRDefault="00175908" w:rsidP="00AB4E77">
      <w:pPr>
        <w:numPr>
          <w:ilvl w:val="1"/>
          <w:numId w:val="11"/>
        </w:numPr>
        <w:spacing w:line="360" w:lineRule="auto"/>
        <w:ind w:left="426"/>
        <w:rPr>
          <w:rFonts w:cs="Arial"/>
          <w:sz w:val="20"/>
          <w:szCs w:val="20"/>
        </w:rPr>
      </w:pPr>
      <w:r w:rsidRPr="0030504D">
        <w:rPr>
          <w:rFonts w:cs="Arial"/>
          <w:sz w:val="20"/>
          <w:szCs w:val="20"/>
        </w:rPr>
        <w:t>Wzór spisu zdawcz</w:t>
      </w:r>
      <w:r w:rsidR="00CE5E57" w:rsidRPr="0030504D">
        <w:rPr>
          <w:rFonts w:cs="Arial"/>
          <w:sz w:val="20"/>
          <w:szCs w:val="20"/>
        </w:rPr>
        <w:t>o-odbiorczego,</w:t>
      </w:r>
      <w:r w:rsidRPr="0030504D">
        <w:rPr>
          <w:rFonts w:cs="Arial"/>
          <w:sz w:val="20"/>
          <w:szCs w:val="20"/>
        </w:rPr>
        <w:t xml:space="preserve"> </w:t>
      </w:r>
    </w:p>
    <w:p w:rsidR="00366D25" w:rsidRPr="0030504D" w:rsidRDefault="00366D25" w:rsidP="00AB4E77">
      <w:pPr>
        <w:numPr>
          <w:ilvl w:val="1"/>
          <w:numId w:val="11"/>
        </w:numPr>
        <w:spacing w:line="360" w:lineRule="auto"/>
        <w:ind w:left="426"/>
        <w:rPr>
          <w:rFonts w:cs="Arial"/>
          <w:sz w:val="20"/>
          <w:szCs w:val="20"/>
        </w:rPr>
      </w:pPr>
      <w:r w:rsidRPr="0030504D">
        <w:rPr>
          <w:rFonts w:cs="Arial"/>
          <w:sz w:val="20"/>
          <w:szCs w:val="20"/>
        </w:rPr>
        <w:t>Wzór protokołu przekazania d</w:t>
      </w:r>
      <w:r w:rsidR="00CE5E57" w:rsidRPr="0030504D">
        <w:rPr>
          <w:rFonts w:cs="Arial"/>
          <w:sz w:val="20"/>
          <w:szCs w:val="20"/>
        </w:rPr>
        <w:t>okumentacji przebiegu nauczania,</w:t>
      </w:r>
    </w:p>
    <w:p w:rsidR="00175908" w:rsidRPr="0030504D" w:rsidRDefault="00175908" w:rsidP="00AB4E77">
      <w:pPr>
        <w:numPr>
          <w:ilvl w:val="1"/>
          <w:numId w:val="11"/>
        </w:numPr>
        <w:spacing w:line="360" w:lineRule="auto"/>
        <w:ind w:left="426"/>
        <w:rPr>
          <w:rFonts w:cs="Arial"/>
          <w:sz w:val="20"/>
          <w:szCs w:val="20"/>
        </w:rPr>
      </w:pPr>
      <w:r w:rsidRPr="0030504D">
        <w:rPr>
          <w:rFonts w:cs="Arial"/>
          <w:sz w:val="20"/>
          <w:szCs w:val="20"/>
        </w:rPr>
        <w:t>Wzór uzupełni</w:t>
      </w:r>
      <w:r w:rsidR="00CE5E57" w:rsidRPr="0030504D">
        <w:rPr>
          <w:rFonts w:cs="Arial"/>
          <w:sz w:val="20"/>
          <w:szCs w:val="20"/>
        </w:rPr>
        <w:t>onego spisu zdawczo-odbiorczego,</w:t>
      </w:r>
      <w:r w:rsidRPr="0030504D">
        <w:rPr>
          <w:rFonts w:cs="Arial"/>
          <w:sz w:val="20"/>
          <w:szCs w:val="20"/>
        </w:rPr>
        <w:t xml:space="preserve"> </w:t>
      </w:r>
    </w:p>
    <w:p w:rsidR="00175908" w:rsidRPr="0030504D" w:rsidRDefault="00CE5E57" w:rsidP="00AB4E77">
      <w:pPr>
        <w:numPr>
          <w:ilvl w:val="1"/>
          <w:numId w:val="11"/>
        </w:numPr>
        <w:spacing w:line="360" w:lineRule="auto"/>
        <w:ind w:left="426"/>
        <w:rPr>
          <w:rFonts w:cs="Arial"/>
          <w:sz w:val="20"/>
          <w:szCs w:val="20"/>
        </w:rPr>
      </w:pPr>
      <w:r w:rsidRPr="0030504D">
        <w:rPr>
          <w:rFonts w:cs="Arial"/>
          <w:sz w:val="20"/>
          <w:szCs w:val="20"/>
        </w:rPr>
        <w:t>Wzór opisu teczki,</w:t>
      </w:r>
    </w:p>
    <w:p w:rsidR="00175908" w:rsidRPr="0030504D" w:rsidRDefault="00FE67EA" w:rsidP="00AB4E77">
      <w:pPr>
        <w:numPr>
          <w:ilvl w:val="1"/>
          <w:numId w:val="11"/>
        </w:numPr>
        <w:spacing w:line="360" w:lineRule="auto"/>
        <w:ind w:left="426"/>
        <w:rPr>
          <w:rFonts w:cs="Arial"/>
          <w:sz w:val="20"/>
          <w:szCs w:val="20"/>
        </w:rPr>
      </w:pPr>
      <w:r w:rsidRPr="0030504D">
        <w:rPr>
          <w:rFonts w:cs="Arial"/>
          <w:sz w:val="20"/>
          <w:szCs w:val="20"/>
        </w:rPr>
        <w:t>Wzór oświadczenia o brakującej dokumentacji przebiegu nauczania</w:t>
      </w:r>
      <w:r w:rsidR="00934FF2" w:rsidRPr="0030504D">
        <w:rPr>
          <w:rFonts w:cs="Arial"/>
          <w:sz w:val="20"/>
          <w:szCs w:val="20"/>
        </w:rPr>
        <w:t>,</w:t>
      </w:r>
    </w:p>
    <w:p w:rsidR="00934FF2" w:rsidRPr="00763172" w:rsidRDefault="00934FF2" w:rsidP="00AB4E77">
      <w:pPr>
        <w:numPr>
          <w:ilvl w:val="1"/>
          <w:numId w:val="11"/>
        </w:numPr>
        <w:spacing w:line="360" w:lineRule="auto"/>
        <w:ind w:left="426"/>
        <w:rPr>
          <w:rFonts w:cs="Arial"/>
          <w:sz w:val="20"/>
          <w:szCs w:val="20"/>
        </w:rPr>
      </w:pPr>
      <w:r w:rsidRPr="00763172">
        <w:rPr>
          <w:rFonts w:cs="Arial"/>
          <w:sz w:val="20"/>
          <w:szCs w:val="20"/>
        </w:rPr>
        <w:t xml:space="preserve">Wzór oświadczenia dyrektora </w:t>
      </w:r>
      <w:r w:rsidR="00A144EE" w:rsidRPr="00763172">
        <w:rPr>
          <w:rFonts w:cs="Arial"/>
          <w:sz w:val="20"/>
          <w:szCs w:val="20"/>
        </w:rPr>
        <w:t xml:space="preserve">szkoły (placówki) </w:t>
      </w:r>
      <w:r w:rsidRPr="00763172">
        <w:rPr>
          <w:rFonts w:cs="Arial"/>
          <w:sz w:val="20"/>
          <w:szCs w:val="20"/>
        </w:rPr>
        <w:t>lub osoby prowadzącej szkołę</w:t>
      </w:r>
      <w:r w:rsidR="00E45ACB" w:rsidRPr="00763172">
        <w:rPr>
          <w:rFonts w:cs="Arial"/>
          <w:sz w:val="20"/>
          <w:szCs w:val="20"/>
        </w:rPr>
        <w:t xml:space="preserve"> dotyczące wypełnienia obowiązków informacyjnych przewidzianych w przepisach art. 13 lub art. 14 RODO</w:t>
      </w:r>
      <w:r w:rsidR="00A144EE" w:rsidRPr="00763172">
        <w:rPr>
          <w:rFonts w:cs="Arial"/>
          <w:sz w:val="20"/>
          <w:szCs w:val="20"/>
        </w:rPr>
        <w:t>.</w:t>
      </w:r>
      <w:r w:rsidRPr="00763172">
        <w:rPr>
          <w:rFonts w:cs="Arial"/>
          <w:sz w:val="20"/>
          <w:szCs w:val="20"/>
        </w:rPr>
        <w:t xml:space="preserve"> </w:t>
      </w:r>
    </w:p>
    <w:sectPr w:rsidR="00934FF2" w:rsidRPr="00763172" w:rsidSect="00642DF3">
      <w:footerReference w:type="default" r:id="rId8"/>
      <w:pgSz w:w="11906" w:h="16838"/>
      <w:pgMar w:top="851" w:right="1133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F6" w:rsidRDefault="009E30F6" w:rsidP="00642622">
      <w:r>
        <w:separator/>
      </w:r>
    </w:p>
  </w:endnote>
  <w:endnote w:type="continuationSeparator" w:id="0">
    <w:p w:rsidR="009E30F6" w:rsidRDefault="009E30F6" w:rsidP="0064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F3" w:rsidRDefault="00642D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40139" w:rsidRPr="00040139">
      <w:rPr>
        <w:noProof/>
        <w:lang w:val="pl-PL"/>
      </w:rPr>
      <w:t>7</w:t>
    </w:r>
    <w:r>
      <w:fldChar w:fldCharType="end"/>
    </w:r>
  </w:p>
  <w:p w:rsidR="00642DF3" w:rsidRDefault="00642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F6" w:rsidRDefault="009E30F6" w:rsidP="00642622">
      <w:r>
        <w:separator/>
      </w:r>
    </w:p>
  </w:footnote>
  <w:footnote w:type="continuationSeparator" w:id="0">
    <w:p w:rsidR="009E30F6" w:rsidRDefault="009E30F6" w:rsidP="0064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470"/>
    <w:multiLevelType w:val="hybridMultilevel"/>
    <w:tmpl w:val="2BACED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E58F2"/>
    <w:multiLevelType w:val="multilevel"/>
    <w:tmpl w:val="15C6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30360"/>
    <w:multiLevelType w:val="hybridMultilevel"/>
    <w:tmpl w:val="663EBA90"/>
    <w:lvl w:ilvl="0" w:tplc="83AE0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6632"/>
    <w:multiLevelType w:val="hybridMultilevel"/>
    <w:tmpl w:val="E1E0DC9E"/>
    <w:lvl w:ilvl="0" w:tplc="83AE0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E5F"/>
    <w:multiLevelType w:val="hybridMultilevel"/>
    <w:tmpl w:val="C0F05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03FD3"/>
    <w:multiLevelType w:val="hybridMultilevel"/>
    <w:tmpl w:val="EDCC4010"/>
    <w:lvl w:ilvl="0" w:tplc="83AE0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C63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43EC"/>
    <w:multiLevelType w:val="hybridMultilevel"/>
    <w:tmpl w:val="5EB227CC"/>
    <w:lvl w:ilvl="0" w:tplc="3F701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72AE9"/>
    <w:multiLevelType w:val="multilevel"/>
    <w:tmpl w:val="3B2676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5EA70225"/>
    <w:multiLevelType w:val="multilevel"/>
    <w:tmpl w:val="EDCC4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C1CF3"/>
    <w:multiLevelType w:val="hybridMultilevel"/>
    <w:tmpl w:val="0974FA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2F178D"/>
    <w:multiLevelType w:val="multilevel"/>
    <w:tmpl w:val="83FC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E"/>
    <w:rsid w:val="000014BA"/>
    <w:rsid w:val="00002D22"/>
    <w:rsid w:val="00021673"/>
    <w:rsid w:val="00022123"/>
    <w:rsid w:val="00025EE7"/>
    <w:rsid w:val="0003193C"/>
    <w:rsid w:val="00040139"/>
    <w:rsid w:val="00042A45"/>
    <w:rsid w:val="00042D57"/>
    <w:rsid w:val="00044162"/>
    <w:rsid w:val="00051DE2"/>
    <w:rsid w:val="00052E1A"/>
    <w:rsid w:val="00053006"/>
    <w:rsid w:val="00064515"/>
    <w:rsid w:val="00066986"/>
    <w:rsid w:val="00070A8A"/>
    <w:rsid w:val="000744EF"/>
    <w:rsid w:val="00080E40"/>
    <w:rsid w:val="00086022"/>
    <w:rsid w:val="00091421"/>
    <w:rsid w:val="00094597"/>
    <w:rsid w:val="00096563"/>
    <w:rsid w:val="000A6E27"/>
    <w:rsid w:val="000A6FFB"/>
    <w:rsid w:val="000B287B"/>
    <w:rsid w:val="000B3227"/>
    <w:rsid w:val="000B34F6"/>
    <w:rsid w:val="000B5515"/>
    <w:rsid w:val="000C0A13"/>
    <w:rsid w:val="000C6644"/>
    <w:rsid w:val="000C78A8"/>
    <w:rsid w:val="000E02EE"/>
    <w:rsid w:val="000E4092"/>
    <w:rsid w:val="000F42B1"/>
    <w:rsid w:val="000F5243"/>
    <w:rsid w:val="000F57EA"/>
    <w:rsid w:val="000F59F0"/>
    <w:rsid w:val="000F62D3"/>
    <w:rsid w:val="000F7E36"/>
    <w:rsid w:val="00103548"/>
    <w:rsid w:val="0010499F"/>
    <w:rsid w:val="00111844"/>
    <w:rsid w:val="00111D3F"/>
    <w:rsid w:val="00124E45"/>
    <w:rsid w:val="00127750"/>
    <w:rsid w:val="00132930"/>
    <w:rsid w:val="00137104"/>
    <w:rsid w:val="00145C03"/>
    <w:rsid w:val="00151ADF"/>
    <w:rsid w:val="00152870"/>
    <w:rsid w:val="00154D64"/>
    <w:rsid w:val="001629CE"/>
    <w:rsid w:val="001678CB"/>
    <w:rsid w:val="001701E5"/>
    <w:rsid w:val="00173A3D"/>
    <w:rsid w:val="00175908"/>
    <w:rsid w:val="0018028F"/>
    <w:rsid w:val="00183BBC"/>
    <w:rsid w:val="00190B8A"/>
    <w:rsid w:val="00197AAE"/>
    <w:rsid w:val="001B0583"/>
    <w:rsid w:val="001C6638"/>
    <w:rsid w:val="001E35A5"/>
    <w:rsid w:val="001E3F05"/>
    <w:rsid w:val="001E5199"/>
    <w:rsid w:val="001E6BE4"/>
    <w:rsid w:val="001F03F0"/>
    <w:rsid w:val="001F6F9A"/>
    <w:rsid w:val="001F711C"/>
    <w:rsid w:val="00201004"/>
    <w:rsid w:val="002015EC"/>
    <w:rsid w:val="002059A2"/>
    <w:rsid w:val="00206D05"/>
    <w:rsid w:val="0020789D"/>
    <w:rsid w:val="00210A6A"/>
    <w:rsid w:val="00213A67"/>
    <w:rsid w:val="00213F2B"/>
    <w:rsid w:val="002232ED"/>
    <w:rsid w:val="00233462"/>
    <w:rsid w:val="002410F0"/>
    <w:rsid w:val="00244192"/>
    <w:rsid w:val="0024421A"/>
    <w:rsid w:val="00253063"/>
    <w:rsid w:val="002530F2"/>
    <w:rsid w:val="0025707E"/>
    <w:rsid w:val="00262F1E"/>
    <w:rsid w:val="002648DC"/>
    <w:rsid w:val="00271E7E"/>
    <w:rsid w:val="00274126"/>
    <w:rsid w:val="002743A9"/>
    <w:rsid w:val="0028755F"/>
    <w:rsid w:val="002905F9"/>
    <w:rsid w:val="00292E38"/>
    <w:rsid w:val="0029720B"/>
    <w:rsid w:val="002A0816"/>
    <w:rsid w:val="002A12CD"/>
    <w:rsid w:val="002A4C2C"/>
    <w:rsid w:val="002B2FDE"/>
    <w:rsid w:val="002C334C"/>
    <w:rsid w:val="002D2759"/>
    <w:rsid w:val="002D7502"/>
    <w:rsid w:val="002E1DF1"/>
    <w:rsid w:val="002E5135"/>
    <w:rsid w:val="002E5897"/>
    <w:rsid w:val="002E65D7"/>
    <w:rsid w:val="002F0C9D"/>
    <w:rsid w:val="00303EA1"/>
    <w:rsid w:val="0030504D"/>
    <w:rsid w:val="0030616A"/>
    <w:rsid w:val="00312563"/>
    <w:rsid w:val="00313A30"/>
    <w:rsid w:val="00314059"/>
    <w:rsid w:val="00314FB7"/>
    <w:rsid w:val="003208A0"/>
    <w:rsid w:val="00326EA2"/>
    <w:rsid w:val="00335DAB"/>
    <w:rsid w:val="003365B0"/>
    <w:rsid w:val="00337E8E"/>
    <w:rsid w:val="00343D85"/>
    <w:rsid w:val="00346812"/>
    <w:rsid w:val="0035583C"/>
    <w:rsid w:val="00366D25"/>
    <w:rsid w:val="00372245"/>
    <w:rsid w:val="00375ECD"/>
    <w:rsid w:val="00376EB7"/>
    <w:rsid w:val="00380139"/>
    <w:rsid w:val="00385495"/>
    <w:rsid w:val="003856F2"/>
    <w:rsid w:val="00387793"/>
    <w:rsid w:val="00392B8B"/>
    <w:rsid w:val="00396624"/>
    <w:rsid w:val="003A2611"/>
    <w:rsid w:val="003A58A2"/>
    <w:rsid w:val="003C6534"/>
    <w:rsid w:val="003C7CFA"/>
    <w:rsid w:val="003D6D33"/>
    <w:rsid w:val="003D73F8"/>
    <w:rsid w:val="003F32D4"/>
    <w:rsid w:val="003F34E9"/>
    <w:rsid w:val="003F612C"/>
    <w:rsid w:val="004020EA"/>
    <w:rsid w:val="0040380F"/>
    <w:rsid w:val="00405AFC"/>
    <w:rsid w:val="00425270"/>
    <w:rsid w:val="00445422"/>
    <w:rsid w:val="00450FA2"/>
    <w:rsid w:val="0046091A"/>
    <w:rsid w:val="00473F1E"/>
    <w:rsid w:val="00474479"/>
    <w:rsid w:val="004753CB"/>
    <w:rsid w:val="00477BA2"/>
    <w:rsid w:val="00481F1F"/>
    <w:rsid w:val="00483BAE"/>
    <w:rsid w:val="00491CC2"/>
    <w:rsid w:val="00492437"/>
    <w:rsid w:val="00493E37"/>
    <w:rsid w:val="0049633A"/>
    <w:rsid w:val="004B3890"/>
    <w:rsid w:val="004C2577"/>
    <w:rsid w:val="004C385D"/>
    <w:rsid w:val="004C63A9"/>
    <w:rsid w:val="004C786D"/>
    <w:rsid w:val="004D1EEB"/>
    <w:rsid w:val="004D22E4"/>
    <w:rsid w:val="004D3452"/>
    <w:rsid w:val="004E1DAA"/>
    <w:rsid w:val="004E3EC0"/>
    <w:rsid w:val="004F0A0D"/>
    <w:rsid w:val="004F27BB"/>
    <w:rsid w:val="004F2949"/>
    <w:rsid w:val="004F5BF4"/>
    <w:rsid w:val="004F6362"/>
    <w:rsid w:val="00501C4B"/>
    <w:rsid w:val="005057D2"/>
    <w:rsid w:val="00507455"/>
    <w:rsid w:val="00511B96"/>
    <w:rsid w:val="00514720"/>
    <w:rsid w:val="005160C0"/>
    <w:rsid w:val="005202E5"/>
    <w:rsid w:val="00521125"/>
    <w:rsid w:val="005226D4"/>
    <w:rsid w:val="00522D96"/>
    <w:rsid w:val="00523D74"/>
    <w:rsid w:val="00524B7D"/>
    <w:rsid w:val="00525537"/>
    <w:rsid w:val="00532A3F"/>
    <w:rsid w:val="0054702C"/>
    <w:rsid w:val="005477C5"/>
    <w:rsid w:val="00552C0D"/>
    <w:rsid w:val="00554601"/>
    <w:rsid w:val="00561EAA"/>
    <w:rsid w:val="00563352"/>
    <w:rsid w:val="00572B15"/>
    <w:rsid w:val="00572E79"/>
    <w:rsid w:val="00573317"/>
    <w:rsid w:val="00580DC1"/>
    <w:rsid w:val="005811FC"/>
    <w:rsid w:val="00581708"/>
    <w:rsid w:val="00582548"/>
    <w:rsid w:val="00582E71"/>
    <w:rsid w:val="005843CB"/>
    <w:rsid w:val="00592B9B"/>
    <w:rsid w:val="0059346D"/>
    <w:rsid w:val="005950B4"/>
    <w:rsid w:val="00595821"/>
    <w:rsid w:val="00595EA9"/>
    <w:rsid w:val="005A32B0"/>
    <w:rsid w:val="005A6B0A"/>
    <w:rsid w:val="005B2F54"/>
    <w:rsid w:val="005B4901"/>
    <w:rsid w:val="005C0F31"/>
    <w:rsid w:val="005C60DD"/>
    <w:rsid w:val="005C680E"/>
    <w:rsid w:val="005C6C67"/>
    <w:rsid w:val="005D276D"/>
    <w:rsid w:val="005D425A"/>
    <w:rsid w:val="005D7C1C"/>
    <w:rsid w:val="005E2802"/>
    <w:rsid w:val="005E2B14"/>
    <w:rsid w:val="005E3700"/>
    <w:rsid w:val="005E38DC"/>
    <w:rsid w:val="005F119B"/>
    <w:rsid w:val="005F2F0A"/>
    <w:rsid w:val="005F59F1"/>
    <w:rsid w:val="005F6E53"/>
    <w:rsid w:val="00602778"/>
    <w:rsid w:val="00604DBA"/>
    <w:rsid w:val="00605615"/>
    <w:rsid w:val="00606E58"/>
    <w:rsid w:val="00611386"/>
    <w:rsid w:val="0061186F"/>
    <w:rsid w:val="006120D3"/>
    <w:rsid w:val="00615E68"/>
    <w:rsid w:val="00616569"/>
    <w:rsid w:val="00624389"/>
    <w:rsid w:val="006246B3"/>
    <w:rsid w:val="006274C3"/>
    <w:rsid w:val="00634E09"/>
    <w:rsid w:val="00642622"/>
    <w:rsid w:val="00642DF3"/>
    <w:rsid w:val="00643016"/>
    <w:rsid w:val="00646918"/>
    <w:rsid w:val="00646F6C"/>
    <w:rsid w:val="00650D17"/>
    <w:rsid w:val="006541B7"/>
    <w:rsid w:val="0065501B"/>
    <w:rsid w:val="00655BE6"/>
    <w:rsid w:val="00666494"/>
    <w:rsid w:val="00670FAF"/>
    <w:rsid w:val="00672C89"/>
    <w:rsid w:val="0067642E"/>
    <w:rsid w:val="00682BED"/>
    <w:rsid w:val="006833AF"/>
    <w:rsid w:val="006913C2"/>
    <w:rsid w:val="00692449"/>
    <w:rsid w:val="00693830"/>
    <w:rsid w:val="00695F1C"/>
    <w:rsid w:val="006976FA"/>
    <w:rsid w:val="006A4224"/>
    <w:rsid w:val="006A62D4"/>
    <w:rsid w:val="006B1218"/>
    <w:rsid w:val="006B1764"/>
    <w:rsid w:val="006B6B48"/>
    <w:rsid w:val="006C66B9"/>
    <w:rsid w:val="006D3CD0"/>
    <w:rsid w:val="006D6243"/>
    <w:rsid w:val="006E2406"/>
    <w:rsid w:val="006E5419"/>
    <w:rsid w:val="006F18FE"/>
    <w:rsid w:val="006F24BC"/>
    <w:rsid w:val="006F255D"/>
    <w:rsid w:val="006F2C32"/>
    <w:rsid w:val="00700C52"/>
    <w:rsid w:val="007018E9"/>
    <w:rsid w:val="007055E3"/>
    <w:rsid w:val="00706C9F"/>
    <w:rsid w:val="0071026D"/>
    <w:rsid w:val="007165AE"/>
    <w:rsid w:val="00720B34"/>
    <w:rsid w:val="00725AB0"/>
    <w:rsid w:val="00727BDA"/>
    <w:rsid w:val="00733FCF"/>
    <w:rsid w:val="00734C46"/>
    <w:rsid w:val="00736EED"/>
    <w:rsid w:val="007401AD"/>
    <w:rsid w:val="007472CC"/>
    <w:rsid w:val="00761565"/>
    <w:rsid w:val="00761786"/>
    <w:rsid w:val="00762C44"/>
    <w:rsid w:val="00763172"/>
    <w:rsid w:val="00774152"/>
    <w:rsid w:val="00775915"/>
    <w:rsid w:val="00775C28"/>
    <w:rsid w:val="00776AA5"/>
    <w:rsid w:val="00780124"/>
    <w:rsid w:val="00780533"/>
    <w:rsid w:val="00785239"/>
    <w:rsid w:val="00787937"/>
    <w:rsid w:val="00791E24"/>
    <w:rsid w:val="007A1234"/>
    <w:rsid w:val="007C1D28"/>
    <w:rsid w:val="007C56E2"/>
    <w:rsid w:val="007C699A"/>
    <w:rsid w:val="007D0E86"/>
    <w:rsid w:val="007D23F6"/>
    <w:rsid w:val="007D4346"/>
    <w:rsid w:val="007D789F"/>
    <w:rsid w:val="007F1C5D"/>
    <w:rsid w:val="007F2779"/>
    <w:rsid w:val="007F3A74"/>
    <w:rsid w:val="007F3F26"/>
    <w:rsid w:val="008016E2"/>
    <w:rsid w:val="00805415"/>
    <w:rsid w:val="008063A9"/>
    <w:rsid w:val="00810713"/>
    <w:rsid w:val="00810ABF"/>
    <w:rsid w:val="008149ED"/>
    <w:rsid w:val="00817428"/>
    <w:rsid w:val="008241AD"/>
    <w:rsid w:val="0082587A"/>
    <w:rsid w:val="0083172F"/>
    <w:rsid w:val="00833608"/>
    <w:rsid w:val="00845737"/>
    <w:rsid w:val="00846DE9"/>
    <w:rsid w:val="00847F80"/>
    <w:rsid w:val="00853FAC"/>
    <w:rsid w:val="00872078"/>
    <w:rsid w:val="00882445"/>
    <w:rsid w:val="00884952"/>
    <w:rsid w:val="00890115"/>
    <w:rsid w:val="008909B8"/>
    <w:rsid w:val="008A5FCA"/>
    <w:rsid w:val="008B1AE8"/>
    <w:rsid w:val="008B2C26"/>
    <w:rsid w:val="008B2C6F"/>
    <w:rsid w:val="008B441B"/>
    <w:rsid w:val="008B5E8A"/>
    <w:rsid w:val="008C117C"/>
    <w:rsid w:val="008C2D79"/>
    <w:rsid w:val="008C3875"/>
    <w:rsid w:val="008D5814"/>
    <w:rsid w:val="008E62A4"/>
    <w:rsid w:val="008E7064"/>
    <w:rsid w:val="008F60FC"/>
    <w:rsid w:val="009008CB"/>
    <w:rsid w:val="009027E6"/>
    <w:rsid w:val="00902EBF"/>
    <w:rsid w:val="00903167"/>
    <w:rsid w:val="00910F36"/>
    <w:rsid w:val="00913714"/>
    <w:rsid w:val="009254FB"/>
    <w:rsid w:val="009327F7"/>
    <w:rsid w:val="00934FF2"/>
    <w:rsid w:val="009512BD"/>
    <w:rsid w:val="00953AA2"/>
    <w:rsid w:val="00955B36"/>
    <w:rsid w:val="00960604"/>
    <w:rsid w:val="009632CA"/>
    <w:rsid w:val="00966615"/>
    <w:rsid w:val="00966BD8"/>
    <w:rsid w:val="00971BE3"/>
    <w:rsid w:val="00973B20"/>
    <w:rsid w:val="00974438"/>
    <w:rsid w:val="00977186"/>
    <w:rsid w:val="009802D4"/>
    <w:rsid w:val="00983781"/>
    <w:rsid w:val="00983D2E"/>
    <w:rsid w:val="00985045"/>
    <w:rsid w:val="00985BA0"/>
    <w:rsid w:val="0098616A"/>
    <w:rsid w:val="009910E1"/>
    <w:rsid w:val="009A3220"/>
    <w:rsid w:val="009A425D"/>
    <w:rsid w:val="009A7C65"/>
    <w:rsid w:val="009B0E66"/>
    <w:rsid w:val="009B6174"/>
    <w:rsid w:val="009B7106"/>
    <w:rsid w:val="009C09C9"/>
    <w:rsid w:val="009D127C"/>
    <w:rsid w:val="009D2123"/>
    <w:rsid w:val="009D7379"/>
    <w:rsid w:val="009E240E"/>
    <w:rsid w:val="009E30F6"/>
    <w:rsid w:val="009E5B20"/>
    <w:rsid w:val="009E742B"/>
    <w:rsid w:val="009F138C"/>
    <w:rsid w:val="00A00602"/>
    <w:rsid w:val="00A02A93"/>
    <w:rsid w:val="00A070DA"/>
    <w:rsid w:val="00A07DE0"/>
    <w:rsid w:val="00A1180C"/>
    <w:rsid w:val="00A144EE"/>
    <w:rsid w:val="00A15B26"/>
    <w:rsid w:val="00A164B5"/>
    <w:rsid w:val="00A16AA2"/>
    <w:rsid w:val="00A2621F"/>
    <w:rsid w:val="00A36DA8"/>
    <w:rsid w:val="00A37442"/>
    <w:rsid w:val="00A52BFD"/>
    <w:rsid w:val="00A72E0F"/>
    <w:rsid w:val="00A76783"/>
    <w:rsid w:val="00A7741D"/>
    <w:rsid w:val="00A77891"/>
    <w:rsid w:val="00A85F57"/>
    <w:rsid w:val="00A86F8C"/>
    <w:rsid w:val="00AA0D44"/>
    <w:rsid w:val="00AB2B32"/>
    <w:rsid w:val="00AB3637"/>
    <w:rsid w:val="00AB4E77"/>
    <w:rsid w:val="00AB745B"/>
    <w:rsid w:val="00AB77D8"/>
    <w:rsid w:val="00AC77D9"/>
    <w:rsid w:val="00AD0B61"/>
    <w:rsid w:val="00AE2BE0"/>
    <w:rsid w:val="00AE4A67"/>
    <w:rsid w:val="00AE77BD"/>
    <w:rsid w:val="00AF35D5"/>
    <w:rsid w:val="00AF6A16"/>
    <w:rsid w:val="00B01013"/>
    <w:rsid w:val="00B104DE"/>
    <w:rsid w:val="00B12D8D"/>
    <w:rsid w:val="00B13955"/>
    <w:rsid w:val="00B15B20"/>
    <w:rsid w:val="00B22F3F"/>
    <w:rsid w:val="00B32D8E"/>
    <w:rsid w:val="00B3480E"/>
    <w:rsid w:val="00B407CF"/>
    <w:rsid w:val="00B409CA"/>
    <w:rsid w:val="00B41A12"/>
    <w:rsid w:val="00B41ADF"/>
    <w:rsid w:val="00B41B18"/>
    <w:rsid w:val="00B46D42"/>
    <w:rsid w:val="00B5160B"/>
    <w:rsid w:val="00B56345"/>
    <w:rsid w:val="00B6114A"/>
    <w:rsid w:val="00B6297E"/>
    <w:rsid w:val="00B63E40"/>
    <w:rsid w:val="00B659FC"/>
    <w:rsid w:val="00B76E6C"/>
    <w:rsid w:val="00B81CB2"/>
    <w:rsid w:val="00B83710"/>
    <w:rsid w:val="00B8649B"/>
    <w:rsid w:val="00B8688F"/>
    <w:rsid w:val="00B87C4F"/>
    <w:rsid w:val="00B90B7B"/>
    <w:rsid w:val="00B92006"/>
    <w:rsid w:val="00B93D0A"/>
    <w:rsid w:val="00B95E5F"/>
    <w:rsid w:val="00B965FD"/>
    <w:rsid w:val="00BA07B0"/>
    <w:rsid w:val="00BA23B1"/>
    <w:rsid w:val="00BA647A"/>
    <w:rsid w:val="00BA70DC"/>
    <w:rsid w:val="00BA7730"/>
    <w:rsid w:val="00BB1C07"/>
    <w:rsid w:val="00BD1CA0"/>
    <w:rsid w:val="00BD1FDA"/>
    <w:rsid w:val="00BD3338"/>
    <w:rsid w:val="00BD33FB"/>
    <w:rsid w:val="00BD476F"/>
    <w:rsid w:val="00BD5227"/>
    <w:rsid w:val="00BD7250"/>
    <w:rsid w:val="00BD75FC"/>
    <w:rsid w:val="00BD7A3F"/>
    <w:rsid w:val="00BF2432"/>
    <w:rsid w:val="00C00C6F"/>
    <w:rsid w:val="00C112E3"/>
    <w:rsid w:val="00C11515"/>
    <w:rsid w:val="00C11990"/>
    <w:rsid w:val="00C21965"/>
    <w:rsid w:val="00C266E6"/>
    <w:rsid w:val="00C26F9E"/>
    <w:rsid w:val="00C27634"/>
    <w:rsid w:val="00C30568"/>
    <w:rsid w:val="00C32964"/>
    <w:rsid w:val="00C403C0"/>
    <w:rsid w:val="00C432E8"/>
    <w:rsid w:val="00C64B74"/>
    <w:rsid w:val="00C75FD7"/>
    <w:rsid w:val="00C762F1"/>
    <w:rsid w:val="00C8137A"/>
    <w:rsid w:val="00C85386"/>
    <w:rsid w:val="00C904FD"/>
    <w:rsid w:val="00C90779"/>
    <w:rsid w:val="00C938BA"/>
    <w:rsid w:val="00CA1866"/>
    <w:rsid w:val="00CA59BE"/>
    <w:rsid w:val="00CB2261"/>
    <w:rsid w:val="00CB338D"/>
    <w:rsid w:val="00CB3CF3"/>
    <w:rsid w:val="00CC30DF"/>
    <w:rsid w:val="00CD0B9F"/>
    <w:rsid w:val="00CD5056"/>
    <w:rsid w:val="00CD663D"/>
    <w:rsid w:val="00CE1247"/>
    <w:rsid w:val="00CE3CED"/>
    <w:rsid w:val="00CE5E57"/>
    <w:rsid w:val="00CF02CC"/>
    <w:rsid w:val="00CF257A"/>
    <w:rsid w:val="00CF4278"/>
    <w:rsid w:val="00D016B4"/>
    <w:rsid w:val="00D02825"/>
    <w:rsid w:val="00D05F8D"/>
    <w:rsid w:val="00D06FB3"/>
    <w:rsid w:val="00D14222"/>
    <w:rsid w:val="00D208AA"/>
    <w:rsid w:val="00D22E27"/>
    <w:rsid w:val="00D24994"/>
    <w:rsid w:val="00D268D0"/>
    <w:rsid w:val="00D352D9"/>
    <w:rsid w:val="00D365F7"/>
    <w:rsid w:val="00D37D52"/>
    <w:rsid w:val="00D4302A"/>
    <w:rsid w:val="00D46295"/>
    <w:rsid w:val="00D536FA"/>
    <w:rsid w:val="00D60388"/>
    <w:rsid w:val="00D60810"/>
    <w:rsid w:val="00D62AA4"/>
    <w:rsid w:val="00D63C87"/>
    <w:rsid w:val="00D7286E"/>
    <w:rsid w:val="00D728C0"/>
    <w:rsid w:val="00D76F34"/>
    <w:rsid w:val="00D772F9"/>
    <w:rsid w:val="00D82486"/>
    <w:rsid w:val="00D8335B"/>
    <w:rsid w:val="00D859E0"/>
    <w:rsid w:val="00D9257D"/>
    <w:rsid w:val="00D933F3"/>
    <w:rsid w:val="00D977E1"/>
    <w:rsid w:val="00DA6B76"/>
    <w:rsid w:val="00DB7134"/>
    <w:rsid w:val="00DC2340"/>
    <w:rsid w:val="00DC3025"/>
    <w:rsid w:val="00DC5C3F"/>
    <w:rsid w:val="00DE1705"/>
    <w:rsid w:val="00DE34C9"/>
    <w:rsid w:val="00DE3F68"/>
    <w:rsid w:val="00DE4DD7"/>
    <w:rsid w:val="00DF0049"/>
    <w:rsid w:val="00DF5F42"/>
    <w:rsid w:val="00E07F45"/>
    <w:rsid w:val="00E13961"/>
    <w:rsid w:val="00E2033A"/>
    <w:rsid w:val="00E2204D"/>
    <w:rsid w:val="00E26BA3"/>
    <w:rsid w:val="00E26E2B"/>
    <w:rsid w:val="00E27DE4"/>
    <w:rsid w:val="00E30F30"/>
    <w:rsid w:val="00E3143A"/>
    <w:rsid w:val="00E378A4"/>
    <w:rsid w:val="00E41AA6"/>
    <w:rsid w:val="00E42D4A"/>
    <w:rsid w:val="00E435C7"/>
    <w:rsid w:val="00E4468D"/>
    <w:rsid w:val="00E45ACB"/>
    <w:rsid w:val="00E52A7E"/>
    <w:rsid w:val="00E5412F"/>
    <w:rsid w:val="00E57999"/>
    <w:rsid w:val="00E64521"/>
    <w:rsid w:val="00E6794F"/>
    <w:rsid w:val="00E6799C"/>
    <w:rsid w:val="00E715A1"/>
    <w:rsid w:val="00E73CCE"/>
    <w:rsid w:val="00E80D70"/>
    <w:rsid w:val="00E81D25"/>
    <w:rsid w:val="00E85F13"/>
    <w:rsid w:val="00E87267"/>
    <w:rsid w:val="00E90397"/>
    <w:rsid w:val="00E94E82"/>
    <w:rsid w:val="00E951B7"/>
    <w:rsid w:val="00E96080"/>
    <w:rsid w:val="00EA0030"/>
    <w:rsid w:val="00EA12C9"/>
    <w:rsid w:val="00EA6A32"/>
    <w:rsid w:val="00EA732B"/>
    <w:rsid w:val="00EB07A0"/>
    <w:rsid w:val="00EB0A24"/>
    <w:rsid w:val="00EB30B8"/>
    <w:rsid w:val="00EC19E8"/>
    <w:rsid w:val="00EC5B28"/>
    <w:rsid w:val="00ED183F"/>
    <w:rsid w:val="00ED1AF9"/>
    <w:rsid w:val="00ED1E8A"/>
    <w:rsid w:val="00EE0A28"/>
    <w:rsid w:val="00EE18D3"/>
    <w:rsid w:val="00EE4060"/>
    <w:rsid w:val="00EE7F9D"/>
    <w:rsid w:val="00EF0593"/>
    <w:rsid w:val="00EF3724"/>
    <w:rsid w:val="00EF565B"/>
    <w:rsid w:val="00EF7CD7"/>
    <w:rsid w:val="00F07E6A"/>
    <w:rsid w:val="00F14608"/>
    <w:rsid w:val="00F26B49"/>
    <w:rsid w:val="00F26F7D"/>
    <w:rsid w:val="00F3179B"/>
    <w:rsid w:val="00F35A95"/>
    <w:rsid w:val="00F3688D"/>
    <w:rsid w:val="00F36C76"/>
    <w:rsid w:val="00F40B4B"/>
    <w:rsid w:val="00F413FA"/>
    <w:rsid w:val="00F43E9C"/>
    <w:rsid w:val="00F45EC5"/>
    <w:rsid w:val="00F464B1"/>
    <w:rsid w:val="00F525C1"/>
    <w:rsid w:val="00F55260"/>
    <w:rsid w:val="00F5564C"/>
    <w:rsid w:val="00F5716A"/>
    <w:rsid w:val="00F6736F"/>
    <w:rsid w:val="00F72709"/>
    <w:rsid w:val="00F7605A"/>
    <w:rsid w:val="00F832E9"/>
    <w:rsid w:val="00F85726"/>
    <w:rsid w:val="00F87639"/>
    <w:rsid w:val="00F87F3F"/>
    <w:rsid w:val="00F90627"/>
    <w:rsid w:val="00F96A31"/>
    <w:rsid w:val="00FA183F"/>
    <w:rsid w:val="00FA2C1E"/>
    <w:rsid w:val="00FB1A02"/>
    <w:rsid w:val="00FB1E72"/>
    <w:rsid w:val="00FB7F2B"/>
    <w:rsid w:val="00FC2FF7"/>
    <w:rsid w:val="00FC4F36"/>
    <w:rsid w:val="00FD23E1"/>
    <w:rsid w:val="00FD4777"/>
    <w:rsid w:val="00FE60B8"/>
    <w:rsid w:val="00FE67EA"/>
    <w:rsid w:val="00FF046C"/>
    <w:rsid w:val="00FF04D7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17C7B-F43E-4CEC-98A3-AD178AEB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12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C63A9"/>
    <w:pPr>
      <w:keepNext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6794F"/>
    <w:pPr>
      <w:keepNext/>
      <w:outlineLvl w:val="2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semiHidden/>
    <w:rsid w:val="00C64B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4C63A9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E6794F"/>
    <w:rPr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E6794F"/>
    <w:rPr>
      <w:b/>
      <w:bCs/>
      <w:sz w:val="28"/>
      <w:lang w:val="x-none" w:eastAsia="x-none"/>
    </w:rPr>
  </w:style>
  <w:style w:type="character" w:customStyle="1" w:styleId="TekstpodstawowyZnak">
    <w:name w:val="Tekst podstawowy Znak"/>
    <w:link w:val="Tekstpodstawowy"/>
    <w:rsid w:val="00E6794F"/>
    <w:rPr>
      <w:b/>
      <w:bCs/>
      <w:sz w:val="28"/>
      <w:szCs w:val="24"/>
    </w:rPr>
  </w:style>
  <w:style w:type="paragraph" w:styleId="Stopka">
    <w:name w:val="footer"/>
    <w:basedOn w:val="Normalny"/>
    <w:link w:val="StopkaZnak"/>
    <w:uiPriority w:val="99"/>
    <w:rsid w:val="00E679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6794F"/>
    <w:rPr>
      <w:sz w:val="24"/>
      <w:szCs w:val="24"/>
    </w:rPr>
  </w:style>
  <w:style w:type="paragraph" w:styleId="Tytu">
    <w:name w:val="Title"/>
    <w:basedOn w:val="Normalny"/>
    <w:link w:val="TytuZnak"/>
    <w:qFormat/>
    <w:rsid w:val="00E6794F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E6794F"/>
    <w:rPr>
      <w:rFonts w:ascii="Arial" w:hAnsi="Arial" w:cs="Arial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CF25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426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622"/>
  </w:style>
  <w:style w:type="character" w:styleId="Odwoanieprzypisukocowego">
    <w:name w:val="endnote reference"/>
    <w:rsid w:val="00642622"/>
    <w:rPr>
      <w:vertAlign w:val="superscript"/>
    </w:rPr>
  </w:style>
  <w:style w:type="paragraph" w:customStyle="1" w:styleId="Default">
    <w:name w:val="Default"/>
    <w:rsid w:val="000F5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15E6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15E68"/>
    <w:rPr>
      <w:b/>
      <w:bCs/>
    </w:rPr>
  </w:style>
  <w:style w:type="character" w:styleId="Odwoaniedokomentarza">
    <w:name w:val="annotation reference"/>
    <w:rsid w:val="00615E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5E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15E68"/>
  </w:style>
  <w:style w:type="paragraph" w:styleId="Tematkomentarza">
    <w:name w:val="annotation subject"/>
    <w:basedOn w:val="Tekstkomentarza"/>
    <w:next w:val="Tekstkomentarza"/>
    <w:link w:val="TematkomentarzaZnak"/>
    <w:rsid w:val="00615E6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15E68"/>
    <w:rPr>
      <w:b/>
      <w:bCs/>
    </w:rPr>
  </w:style>
  <w:style w:type="paragraph" w:styleId="Akapitzlist">
    <w:name w:val="List Paragraph"/>
    <w:basedOn w:val="Normalny"/>
    <w:uiPriority w:val="34"/>
    <w:qFormat/>
    <w:rsid w:val="00E2033A"/>
    <w:pPr>
      <w:ind w:left="708"/>
    </w:pPr>
  </w:style>
  <w:style w:type="paragraph" w:styleId="Nagwek">
    <w:name w:val="header"/>
    <w:basedOn w:val="Normalny"/>
    <w:link w:val="NagwekZnak"/>
    <w:rsid w:val="00642DF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42D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A468-A5DC-4F35-8EE7-1CABA00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sposobie przekazania dokumentacji ze zlikwidowanej szkoły/placówki do archiwum K.O. w Łodzi</vt:lpstr>
    </vt:vector>
  </TitlesOfParts>
  <Company>Kuratorium Oświaty w Łodzi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sposobie przekazania dokumentacji ze zlikwidowanej szkoły/placówki do archiwum K.O. w Łodzi</dc:title>
  <dc:subject/>
  <dc:creator>Kuratorium Oświaty w Łodzi</dc:creator>
  <cp:keywords/>
  <cp:lastModifiedBy>AP</cp:lastModifiedBy>
  <cp:revision>2</cp:revision>
  <cp:lastPrinted>2018-09-13T08:07:00Z</cp:lastPrinted>
  <dcterms:created xsi:type="dcterms:W3CDTF">2023-06-30T12:39:00Z</dcterms:created>
  <dcterms:modified xsi:type="dcterms:W3CDTF">2023-06-30T12:39:00Z</dcterms:modified>
</cp:coreProperties>
</file>