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EE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7A2617">
        <w:rPr>
          <w:lang w:val="pl-PL"/>
        </w:rPr>
        <w:t>WOJEWÓDZKIEGO</w:t>
      </w:r>
    </w:p>
    <w:p w:rsidR="004D1609" w:rsidRDefault="00C11699" w:rsidP="004D1609">
      <w:pPr>
        <w:pStyle w:val="Nagwek1"/>
        <w:rPr>
          <w:lang w:val="pl-PL"/>
        </w:rPr>
      </w:pPr>
      <w:r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0D43C9">
        <w:rPr>
          <w:lang w:val="pl-PL"/>
        </w:rPr>
        <w:t xml:space="preserve">JĘZYKA </w:t>
      </w:r>
      <w:r w:rsidR="001F23EC">
        <w:rPr>
          <w:lang w:val="pl-PL"/>
        </w:rPr>
        <w:t>NIEMIECKIEGO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Pr="00225FEE" w:rsidRDefault="007A2617" w:rsidP="00271FD3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225FEE">
        <w:rPr>
          <w:rStyle w:val="Pogrubienie"/>
          <w:rFonts w:ascii="Arial" w:hAnsi="Arial" w:cs="Arial"/>
          <w:b w:val="0"/>
          <w:color w:val="000000"/>
        </w:rPr>
        <w:t>Tytuł</w:t>
      </w:r>
      <w:r w:rsidRPr="00225FEE">
        <w:rPr>
          <w:rStyle w:val="Pogrubienie"/>
          <w:rFonts w:ascii="Arial" w:hAnsi="Arial" w:cs="Arial"/>
          <w:color w:val="000000"/>
        </w:rPr>
        <w:t xml:space="preserve"> laureata</w:t>
      </w:r>
      <w:r w:rsidRPr="00225FEE">
        <w:rPr>
          <w:rStyle w:val="Pogrubienie"/>
          <w:rFonts w:ascii="Arial" w:hAnsi="Arial" w:cs="Arial"/>
          <w:b w:val="0"/>
          <w:color w:val="000000"/>
        </w:rPr>
        <w:t xml:space="preserve"> konkursu uzyskują</w:t>
      </w:r>
      <w:r w:rsidR="00D24D63" w:rsidRPr="00225FE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225FEE">
        <w:rPr>
          <w:rStyle w:val="Pogrubienie"/>
          <w:rFonts w:ascii="Arial" w:hAnsi="Arial" w:cs="Arial"/>
          <w:color w:val="000000"/>
        </w:rPr>
        <w:t xml:space="preserve"> </w:t>
      </w:r>
      <w:r w:rsidR="001F23EC">
        <w:rPr>
          <w:rStyle w:val="Pogrubienie"/>
          <w:rFonts w:ascii="Arial" w:hAnsi="Arial" w:cs="Arial"/>
          <w:color w:val="000000"/>
        </w:rPr>
        <w:t>88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pkt</w:t>
      </w:r>
      <w:r w:rsidR="00C11699" w:rsidRPr="00225FEE">
        <w:rPr>
          <w:rStyle w:val="Pogrubienie"/>
          <w:rFonts w:ascii="Arial" w:hAnsi="Arial" w:cs="Arial"/>
          <w:color w:val="000000"/>
        </w:rPr>
        <w:t>.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color w:val="000000"/>
        </w:rPr>
        <w:t>i więcej.</w:t>
      </w:r>
    </w:p>
    <w:p w:rsidR="00271FD3" w:rsidRDefault="007A2617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Style w:val="Pogrubienie"/>
          <w:rFonts w:cs="Arial"/>
          <w:b w:val="0"/>
          <w:color w:val="000000"/>
        </w:rPr>
        <w:t>Tytuł</w:t>
      </w:r>
      <w:r w:rsidRPr="00225FEE">
        <w:rPr>
          <w:rStyle w:val="Pogrubienie"/>
          <w:rFonts w:cs="Arial"/>
          <w:color w:val="000000"/>
        </w:rPr>
        <w:t xml:space="preserve"> finalisty</w:t>
      </w:r>
      <w:r w:rsidRPr="00225FEE">
        <w:rPr>
          <w:rStyle w:val="Pogrubienie"/>
          <w:rFonts w:cs="Arial"/>
          <w:b w:val="0"/>
          <w:color w:val="000000"/>
        </w:rPr>
        <w:t xml:space="preserve"> uzyskują uczniowie, którzy uzyskali </w:t>
      </w:r>
      <w:r w:rsidRPr="00225FEE">
        <w:rPr>
          <w:rStyle w:val="Pogrubienie"/>
          <w:rFonts w:cs="Arial"/>
          <w:color w:val="000000"/>
        </w:rPr>
        <w:t>50 pkt</w:t>
      </w:r>
      <w:r w:rsidRPr="00225FEE">
        <w:rPr>
          <w:rStyle w:val="Pogrubienie"/>
          <w:rFonts w:cs="Arial"/>
          <w:b w:val="0"/>
          <w:color w:val="000000"/>
        </w:rPr>
        <w:t>.</w:t>
      </w:r>
      <w:r w:rsidRPr="00225FEE">
        <w:rPr>
          <w:rStyle w:val="Pogrubienie"/>
          <w:rFonts w:cs="Arial"/>
          <w:color w:val="000000"/>
        </w:rPr>
        <w:t xml:space="preserve"> i więcej</w:t>
      </w:r>
      <w:r w:rsidR="00271FD3" w:rsidRPr="00271FD3">
        <w:rPr>
          <w:rFonts w:cs="Arial"/>
          <w:szCs w:val="24"/>
        </w:rPr>
        <w:t xml:space="preserve"> </w:t>
      </w:r>
    </w:p>
    <w:p w:rsidR="00271FD3" w:rsidRPr="00225FEE" w:rsidRDefault="00271FD3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Fonts w:cs="Arial"/>
          <w:szCs w:val="24"/>
        </w:rPr>
        <w:t xml:space="preserve">Lista laureatów i finalistów (zawierająca imię i nazwisko uczestnika oraz liczbę uzyskanych punktów) zostanie ogłoszona na stronie internetowej Kuratorium Oświaty w Łodzi po </w:t>
      </w:r>
      <w:r>
        <w:rPr>
          <w:rFonts w:cs="Arial"/>
          <w:szCs w:val="24"/>
        </w:rPr>
        <w:t xml:space="preserve">zakończonej procedurze odwoławczej i </w:t>
      </w:r>
      <w:r w:rsidRPr="00225FEE">
        <w:rPr>
          <w:rFonts w:cs="Arial"/>
          <w:szCs w:val="24"/>
        </w:rPr>
        <w:t>zatwierdzeniu przez Łódzkiego Kuratora Oświaty.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690"/>
        <w:gridCol w:w="11154"/>
        <w:gridCol w:w="1326"/>
      </w:tblGrid>
      <w:tr w:rsidR="00DE498C" w:rsidRPr="00225FEE" w:rsidTr="001F23EC">
        <w:trPr>
          <w:trHeight w:val="300"/>
        </w:trPr>
        <w:tc>
          <w:tcPr>
            <w:tcW w:w="1690" w:type="dxa"/>
            <w:noWrap/>
            <w:hideMark/>
          </w:tcPr>
          <w:p w:rsidR="00DE498C" w:rsidRPr="00225FEE" w:rsidRDefault="00DE498C" w:rsidP="001F23EC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Indywidualny Identyfikator ucznia</w:t>
            </w:r>
          </w:p>
        </w:tc>
        <w:tc>
          <w:tcPr>
            <w:tcW w:w="11154" w:type="dxa"/>
            <w:noWrap/>
            <w:hideMark/>
          </w:tcPr>
          <w:p w:rsidR="00DE498C" w:rsidRPr="00225FEE" w:rsidRDefault="00DE498C" w:rsidP="000A3124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Nazwa szkoły</w:t>
            </w:r>
          </w:p>
        </w:tc>
        <w:tc>
          <w:tcPr>
            <w:tcW w:w="1326" w:type="dxa"/>
            <w:noWrap/>
            <w:hideMark/>
          </w:tcPr>
          <w:p w:rsidR="00DE498C" w:rsidRPr="00225FEE" w:rsidRDefault="004D1609" w:rsidP="001F23EC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Uzyskany w</w:t>
            </w:r>
            <w:r w:rsidR="00DE498C" w:rsidRPr="00225FEE">
              <w:rPr>
                <w:rFonts w:ascii="Calibri" w:hAnsi="Calibri" w:cs="Calibri"/>
                <w:b/>
                <w:color w:val="000000"/>
                <w:szCs w:val="22"/>
              </w:rPr>
              <w:t>ynik</w:t>
            </w:r>
          </w:p>
        </w:tc>
      </w:tr>
      <w:tr w:rsidR="001F23EC" w:rsidRPr="001F23EC" w:rsidTr="001F23EC">
        <w:trPr>
          <w:trHeight w:val="300"/>
        </w:trPr>
        <w:tc>
          <w:tcPr>
            <w:tcW w:w="1690" w:type="dxa"/>
            <w:noWrap/>
            <w:hideMark/>
          </w:tcPr>
          <w:p w:rsidR="001F23EC" w:rsidRPr="001F23EC" w:rsidRDefault="001F23EC" w:rsidP="001F2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30916</w:t>
            </w:r>
          </w:p>
        </w:tc>
        <w:tc>
          <w:tcPr>
            <w:tcW w:w="11154" w:type="dxa"/>
            <w:noWrap/>
            <w:hideMark/>
          </w:tcPr>
          <w:p w:rsidR="001F23EC" w:rsidRPr="001F23EC" w:rsidRDefault="001F23EC" w:rsidP="001F23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1F23EC" w:rsidRPr="001F23EC" w:rsidRDefault="001F23EC" w:rsidP="001F2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1F23EC" w:rsidRPr="001F23EC" w:rsidTr="001F23EC">
        <w:trPr>
          <w:trHeight w:val="300"/>
        </w:trPr>
        <w:tc>
          <w:tcPr>
            <w:tcW w:w="1690" w:type="dxa"/>
            <w:noWrap/>
            <w:hideMark/>
          </w:tcPr>
          <w:p w:rsidR="001F23EC" w:rsidRPr="001F23EC" w:rsidRDefault="001F23EC" w:rsidP="001F2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30886</w:t>
            </w:r>
          </w:p>
        </w:tc>
        <w:tc>
          <w:tcPr>
            <w:tcW w:w="11154" w:type="dxa"/>
            <w:noWrap/>
            <w:hideMark/>
          </w:tcPr>
          <w:p w:rsidR="001F23EC" w:rsidRPr="001F23EC" w:rsidRDefault="001F23EC" w:rsidP="001F23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1F23EC" w:rsidRPr="001F23EC" w:rsidRDefault="001F23EC" w:rsidP="001F2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1F23EC" w:rsidRPr="001F23EC" w:rsidTr="001F23EC">
        <w:trPr>
          <w:trHeight w:val="300"/>
        </w:trPr>
        <w:tc>
          <w:tcPr>
            <w:tcW w:w="1690" w:type="dxa"/>
            <w:noWrap/>
            <w:hideMark/>
          </w:tcPr>
          <w:p w:rsidR="001F23EC" w:rsidRPr="001F23EC" w:rsidRDefault="001F23EC" w:rsidP="001F2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28545</w:t>
            </w:r>
          </w:p>
        </w:tc>
        <w:tc>
          <w:tcPr>
            <w:tcW w:w="11154" w:type="dxa"/>
            <w:noWrap/>
            <w:hideMark/>
          </w:tcPr>
          <w:p w:rsidR="001F23EC" w:rsidRPr="001F23EC" w:rsidRDefault="001F23EC" w:rsidP="001F23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26" w:type="dxa"/>
            <w:noWrap/>
            <w:hideMark/>
          </w:tcPr>
          <w:p w:rsidR="001F23EC" w:rsidRPr="001F23EC" w:rsidRDefault="001F23EC" w:rsidP="001F2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F23EC" w:rsidRPr="001F23EC" w:rsidTr="001F23EC">
        <w:trPr>
          <w:trHeight w:val="300"/>
        </w:trPr>
        <w:tc>
          <w:tcPr>
            <w:tcW w:w="1690" w:type="dxa"/>
            <w:noWrap/>
            <w:hideMark/>
          </w:tcPr>
          <w:p w:rsidR="001F23EC" w:rsidRPr="001F23EC" w:rsidRDefault="001F23EC" w:rsidP="001F2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28117</w:t>
            </w:r>
          </w:p>
        </w:tc>
        <w:tc>
          <w:tcPr>
            <w:tcW w:w="11154" w:type="dxa"/>
            <w:noWrap/>
            <w:hideMark/>
          </w:tcPr>
          <w:p w:rsidR="001F23EC" w:rsidRPr="001F23EC" w:rsidRDefault="001F23EC" w:rsidP="001F23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6" w:type="dxa"/>
            <w:noWrap/>
            <w:hideMark/>
          </w:tcPr>
          <w:p w:rsidR="001F23EC" w:rsidRPr="001F23EC" w:rsidRDefault="001F23EC" w:rsidP="001F2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F23EC" w:rsidRPr="001F23EC" w:rsidTr="001F23EC">
        <w:trPr>
          <w:trHeight w:val="300"/>
        </w:trPr>
        <w:tc>
          <w:tcPr>
            <w:tcW w:w="1690" w:type="dxa"/>
            <w:noWrap/>
            <w:hideMark/>
          </w:tcPr>
          <w:p w:rsidR="001F23EC" w:rsidRPr="001F23EC" w:rsidRDefault="001F23EC" w:rsidP="001F2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36242</w:t>
            </w:r>
          </w:p>
        </w:tc>
        <w:tc>
          <w:tcPr>
            <w:tcW w:w="11154" w:type="dxa"/>
            <w:noWrap/>
            <w:hideMark/>
          </w:tcPr>
          <w:p w:rsidR="001F23EC" w:rsidRPr="001F23EC" w:rsidRDefault="001F23EC" w:rsidP="001F23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326" w:type="dxa"/>
            <w:noWrap/>
            <w:hideMark/>
          </w:tcPr>
          <w:p w:rsidR="001F23EC" w:rsidRPr="001F23EC" w:rsidRDefault="001F23EC" w:rsidP="001F2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1F23EC" w:rsidRPr="001F23EC" w:rsidTr="001F23EC">
        <w:trPr>
          <w:trHeight w:val="300"/>
        </w:trPr>
        <w:tc>
          <w:tcPr>
            <w:tcW w:w="1690" w:type="dxa"/>
            <w:noWrap/>
            <w:hideMark/>
          </w:tcPr>
          <w:p w:rsidR="001F23EC" w:rsidRPr="001F23EC" w:rsidRDefault="001F23EC" w:rsidP="001F2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30540</w:t>
            </w:r>
          </w:p>
        </w:tc>
        <w:tc>
          <w:tcPr>
            <w:tcW w:w="11154" w:type="dxa"/>
            <w:noWrap/>
            <w:hideMark/>
          </w:tcPr>
          <w:p w:rsidR="001F23EC" w:rsidRPr="001F23EC" w:rsidRDefault="001F23EC" w:rsidP="001F23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1F23EC" w:rsidRPr="001F23EC" w:rsidRDefault="001F23EC" w:rsidP="001F2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F23EC" w:rsidRPr="001F23EC" w:rsidTr="001F23EC">
        <w:trPr>
          <w:trHeight w:val="300"/>
        </w:trPr>
        <w:tc>
          <w:tcPr>
            <w:tcW w:w="1690" w:type="dxa"/>
            <w:noWrap/>
            <w:hideMark/>
          </w:tcPr>
          <w:p w:rsidR="001F23EC" w:rsidRPr="001F23EC" w:rsidRDefault="001F23EC" w:rsidP="001F2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30556</w:t>
            </w:r>
          </w:p>
        </w:tc>
        <w:tc>
          <w:tcPr>
            <w:tcW w:w="11154" w:type="dxa"/>
            <w:noWrap/>
            <w:hideMark/>
          </w:tcPr>
          <w:p w:rsidR="001F23EC" w:rsidRPr="001F23EC" w:rsidRDefault="001F23EC" w:rsidP="001F23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1F23EC" w:rsidRPr="001F23EC" w:rsidRDefault="001F23EC" w:rsidP="001F2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1F23EC" w:rsidRPr="001F23EC" w:rsidTr="001F23EC">
        <w:trPr>
          <w:trHeight w:val="300"/>
        </w:trPr>
        <w:tc>
          <w:tcPr>
            <w:tcW w:w="1690" w:type="dxa"/>
            <w:noWrap/>
            <w:hideMark/>
          </w:tcPr>
          <w:p w:rsidR="001F23EC" w:rsidRPr="001F23EC" w:rsidRDefault="001F23EC" w:rsidP="001F2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29555</w:t>
            </w:r>
          </w:p>
        </w:tc>
        <w:tc>
          <w:tcPr>
            <w:tcW w:w="11154" w:type="dxa"/>
            <w:noWrap/>
            <w:hideMark/>
          </w:tcPr>
          <w:p w:rsidR="001F23EC" w:rsidRPr="001F23EC" w:rsidRDefault="001F23EC" w:rsidP="001F23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26" w:type="dxa"/>
            <w:noWrap/>
            <w:hideMark/>
          </w:tcPr>
          <w:p w:rsidR="001F23EC" w:rsidRPr="001F23EC" w:rsidRDefault="001F23EC" w:rsidP="001F2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1F23EC" w:rsidRPr="001F23EC" w:rsidTr="001F23EC">
        <w:trPr>
          <w:trHeight w:val="300"/>
        </w:trPr>
        <w:tc>
          <w:tcPr>
            <w:tcW w:w="1690" w:type="dxa"/>
            <w:noWrap/>
            <w:hideMark/>
          </w:tcPr>
          <w:p w:rsidR="001F23EC" w:rsidRPr="001F23EC" w:rsidRDefault="001F23EC" w:rsidP="001F2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34513</w:t>
            </w:r>
          </w:p>
        </w:tc>
        <w:tc>
          <w:tcPr>
            <w:tcW w:w="11154" w:type="dxa"/>
            <w:noWrap/>
            <w:hideMark/>
          </w:tcPr>
          <w:p w:rsidR="001F23EC" w:rsidRPr="001F23EC" w:rsidRDefault="001F23EC" w:rsidP="001F23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26" w:type="dxa"/>
            <w:noWrap/>
            <w:hideMark/>
          </w:tcPr>
          <w:p w:rsidR="001F23EC" w:rsidRPr="001F23EC" w:rsidRDefault="001F23EC" w:rsidP="001F2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F23EC" w:rsidRPr="001F23EC" w:rsidTr="001F23EC">
        <w:trPr>
          <w:trHeight w:val="300"/>
        </w:trPr>
        <w:tc>
          <w:tcPr>
            <w:tcW w:w="1690" w:type="dxa"/>
            <w:noWrap/>
            <w:hideMark/>
          </w:tcPr>
          <w:p w:rsidR="001F23EC" w:rsidRPr="001F23EC" w:rsidRDefault="001F23EC" w:rsidP="001F2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30591</w:t>
            </w:r>
          </w:p>
        </w:tc>
        <w:tc>
          <w:tcPr>
            <w:tcW w:w="11154" w:type="dxa"/>
            <w:noWrap/>
            <w:hideMark/>
          </w:tcPr>
          <w:p w:rsidR="001F23EC" w:rsidRPr="001F23EC" w:rsidRDefault="001F23EC" w:rsidP="001F23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1F23EC" w:rsidRPr="001F23EC" w:rsidRDefault="001F23EC" w:rsidP="001F2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F23EC" w:rsidRPr="001F23EC" w:rsidTr="001F23EC">
        <w:trPr>
          <w:trHeight w:val="300"/>
        </w:trPr>
        <w:tc>
          <w:tcPr>
            <w:tcW w:w="1690" w:type="dxa"/>
            <w:noWrap/>
            <w:hideMark/>
          </w:tcPr>
          <w:p w:rsidR="001F23EC" w:rsidRPr="001F23EC" w:rsidRDefault="001F23EC" w:rsidP="001F2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27274</w:t>
            </w:r>
          </w:p>
        </w:tc>
        <w:tc>
          <w:tcPr>
            <w:tcW w:w="11154" w:type="dxa"/>
            <w:noWrap/>
            <w:hideMark/>
          </w:tcPr>
          <w:p w:rsidR="001F23EC" w:rsidRPr="001F23EC" w:rsidRDefault="001F23EC" w:rsidP="001F23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26" w:type="dxa"/>
            <w:noWrap/>
            <w:hideMark/>
          </w:tcPr>
          <w:p w:rsidR="001F23EC" w:rsidRPr="001F23EC" w:rsidRDefault="001F23EC" w:rsidP="001F2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F23EC" w:rsidRPr="001F23EC" w:rsidTr="001F23EC">
        <w:trPr>
          <w:trHeight w:val="300"/>
        </w:trPr>
        <w:tc>
          <w:tcPr>
            <w:tcW w:w="1690" w:type="dxa"/>
            <w:noWrap/>
            <w:hideMark/>
          </w:tcPr>
          <w:p w:rsidR="001F23EC" w:rsidRPr="001F23EC" w:rsidRDefault="001F23EC" w:rsidP="001F2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35977</w:t>
            </w:r>
          </w:p>
        </w:tc>
        <w:tc>
          <w:tcPr>
            <w:tcW w:w="11154" w:type="dxa"/>
            <w:noWrap/>
            <w:hideMark/>
          </w:tcPr>
          <w:p w:rsidR="001F23EC" w:rsidRPr="001F23EC" w:rsidRDefault="001F23EC" w:rsidP="001F23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26" w:type="dxa"/>
            <w:noWrap/>
            <w:hideMark/>
          </w:tcPr>
          <w:p w:rsidR="001F23EC" w:rsidRPr="001F23EC" w:rsidRDefault="001F23EC" w:rsidP="001F23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23E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</w:tbl>
    <w:p w:rsidR="00001111" w:rsidRPr="00B07635" w:rsidRDefault="00001111" w:rsidP="006B50B3">
      <w:bookmarkStart w:id="0" w:name="_GoBack"/>
      <w:bookmarkEnd w:id="0"/>
    </w:p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971F0"/>
    <w:multiLevelType w:val="hybridMultilevel"/>
    <w:tmpl w:val="17D6E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0A3124"/>
    <w:rsid w:val="000A5AAB"/>
    <w:rsid w:val="000D43C9"/>
    <w:rsid w:val="00127BFD"/>
    <w:rsid w:val="00157DF8"/>
    <w:rsid w:val="00186E29"/>
    <w:rsid w:val="00195413"/>
    <w:rsid w:val="001F23EC"/>
    <w:rsid w:val="00225FEE"/>
    <w:rsid w:val="00271FD3"/>
    <w:rsid w:val="00366AA9"/>
    <w:rsid w:val="004339B1"/>
    <w:rsid w:val="0047062D"/>
    <w:rsid w:val="00472CB7"/>
    <w:rsid w:val="00477124"/>
    <w:rsid w:val="004D1609"/>
    <w:rsid w:val="004F724D"/>
    <w:rsid w:val="00554511"/>
    <w:rsid w:val="005800A2"/>
    <w:rsid w:val="00617227"/>
    <w:rsid w:val="00654171"/>
    <w:rsid w:val="006675A5"/>
    <w:rsid w:val="00680DD5"/>
    <w:rsid w:val="006B50B3"/>
    <w:rsid w:val="006B6989"/>
    <w:rsid w:val="006E3E3F"/>
    <w:rsid w:val="00745272"/>
    <w:rsid w:val="007A2617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AC195F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A3C4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225FE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225FEE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A85B5-0F36-4A63-A70D-55FFC9BA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wojewódzki WKP z języka hiszpańskiego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wojewódzki WKP z języka NIEMIECKIEGO</dc:title>
  <dc:creator>Kuratorium Oświaty w Łodzi</dc:creator>
  <cp:lastModifiedBy>Helena Malarczyk</cp:lastModifiedBy>
  <cp:revision>2</cp:revision>
  <cp:lastPrinted>2023-03-08T12:58:00Z</cp:lastPrinted>
  <dcterms:created xsi:type="dcterms:W3CDTF">2023-03-15T08:32:00Z</dcterms:created>
  <dcterms:modified xsi:type="dcterms:W3CDTF">2023-03-15T08:32:00Z</dcterms:modified>
</cp:coreProperties>
</file>