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2023/2024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rozpisane są 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24 kwietnia 2023 do 23 maja 2023 godz. 12:00</w:t>
            </w:r>
          </w:p>
        </w:tc>
        <w:tc>
          <w:tcPr>
            <w:tcW w:w="2551" w:type="dxa"/>
          </w:tcPr>
          <w:p w:rsidR="002776C9" w:rsidRPr="006B57DF" w:rsidRDefault="006B57DF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C8241D">
              <w:rPr>
                <w:rFonts w:ascii="Arial" w:hAnsi="Arial" w:cs="Arial"/>
              </w:rPr>
              <w:t>1</w:t>
            </w:r>
            <w:r w:rsidR="00302AD2" w:rsidRPr="006B57DF">
              <w:rPr>
                <w:rFonts w:ascii="Arial" w:hAnsi="Arial" w:cs="Arial"/>
              </w:rPr>
              <w:t xml:space="preserve"> lipca 2023 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2023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11 maja 2023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31 maja 2023</w:t>
            </w:r>
          </w:p>
        </w:tc>
        <w:tc>
          <w:tcPr>
            <w:tcW w:w="2551" w:type="dxa"/>
          </w:tcPr>
          <w:p w:rsidR="002776C9" w:rsidRPr="006B57DF" w:rsidRDefault="00302AD2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C8241D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lipca 2023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93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 w:rsidR="00932FFE">
              <w:rPr>
                <w:rFonts w:ascii="Arial" w:hAnsi="Arial" w:cs="Arial"/>
              </w:rPr>
              <w:t xml:space="preserve"> oraz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 czerwca 2023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2776C9" w:rsidRPr="003F2FAD" w:rsidRDefault="00302AD2" w:rsidP="00932FFE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14 czerwca 2023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7 lipca 2023)</w:t>
            </w:r>
          </w:p>
        </w:tc>
        <w:tc>
          <w:tcPr>
            <w:tcW w:w="2551" w:type="dxa"/>
          </w:tcPr>
          <w:p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C8241D">
              <w:rPr>
                <w:rFonts w:ascii="Arial" w:hAnsi="Arial" w:cs="Arial"/>
                <w:bCs/>
              </w:rPr>
              <w:t>7</w:t>
            </w:r>
            <w:r w:rsidR="00302AD2" w:rsidRPr="006B57DF">
              <w:rPr>
                <w:rFonts w:ascii="Arial" w:hAnsi="Arial" w:cs="Arial"/>
                <w:bCs/>
              </w:rPr>
              <w:t xml:space="preserve"> lipca 2023 </w:t>
            </w:r>
          </w:p>
          <w:p w:rsidR="002776C9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28</w:t>
            </w:r>
            <w:r w:rsidRPr="006B57DF">
              <w:rPr>
                <w:rFonts w:ascii="Arial" w:hAnsi="Arial" w:cs="Arial"/>
                <w:bCs/>
              </w:rPr>
              <w:t xml:space="preserve"> lipca 2023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15 czerwca 2023 r.</w:t>
            </w:r>
          </w:p>
        </w:tc>
        <w:tc>
          <w:tcPr>
            <w:tcW w:w="2551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31 lipca 2023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4 lipca 2023 r. </w:t>
            </w:r>
          </w:p>
          <w:p w:rsidR="009A3093" w:rsidRPr="003F2FAD" w:rsidRDefault="009A3093" w:rsidP="009A3093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>do 10 lipca 2023 r. godz. 15:00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6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</w:p>
          <w:p w:rsidR="002776C9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10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12 lipca 2023</w:t>
            </w:r>
          </w:p>
        </w:tc>
        <w:tc>
          <w:tcPr>
            <w:tcW w:w="2551" w:type="dxa"/>
          </w:tcPr>
          <w:p w:rsidR="002776C9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31 lipca 2023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14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 xml:space="preserve"> sierpnia 2023 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302AD2" w:rsidRPr="003F2FAD" w:rsidRDefault="00302AD2" w:rsidP="00C8241D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24 kwietnia 2023 do 1</w:t>
            </w:r>
            <w:r w:rsidR="00C8241D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20 lipca 2023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1 </w:t>
            </w:r>
            <w:r w:rsidRPr="006B57DF">
              <w:rPr>
                <w:rFonts w:ascii="Arial" w:hAnsi="Arial" w:cs="Arial"/>
                <w:bCs/>
              </w:rPr>
              <w:t>sierpnia 2023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14 lipca 2023 godz. 12:00 </w:t>
            </w:r>
          </w:p>
          <w:p w:rsidR="00302AD2" w:rsidRPr="003F2FAD" w:rsidRDefault="00302AD2" w:rsidP="00C8241D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8241D">
              <w:rPr>
                <w:rFonts w:ascii="Arial" w:hAnsi="Arial" w:cs="Arial"/>
                <w:color w:val="0000FF"/>
              </w:rPr>
              <w:t>20</w:t>
            </w:r>
            <w:r w:rsidRPr="003F2FAD">
              <w:rPr>
                <w:rFonts w:ascii="Arial" w:hAnsi="Arial" w:cs="Arial"/>
                <w:color w:val="0000FF"/>
              </w:rPr>
              <w:t xml:space="preserve"> lipca 2023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1 sierpnia 2023 godz. 12:00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4 sierpnia 2023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2</w:t>
            </w:r>
            <w:r w:rsidR="00C8241D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3F2FAD" w:rsidRDefault="006B57DF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2</w:t>
            </w:r>
            <w:r w:rsidR="00C8241D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do 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21 lipca 2023,</w:t>
            </w:r>
          </w:p>
        </w:tc>
        <w:tc>
          <w:tcPr>
            <w:tcW w:w="2551" w:type="dxa"/>
          </w:tcPr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8 sierpnia 2023</w:t>
            </w:r>
          </w:p>
        </w:tc>
      </w:tr>
    </w:tbl>
    <w:p w:rsidR="007B361F" w:rsidRDefault="007B361F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są rozpisane 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C8241D" w:rsidRPr="009A3093" w:rsidRDefault="00C8241D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11 maja 2023</w:t>
            </w:r>
          </w:p>
        </w:tc>
        <w:tc>
          <w:tcPr>
            <w:tcW w:w="2551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C8241D" w:rsidRPr="009A3093" w:rsidRDefault="00C8241D" w:rsidP="007B361F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od 16 maja 2023 do 2</w:t>
            </w:r>
            <w:r w:rsidR="007B361F">
              <w:rPr>
                <w:rFonts w:ascii="Arial" w:hAnsi="Arial" w:cs="Arial"/>
                <w:bCs/>
              </w:rPr>
              <w:t>1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Pr="009A3093">
              <w:rPr>
                <w:rFonts w:ascii="Arial" w:hAnsi="Arial" w:cs="Arial"/>
                <w:bCs/>
              </w:rPr>
              <w:t>2023 godz. 15:00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>
              <w:rPr>
                <w:rFonts w:ascii="Arial" w:hAnsi="Arial" w:cs="Arial"/>
              </w:rPr>
              <w:t>1</w:t>
            </w:r>
            <w:r w:rsidRPr="006B57DF">
              <w:rPr>
                <w:rFonts w:ascii="Arial" w:hAnsi="Arial" w:cs="Arial"/>
              </w:rPr>
              <w:t xml:space="preserve"> lipca 2023 godz. 12:00 do 2</w:t>
            </w:r>
            <w:r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</w:rPr>
              <w:t xml:space="preserve"> lipca 2023 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od 1 czerwca 2023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14 czerwca 2023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lipca 2023 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28</w:t>
            </w:r>
            <w:r w:rsidRPr="006B57DF">
              <w:rPr>
                <w:rFonts w:ascii="Arial" w:hAnsi="Arial" w:cs="Arial"/>
                <w:bCs/>
              </w:rPr>
              <w:t xml:space="preserve"> lipca 2023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15 czerwca 2023 r.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31 lipca 2023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10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12 lipca 2023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31 lipca 2023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14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C8241D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 xml:space="preserve"> sierpnia 2023 </w:t>
            </w:r>
          </w:p>
          <w:p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16 maja</w:t>
            </w:r>
            <w:r w:rsidRPr="009A3093">
              <w:rPr>
                <w:rFonts w:ascii="Arial" w:hAnsi="Arial" w:cs="Arial"/>
              </w:rPr>
              <w:t xml:space="preserve"> 2023</w:t>
            </w:r>
          </w:p>
          <w:p w:rsidR="00C8241D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17 lipca</w:t>
            </w:r>
            <w:r w:rsidRPr="009A3093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9A3093">
              <w:rPr>
                <w:rFonts w:ascii="Arial" w:hAnsi="Arial" w:cs="Arial"/>
              </w:rPr>
              <w:t>4</w:t>
            </w:r>
            <w:r w:rsidRPr="006B57DF">
              <w:rPr>
                <w:rFonts w:ascii="Arial" w:hAnsi="Arial" w:cs="Arial"/>
              </w:rPr>
              <w:t xml:space="preserve"> lipca 2023 </w:t>
            </w:r>
          </w:p>
          <w:p w:rsidR="00C8241D" w:rsidRPr="006B57DF" w:rsidRDefault="00C8241D" w:rsidP="009A3093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9A3093">
              <w:rPr>
                <w:rFonts w:ascii="Arial" w:hAnsi="Arial" w:cs="Arial"/>
              </w:rPr>
              <w:t>8</w:t>
            </w:r>
            <w:r w:rsidRPr="006B57DF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sierpnia 2023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14 lipca 2023 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20 lipca 2023</w:t>
            </w:r>
          </w:p>
          <w:p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1 sierpnia 2023 </w:t>
            </w:r>
          </w:p>
          <w:p w:rsidR="00C8241D" w:rsidRPr="006B57DF" w:rsidRDefault="00C8241D" w:rsidP="009A3093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4 sierpnia 2023 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21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do 21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do 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21 lipca 2023,</w:t>
            </w:r>
          </w:p>
        </w:tc>
        <w:tc>
          <w:tcPr>
            <w:tcW w:w="2551" w:type="dxa"/>
          </w:tcPr>
          <w:p w:rsidR="00C8241D" w:rsidRPr="006B57DF" w:rsidRDefault="009A3093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C8241D" w:rsidRPr="006B57DF">
              <w:rPr>
                <w:rFonts w:ascii="Arial" w:hAnsi="Arial" w:cs="Arial"/>
              </w:rPr>
              <w:t>8 sierpnia 2023</w:t>
            </w:r>
          </w:p>
        </w:tc>
      </w:tr>
    </w:tbl>
    <w:p w:rsidR="00C8241D" w:rsidRPr="006B57DF" w:rsidRDefault="00C8241D" w:rsidP="00C8241D"/>
    <w:p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w których zajęcia dydaktyczno-wychowawcze rozpoczynają się w pierwszym powszednim dniu lutego, na rok szkolny 2023/2024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są rozpisane 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3/2024"/>
      </w:tblPr>
      <w:tblGrid>
        <w:gridCol w:w="4673"/>
        <w:gridCol w:w="2410"/>
        <w:gridCol w:w="2551"/>
      </w:tblGrid>
      <w:tr w:rsidR="009A3093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bookmarkStart w:id="0" w:name="_GoBack"/>
            <w:r w:rsidRPr="00DE2E95">
              <w:rPr>
                <w:rFonts w:ascii="Arial" w:hAnsi="Arial" w:cs="Arial"/>
                <w:b/>
              </w:rPr>
              <w:lastRenderedPageBreak/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9A3093" w:rsidRPr="003F2FAD" w:rsidRDefault="009A3093" w:rsidP="00D44802">
            <w:pPr>
              <w:rPr>
                <w:rFonts w:ascii="Arial" w:hAnsi="Arial" w:cs="Arial"/>
                <w:b/>
                <w:color w:val="0000FF"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7 listopada 2023 do 21 listopada 2023 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11 grudnia 2023</w:t>
            </w:r>
          </w:p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15 grudnia 2023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28 listopada 2023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20 grudnia 2023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30 listopada</w:t>
            </w:r>
            <w:r w:rsidR="009A3093" w:rsidRPr="00E86E48">
              <w:rPr>
                <w:rFonts w:ascii="Arial" w:hAnsi="Arial" w:cs="Arial"/>
                <w:bCs/>
              </w:rPr>
              <w:t xml:space="preserve"> 2023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E86E48">
              <w:rPr>
                <w:rFonts w:ascii="Arial" w:hAnsi="Arial" w:cs="Arial"/>
                <w:sz w:val="22"/>
                <w:szCs w:val="22"/>
              </w:rPr>
              <w:t>5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2023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 grudnia</w:t>
            </w:r>
            <w:r w:rsidRPr="00E86E48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11 grudnia</w:t>
            </w:r>
            <w:r w:rsidRPr="00E86E48">
              <w:rPr>
                <w:rFonts w:ascii="Arial" w:hAnsi="Arial" w:cs="Arial"/>
              </w:rPr>
              <w:t xml:space="preserve"> 2023 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 stycznia</w:t>
            </w:r>
            <w:r w:rsidRPr="00E86E48">
              <w:rPr>
                <w:rFonts w:ascii="Arial" w:hAnsi="Arial" w:cs="Arial"/>
                <w:bCs/>
              </w:rPr>
              <w:t xml:space="preserve"> 202</w:t>
            </w:r>
            <w:r w:rsidR="00E86E48" w:rsidRPr="00E86E48">
              <w:rPr>
                <w:rFonts w:ascii="Arial" w:hAnsi="Arial" w:cs="Arial"/>
                <w:bCs/>
              </w:rPr>
              <w:t>4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30 listopada</w:t>
            </w:r>
            <w:r w:rsidRPr="00E86E48">
              <w:rPr>
                <w:rFonts w:ascii="Arial" w:hAnsi="Arial" w:cs="Arial"/>
              </w:rPr>
              <w:t xml:space="preserve"> 2023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5 grudnia</w:t>
            </w:r>
            <w:r w:rsidRPr="00E86E48">
              <w:rPr>
                <w:rFonts w:ascii="Arial" w:hAnsi="Arial" w:cs="Arial"/>
              </w:rPr>
              <w:t xml:space="preserve"> 2023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5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202</w:t>
            </w:r>
            <w:r w:rsidR="00E86E48" w:rsidRPr="00E86E48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202</w:t>
            </w:r>
            <w:r w:rsidR="00E86E48" w:rsidRPr="00E86E48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6 grudnia</w:t>
            </w:r>
            <w:r w:rsidR="009A3093" w:rsidRPr="00E86E48">
              <w:rPr>
                <w:rFonts w:ascii="Arial" w:hAnsi="Arial" w:cs="Arial"/>
                <w:bCs/>
              </w:rPr>
              <w:t xml:space="preserve"> 2023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11 stycznia</w:t>
            </w:r>
            <w:r w:rsidR="009A3093" w:rsidRPr="00E86E48">
              <w:rPr>
                <w:rFonts w:ascii="Arial" w:hAnsi="Arial" w:cs="Arial"/>
                <w:bCs/>
              </w:rPr>
              <w:t xml:space="preserve"> 202</w:t>
            </w:r>
            <w:r w:rsidRPr="00E86E48">
              <w:rPr>
                <w:rFonts w:ascii="Arial" w:hAnsi="Arial" w:cs="Arial"/>
                <w:bCs/>
              </w:rPr>
              <w:t>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 xml:space="preserve">7 grudnia </w:t>
            </w:r>
            <w:r w:rsidR="009A3093" w:rsidRPr="00E86E48">
              <w:rPr>
                <w:rFonts w:ascii="Arial" w:hAnsi="Arial" w:cs="Arial"/>
                <w:bCs/>
              </w:rPr>
              <w:t xml:space="preserve">2023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11 stycznia</w:t>
            </w:r>
            <w:r w:rsidR="009A3093" w:rsidRPr="00E86E48">
              <w:rPr>
                <w:rFonts w:ascii="Arial" w:hAnsi="Arial" w:cs="Arial"/>
                <w:bCs/>
              </w:rPr>
              <w:t xml:space="preserve"> 202</w:t>
            </w:r>
            <w:r w:rsidRPr="00E86E48">
              <w:rPr>
                <w:rFonts w:ascii="Arial" w:hAnsi="Arial" w:cs="Arial"/>
                <w:bCs/>
              </w:rPr>
              <w:t>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9A3093" w:rsidRPr="00E86E48" w:rsidRDefault="00E86E48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8 grudnia</w:t>
            </w:r>
            <w:r w:rsidR="009A3093" w:rsidRPr="00E86E48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51" w:type="dxa"/>
          </w:tcPr>
          <w:p w:rsidR="009A3093" w:rsidRPr="00E86E48" w:rsidRDefault="00E86E48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12 stycznia</w:t>
            </w:r>
            <w:r w:rsidR="009A3093" w:rsidRPr="00E86E48">
              <w:rPr>
                <w:rFonts w:ascii="Arial" w:hAnsi="Arial" w:cs="Arial"/>
              </w:rPr>
              <w:t xml:space="preserve"> 202</w:t>
            </w:r>
            <w:r w:rsidRPr="00E86E48">
              <w:rPr>
                <w:rFonts w:ascii="Arial" w:hAnsi="Arial" w:cs="Arial"/>
              </w:rPr>
              <w:t>4</w:t>
            </w:r>
          </w:p>
        </w:tc>
      </w:tr>
      <w:bookmarkEnd w:id="0"/>
    </w:tbl>
    <w:p w:rsidR="009A3093" w:rsidRPr="006B57DF" w:rsidRDefault="009A3093" w:rsidP="009A3093"/>
    <w:p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0A2CDB"/>
    <w:rsid w:val="002776C9"/>
    <w:rsid w:val="00302AD2"/>
    <w:rsid w:val="003F2FAD"/>
    <w:rsid w:val="006B2508"/>
    <w:rsid w:val="006B57DF"/>
    <w:rsid w:val="007B361F"/>
    <w:rsid w:val="00932FFE"/>
    <w:rsid w:val="009A3093"/>
    <w:rsid w:val="00B43B67"/>
    <w:rsid w:val="00C8241D"/>
    <w:rsid w:val="00DA3DEE"/>
    <w:rsid w:val="00DE2E95"/>
    <w:rsid w:val="00E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 na rok szkolny 2023/2024</dc:title>
  <dc:subject/>
  <dc:creator>Kuratorium Oświaty w Łodzi</dc:creator>
  <cp:keywords/>
  <dc:description/>
  <cp:lastModifiedBy>AP</cp:lastModifiedBy>
  <cp:revision>2</cp:revision>
  <cp:lastPrinted>2023-01-12T12:09:00Z</cp:lastPrinted>
  <dcterms:created xsi:type="dcterms:W3CDTF">2023-02-06T13:16:00Z</dcterms:created>
  <dcterms:modified xsi:type="dcterms:W3CDTF">2023-02-06T13:16:00Z</dcterms:modified>
</cp:coreProperties>
</file>