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46" w:rsidRPr="00AC56F2" w:rsidRDefault="002E1546" w:rsidP="002E1546">
      <w:pPr>
        <w:pStyle w:val="Tytu"/>
        <w:spacing w:after="360" w:line="360" w:lineRule="auto"/>
        <w:rPr>
          <w:rFonts w:ascii="Arial" w:hAnsi="Arial" w:cs="Arial"/>
          <w:sz w:val="28"/>
          <w:szCs w:val="28"/>
        </w:rPr>
      </w:pPr>
      <w:bookmarkStart w:id="0" w:name="_GoBack"/>
      <w:bookmarkEnd w:id="0"/>
      <w:r w:rsidRPr="000C19E7">
        <w:rPr>
          <w:rFonts w:ascii="Arial" w:hAnsi="Arial" w:cs="Arial"/>
          <w:sz w:val="28"/>
          <w:szCs w:val="28"/>
        </w:rPr>
        <w:t xml:space="preserve">Obowiązek informacyjny </w:t>
      </w:r>
      <w:r w:rsidRPr="00B91559">
        <w:rPr>
          <w:rFonts w:ascii="Arial" w:hAnsi="Arial" w:cs="Arial"/>
          <w:sz w:val="28"/>
          <w:szCs w:val="28"/>
        </w:rPr>
        <w:t>dotyczący</w:t>
      </w:r>
      <w:r w:rsidRPr="000C19E7">
        <w:rPr>
          <w:rFonts w:ascii="Arial" w:hAnsi="Arial" w:cs="Arial"/>
          <w:sz w:val="28"/>
          <w:szCs w:val="28"/>
        </w:rPr>
        <w:t xml:space="preserve"> uaktualnieni</w:t>
      </w:r>
      <w:r>
        <w:rPr>
          <w:rFonts w:ascii="Arial" w:hAnsi="Arial" w:cs="Arial"/>
          <w:sz w:val="28"/>
          <w:szCs w:val="28"/>
        </w:rPr>
        <w:t>a</w:t>
      </w:r>
      <w:r w:rsidRPr="000C19E7">
        <w:rPr>
          <w:rFonts w:ascii="Arial" w:hAnsi="Arial" w:cs="Arial"/>
          <w:sz w:val="28"/>
          <w:szCs w:val="28"/>
        </w:rPr>
        <w:t xml:space="preserve"> bazy danych dotyczących nauczycieli, którym powierzono zadania doradcy metodycznego na okres od dnia 01.09.2019 r. – 31.08.2020 r.</w:t>
      </w:r>
    </w:p>
    <w:p w:rsidR="002E1546" w:rsidRPr="00155D2D" w:rsidRDefault="002E1546" w:rsidP="002E1546">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2E1546" w:rsidRPr="00E33A2C" w:rsidRDefault="002E1546" w:rsidP="002E1546">
      <w:pPr>
        <w:numPr>
          <w:ilvl w:val="0"/>
          <w:numId w:val="1"/>
        </w:numPr>
        <w:spacing w:before="240" w:after="0" w:line="360" w:lineRule="auto"/>
        <w:ind w:left="567" w:hanging="425"/>
        <w:contextualSpacing/>
        <w:rPr>
          <w:rFonts w:ascii="Arial" w:hAnsi="Arial" w:cs="Arial"/>
          <w:sz w:val="24"/>
          <w:szCs w:val="24"/>
        </w:rPr>
      </w:pPr>
      <w:r w:rsidRPr="00E33A2C">
        <w:rPr>
          <w:rFonts w:ascii="Arial" w:hAnsi="Arial" w:cs="Arial"/>
          <w:sz w:val="24"/>
          <w:szCs w:val="24"/>
        </w:rPr>
        <w:t>Administratorem Pani/Pana danych osobowych</w:t>
      </w:r>
      <w:r w:rsidRPr="00E33A2C">
        <w:rPr>
          <w:rFonts w:ascii="Arial" w:eastAsia="Times New Roman" w:hAnsi="Arial" w:cs="Arial"/>
          <w:color w:val="1B1B1B"/>
          <w:sz w:val="24"/>
          <w:szCs w:val="24"/>
          <w:shd w:val="clear" w:color="auto" w:fill="FFFFFF"/>
          <w:lang w:eastAsia="pl-PL"/>
        </w:rPr>
        <w:t xml:space="preserve"> jest</w:t>
      </w:r>
      <w:r w:rsidRPr="00E33A2C">
        <w:rPr>
          <w:rFonts w:ascii="Arial" w:hAnsi="Arial" w:cs="Arial"/>
          <w:sz w:val="24"/>
          <w:szCs w:val="24"/>
        </w:rPr>
        <w:t xml:space="preserve">: </w:t>
      </w:r>
      <w:r w:rsidRPr="00F82D96">
        <w:rPr>
          <w:rFonts w:ascii="Arial" w:hAnsi="Arial" w:cs="Arial"/>
          <w:b/>
          <w:sz w:val="24"/>
          <w:szCs w:val="24"/>
        </w:rPr>
        <w:t>Łódzki Kurator Oświaty w Łodzi</w:t>
      </w:r>
      <w:r w:rsidRPr="00E33A2C">
        <w:rPr>
          <w:rFonts w:ascii="Arial" w:hAnsi="Arial" w:cs="Arial"/>
          <w:sz w:val="24"/>
          <w:szCs w:val="24"/>
        </w:rPr>
        <w:t>, 90-734 Łódź, ul. S. Więckowskiego 33, tel. (42) 637-70-55, e-mail:</w:t>
      </w:r>
      <w:r w:rsidRPr="00E33A2C">
        <w:rPr>
          <w:rFonts w:ascii="Arial" w:hAnsi="Arial" w:cs="Arial"/>
          <w:b/>
          <w:sz w:val="24"/>
          <w:szCs w:val="24"/>
        </w:rPr>
        <w:t xml:space="preserve"> </w:t>
      </w:r>
      <w:hyperlink r:id="rId5" w:history="1">
        <w:r w:rsidRPr="00E33A2C">
          <w:rPr>
            <w:rFonts w:ascii="Arial" w:hAnsi="Arial" w:cs="Arial"/>
            <w:b/>
            <w:color w:val="4472C4" w:themeColor="accent1"/>
            <w:sz w:val="24"/>
            <w:szCs w:val="24"/>
            <w:u w:val="single"/>
          </w:rPr>
          <w:t>kolodz@kuratorium.lodz.pl</w:t>
        </w:r>
      </w:hyperlink>
      <w:r w:rsidRPr="00E33A2C">
        <w:rPr>
          <w:rFonts w:ascii="Arial" w:hAnsi="Arial" w:cs="Arial"/>
          <w:sz w:val="24"/>
          <w:szCs w:val="24"/>
        </w:rPr>
        <w:t>.</w:t>
      </w:r>
    </w:p>
    <w:p w:rsidR="002E1546" w:rsidRPr="00E33A2C" w:rsidRDefault="002E1546" w:rsidP="002E1546">
      <w:pPr>
        <w:numPr>
          <w:ilvl w:val="0"/>
          <w:numId w:val="1"/>
        </w:numPr>
        <w:spacing w:after="0" w:line="360" w:lineRule="auto"/>
        <w:ind w:left="567" w:hanging="425"/>
        <w:contextualSpacing/>
        <w:rPr>
          <w:rFonts w:ascii="Arial" w:hAnsi="Arial" w:cs="Arial"/>
          <w:sz w:val="24"/>
          <w:szCs w:val="24"/>
        </w:rPr>
      </w:pPr>
      <w:r w:rsidRPr="00E33A2C">
        <w:rPr>
          <w:rFonts w:ascii="Arial" w:hAnsi="Arial" w:cs="Arial"/>
          <w:sz w:val="24"/>
          <w:szCs w:val="24"/>
        </w:rPr>
        <w:t xml:space="preserve">Z inspektorem ochrony danych w Kuratorium Oświaty w Łodzi można się skontaktować pisząc na adres poczty elektronicznej: </w:t>
      </w:r>
      <w:hyperlink r:id="rId6" w:history="1">
        <w:r w:rsidRPr="00E33A2C">
          <w:rPr>
            <w:rFonts w:ascii="Arial" w:hAnsi="Arial" w:cs="Arial"/>
            <w:b/>
            <w:color w:val="4472C4" w:themeColor="accent1"/>
            <w:sz w:val="24"/>
            <w:szCs w:val="24"/>
            <w:u w:val="single"/>
          </w:rPr>
          <w:t>iod@kuratorium.lodz.pl</w:t>
        </w:r>
      </w:hyperlink>
      <w:r w:rsidRPr="00E33A2C">
        <w:rPr>
          <w:rFonts w:ascii="Arial" w:hAnsi="Arial" w:cs="Arial"/>
          <w:sz w:val="24"/>
          <w:szCs w:val="24"/>
        </w:rPr>
        <w:t xml:space="preserve"> lub</w:t>
      </w:r>
      <w:r w:rsidRPr="00E33A2C">
        <w:rPr>
          <w:rFonts w:ascii="Arial" w:hAnsi="Arial" w:cs="Arial"/>
          <w:b/>
          <w:sz w:val="24"/>
          <w:szCs w:val="24"/>
        </w:rPr>
        <w:t xml:space="preserve"> </w:t>
      </w:r>
      <w:r w:rsidRPr="00E33A2C">
        <w:rPr>
          <w:rFonts w:ascii="Arial" w:hAnsi="Arial" w:cs="Arial"/>
          <w:sz w:val="24"/>
          <w:szCs w:val="24"/>
        </w:rPr>
        <w:t>tel. (42) 637-70-55 wew. 78.</w:t>
      </w:r>
    </w:p>
    <w:p w:rsidR="002E1546" w:rsidRPr="00772B80" w:rsidRDefault="002E1546" w:rsidP="002E1546">
      <w:pPr>
        <w:pStyle w:val="Akapitzlist"/>
        <w:numPr>
          <w:ilvl w:val="0"/>
          <w:numId w:val="1"/>
        </w:numPr>
        <w:spacing w:after="120" w:line="360" w:lineRule="auto"/>
        <w:ind w:left="567" w:hanging="425"/>
        <w:rPr>
          <w:rFonts w:ascii="Arial" w:hAnsi="Arial" w:cs="Arial"/>
          <w:sz w:val="24"/>
          <w:szCs w:val="24"/>
        </w:rPr>
      </w:pPr>
      <w:r w:rsidRPr="00772B80">
        <w:rPr>
          <w:rFonts w:ascii="Arial" w:hAnsi="Arial" w:cs="Arial"/>
          <w:sz w:val="24"/>
          <w:szCs w:val="24"/>
        </w:rPr>
        <w:t xml:space="preserve">Pani/Pana dane osobowe przetwarzane będą </w:t>
      </w:r>
      <w:r w:rsidRPr="00F82D96">
        <w:rPr>
          <w:rFonts w:ascii="Arial" w:hAnsi="Arial" w:cs="Arial"/>
          <w:b/>
          <w:sz w:val="24"/>
          <w:szCs w:val="24"/>
        </w:rPr>
        <w:t>w celu uaktualnienia danych dotyczących nauczycieli, którym powierzono zadania doradcy metodycznego na okres od dnia 01.09.2019 r. – 31.08.2020 r.</w:t>
      </w:r>
      <w:r w:rsidRPr="00772B80">
        <w:rPr>
          <w:rFonts w:ascii="Arial" w:hAnsi="Arial" w:cs="Arial"/>
          <w:b/>
          <w:sz w:val="24"/>
          <w:szCs w:val="24"/>
        </w:rPr>
        <w:t xml:space="preserve"> </w:t>
      </w:r>
      <w:r w:rsidRPr="00772B80">
        <w:rPr>
          <w:rFonts w:ascii="Arial" w:hAnsi="Arial" w:cs="Arial"/>
          <w:sz w:val="24"/>
          <w:szCs w:val="24"/>
        </w:rPr>
        <w:t>na podstawie przepisu  art. 6 ust 1 lit. c RODO, tj. wypełniania obowiązku prawnego ciążącego  na Administratorze w związku z realizowaniem zadań określonych w przepisach prawa (art. 70a ustawy z dnia 26 stycznia 1982 r. – Karta Nauczyciela (Dz. U. z 2018 r. poz. 967, poz. 2245, z 2019 r. poz.730, poz. 1287) i § 25 rozporządzenia Ministra Edukacji Narodowej z dnia 28 maja 2019 r. w sprawie placówek doskonalenia nauczycieli (Dz. U. z 2019 r. poz. 1045) w zakresie:</w:t>
      </w:r>
    </w:p>
    <w:p w:rsidR="002E1546" w:rsidRPr="00772B80" w:rsidRDefault="002E1546" w:rsidP="002E1546">
      <w:pPr>
        <w:pStyle w:val="Akapitzlist"/>
        <w:numPr>
          <w:ilvl w:val="0"/>
          <w:numId w:val="2"/>
        </w:numPr>
        <w:tabs>
          <w:tab w:val="left" w:pos="1134"/>
        </w:tabs>
        <w:spacing w:after="120" w:line="360" w:lineRule="auto"/>
        <w:ind w:left="709" w:firstLine="0"/>
        <w:rPr>
          <w:rFonts w:ascii="Arial" w:hAnsi="Arial" w:cs="Arial"/>
          <w:sz w:val="24"/>
          <w:szCs w:val="24"/>
        </w:rPr>
      </w:pPr>
      <w:r w:rsidRPr="00772B80">
        <w:rPr>
          <w:rFonts w:ascii="Arial" w:hAnsi="Arial" w:cs="Arial"/>
          <w:sz w:val="24"/>
          <w:szCs w:val="24"/>
        </w:rPr>
        <w:t>danych identyfikacyjnych,</w:t>
      </w:r>
    </w:p>
    <w:p w:rsidR="002E1546" w:rsidRPr="00772B80" w:rsidRDefault="002E1546" w:rsidP="002E1546">
      <w:pPr>
        <w:pStyle w:val="Akapitzlist"/>
        <w:numPr>
          <w:ilvl w:val="0"/>
          <w:numId w:val="2"/>
        </w:numPr>
        <w:tabs>
          <w:tab w:val="left" w:pos="1134"/>
        </w:tabs>
        <w:spacing w:after="120" w:line="360" w:lineRule="auto"/>
        <w:ind w:left="709" w:firstLine="0"/>
        <w:rPr>
          <w:rFonts w:ascii="Arial" w:hAnsi="Arial" w:cs="Arial"/>
          <w:sz w:val="24"/>
          <w:szCs w:val="24"/>
        </w:rPr>
      </w:pPr>
      <w:r w:rsidRPr="00772B80">
        <w:rPr>
          <w:rFonts w:ascii="Arial" w:hAnsi="Arial" w:cs="Arial"/>
          <w:sz w:val="24"/>
          <w:szCs w:val="24"/>
        </w:rPr>
        <w:t>miejsca zatrudnienia,</w:t>
      </w:r>
    </w:p>
    <w:p w:rsidR="002E1546" w:rsidRPr="00772B80" w:rsidRDefault="002E1546" w:rsidP="002E1546">
      <w:pPr>
        <w:pStyle w:val="Akapitzlist"/>
        <w:numPr>
          <w:ilvl w:val="0"/>
          <w:numId w:val="2"/>
        </w:numPr>
        <w:tabs>
          <w:tab w:val="left" w:pos="1134"/>
        </w:tabs>
        <w:spacing w:after="120" w:line="360" w:lineRule="auto"/>
        <w:ind w:left="709" w:firstLine="0"/>
        <w:rPr>
          <w:rFonts w:ascii="Arial" w:hAnsi="Arial" w:cs="Arial"/>
          <w:sz w:val="24"/>
          <w:szCs w:val="24"/>
        </w:rPr>
      </w:pPr>
      <w:r w:rsidRPr="00772B80">
        <w:rPr>
          <w:rFonts w:ascii="Arial" w:hAnsi="Arial" w:cs="Arial"/>
          <w:sz w:val="24"/>
          <w:szCs w:val="24"/>
        </w:rPr>
        <w:t>okresu powierzenia zadań doradcy metodycznego,</w:t>
      </w:r>
    </w:p>
    <w:p w:rsidR="002E1546" w:rsidRPr="00772B80" w:rsidRDefault="002E1546" w:rsidP="002E1546">
      <w:pPr>
        <w:pStyle w:val="Akapitzlist"/>
        <w:numPr>
          <w:ilvl w:val="0"/>
          <w:numId w:val="2"/>
        </w:numPr>
        <w:tabs>
          <w:tab w:val="left" w:pos="1134"/>
        </w:tabs>
        <w:spacing w:after="0" w:line="360" w:lineRule="auto"/>
        <w:ind w:left="709" w:firstLine="0"/>
        <w:rPr>
          <w:rFonts w:ascii="Arial" w:hAnsi="Arial" w:cs="Arial"/>
          <w:sz w:val="24"/>
          <w:szCs w:val="24"/>
        </w:rPr>
      </w:pPr>
      <w:r w:rsidRPr="00772B80">
        <w:rPr>
          <w:rFonts w:ascii="Arial" w:hAnsi="Arial" w:cs="Arial"/>
          <w:sz w:val="24"/>
          <w:szCs w:val="24"/>
        </w:rPr>
        <w:t>wymiaru etatu nauczyciela na stanowisku doradcy metodycznego;</w:t>
      </w:r>
    </w:p>
    <w:p w:rsidR="002E1546" w:rsidRPr="00034BB7" w:rsidRDefault="002E1546" w:rsidP="002E1546">
      <w:pPr>
        <w:numPr>
          <w:ilvl w:val="0"/>
          <w:numId w:val="1"/>
        </w:numPr>
        <w:spacing w:after="120" w:afterAutospacing="1" w:line="360" w:lineRule="auto"/>
        <w:ind w:left="567" w:hanging="425"/>
        <w:rPr>
          <w:rFonts w:ascii="Arial" w:hAnsi="Arial" w:cs="Arial"/>
          <w:sz w:val="24"/>
          <w:szCs w:val="24"/>
        </w:rPr>
      </w:pPr>
      <w:r w:rsidRPr="00034BB7">
        <w:rPr>
          <w:rFonts w:ascii="Arial" w:eastAsia="Times New Roman" w:hAnsi="Arial" w:cs="Arial"/>
          <w:sz w:val="24"/>
          <w:szCs w:val="24"/>
          <w:lang w:eastAsia="pl-PL"/>
        </w:rPr>
        <w:t>Pani/Pana dane osobowe co do zasady nie będą przekazywane innym podmiotom, chyba że obowiązek taki wynika z przepisów prawa.</w:t>
      </w:r>
      <w:r w:rsidRPr="00034BB7">
        <w:rPr>
          <w:rFonts w:ascii="Arial" w:hAnsi="Arial" w:cs="Arial"/>
          <w:sz w:val="24"/>
          <w:szCs w:val="24"/>
        </w:rPr>
        <w:t xml:space="preserve"> </w:t>
      </w:r>
    </w:p>
    <w:p w:rsidR="002E1546" w:rsidRPr="00772B80" w:rsidRDefault="002E1546" w:rsidP="002E1546">
      <w:pPr>
        <w:pStyle w:val="Akapitzlist"/>
        <w:numPr>
          <w:ilvl w:val="0"/>
          <w:numId w:val="1"/>
        </w:numPr>
        <w:spacing w:after="120" w:line="360" w:lineRule="auto"/>
        <w:ind w:left="567" w:hanging="425"/>
        <w:rPr>
          <w:rFonts w:ascii="Arial" w:hAnsi="Arial" w:cs="Arial"/>
          <w:sz w:val="24"/>
          <w:szCs w:val="24"/>
        </w:rPr>
      </w:pPr>
      <w:r w:rsidRPr="00772B80">
        <w:rPr>
          <w:rFonts w:ascii="Arial" w:hAnsi="Arial" w:cs="Arial"/>
          <w:sz w:val="24"/>
          <w:szCs w:val="24"/>
        </w:rPr>
        <w:lastRenderedPageBreak/>
        <w:t>Pani/Pana dane osobowe nie będą przekazywane do państwa trzeciego/organizacji międzynarodowej</w:t>
      </w:r>
      <w:r>
        <w:rPr>
          <w:rFonts w:ascii="Arial" w:hAnsi="Arial" w:cs="Arial"/>
          <w:sz w:val="24"/>
          <w:szCs w:val="24"/>
        </w:rPr>
        <w:t>.</w:t>
      </w:r>
    </w:p>
    <w:p w:rsidR="002E1546" w:rsidRPr="00772B80" w:rsidRDefault="002E1546" w:rsidP="002E1546">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t>W</w:t>
      </w:r>
      <w:r w:rsidRPr="00772B80">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2E1546" w:rsidRPr="009B0728" w:rsidRDefault="002E1546" w:rsidP="002E1546">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2E1546" w:rsidRPr="00772B80" w:rsidRDefault="002E1546" w:rsidP="002E1546">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t>P</w:t>
      </w:r>
      <w:r w:rsidRPr="00772B80">
        <w:rPr>
          <w:rFonts w:ascii="Arial" w:hAnsi="Arial" w:cs="Arial"/>
          <w:sz w:val="24"/>
          <w:szCs w:val="24"/>
        </w:rPr>
        <w:t>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2E1546" w:rsidRPr="00772B80" w:rsidRDefault="002E1546" w:rsidP="002E1546">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t>N</w:t>
      </w:r>
      <w:r w:rsidRPr="00772B80">
        <w:rPr>
          <w:rFonts w:ascii="Arial" w:hAnsi="Arial" w:cs="Arial"/>
          <w:sz w:val="24"/>
          <w:szCs w:val="24"/>
        </w:rPr>
        <w:t>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przepis art. 6 ust. 1 lit. c RODO</w:t>
      </w:r>
      <w:r>
        <w:rPr>
          <w:rFonts w:ascii="Arial" w:hAnsi="Arial" w:cs="Arial"/>
          <w:sz w:val="24"/>
          <w:szCs w:val="24"/>
        </w:rPr>
        <w:t>.</w:t>
      </w:r>
    </w:p>
    <w:p w:rsidR="002E1546" w:rsidRPr="00155D2D" w:rsidRDefault="002E1546" w:rsidP="002E1546">
      <w:pPr>
        <w:spacing w:line="360" w:lineRule="auto"/>
        <w:rPr>
          <w:rFonts w:ascii="Arial" w:hAnsi="Arial" w:cs="Arial"/>
          <w:b/>
          <w:sz w:val="24"/>
          <w:szCs w:val="24"/>
        </w:rPr>
      </w:pPr>
      <w:r w:rsidRPr="00155D2D">
        <w:rPr>
          <w:rFonts w:ascii="Arial" w:hAnsi="Arial" w:cs="Arial"/>
          <w:b/>
          <w:sz w:val="24"/>
          <w:szCs w:val="24"/>
        </w:rPr>
        <w:t>Administrator Danych Osobowych</w:t>
      </w:r>
    </w:p>
    <w:p w:rsidR="002E1546" w:rsidRDefault="002E1546" w:rsidP="002E1546">
      <w:pPr>
        <w:spacing w:line="360" w:lineRule="auto"/>
        <w:rPr>
          <w:rFonts w:ascii="Arial" w:hAnsi="Arial" w:cs="Arial"/>
          <w:sz w:val="24"/>
          <w:szCs w:val="24"/>
        </w:rPr>
      </w:pPr>
      <w:r w:rsidRPr="00155D2D">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D00B0"/>
    <w:multiLevelType w:val="hybridMultilevel"/>
    <w:tmpl w:val="28BAD5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66790216"/>
    <w:multiLevelType w:val="hybridMultilevel"/>
    <w:tmpl w:val="D5E68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46"/>
    <w:rsid w:val="002E1546"/>
    <w:rsid w:val="00BC6C8A"/>
    <w:rsid w:val="00C2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477D8-5386-44A6-871A-0BE5F3E5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154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E1546"/>
    <w:pPr>
      <w:ind w:left="720"/>
      <w:contextualSpacing/>
    </w:pPr>
  </w:style>
  <w:style w:type="character" w:customStyle="1" w:styleId="AkapitzlistZnak">
    <w:name w:val="Akapit z listą Znak"/>
    <w:link w:val="Akapitzlist"/>
    <w:uiPriority w:val="34"/>
    <w:locked/>
    <w:rsid w:val="002E1546"/>
  </w:style>
  <w:style w:type="paragraph" w:styleId="Tytu">
    <w:name w:val="Title"/>
    <w:basedOn w:val="Normalny"/>
    <w:next w:val="Normalny"/>
    <w:link w:val="TytuZnak"/>
    <w:uiPriority w:val="10"/>
    <w:qFormat/>
    <w:rsid w:val="002E15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15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2789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2023-01-19T14:14:00Z</dcterms:created>
  <dcterms:modified xsi:type="dcterms:W3CDTF">2023-01-19T14:14:00Z</dcterms:modified>
</cp:coreProperties>
</file>