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5363" w14:textId="77777777" w:rsidR="00B174DD" w:rsidRPr="00EE21A4" w:rsidRDefault="00514828" w:rsidP="00EE21A4">
      <w:pPr>
        <w:spacing w:before="30" w:after="3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E21A4">
        <w:rPr>
          <w:rFonts w:ascii="Arial" w:hAnsi="Arial" w:cs="Arial"/>
          <w:b/>
          <w:bCs/>
          <w:sz w:val="24"/>
          <w:szCs w:val="24"/>
        </w:rPr>
        <w:t xml:space="preserve">Zakres wymagań na poszczególne etapy Wojewódzkiego Konkursu Przedmiotowego z Historii </w:t>
      </w:r>
      <w:r w:rsidR="0038704F" w:rsidRPr="00EE21A4">
        <w:rPr>
          <w:rFonts w:ascii="Arial" w:hAnsi="Arial" w:cs="Arial"/>
          <w:b/>
          <w:bCs/>
          <w:sz w:val="24"/>
          <w:szCs w:val="24"/>
        </w:rPr>
        <w:t xml:space="preserve">wraz z literaturą </w:t>
      </w:r>
      <w:r w:rsidRPr="00EE21A4">
        <w:rPr>
          <w:rFonts w:ascii="Arial" w:hAnsi="Arial" w:cs="Arial"/>
          <w:b/>
          <w:bCs/>
          <w:sz w:val="24"/>
          <w:szCs w:val="24"/>
        </w:rPr>
        <w:t xml:space="preserve">dla uczniów szkół podstawowych </w:t>
      </w:r>
      <w:r w:rsidR="004C6D2E" w:rsidRPr="00EE21A4">
        <w:rPr>
          <w:rFonts w:ascii="Arial" w:hAnsi="Arial" w:cs="Arial"/>
          <w:b/>
          <w:bCs/>
          <w:sz w:val="24"/>
          <w:szCs w:val="24"/>
        </w:rPr>
        <w:br/>
      </w:r>
      <w:r w:rsidRPr="00EE21A4">
        <w:rPr>
          <w:rFonts w:ascii="Arial" w:hAnsi="Arial" w:cs="Arial"/>
          <w:b/>
          <w:bCs/>
          <w:sz w:val="24"/>
          <w:szCs w:val="24"/>
        </w:rPr>
        <w:t>w roku szkolnym 2022/2023</w:t>
      </w:r>
    </w:p>
    <w:p w14:paraId="0C1ACE31" w14:textId="046FE158" w:rsidR="00B174DD" w:rsidRPr="00EE21A4" w:rsidRDefault="00B174DD" w:rsidP="00EE21A4">
      <w:pPr>
        <w:pStyle w:val="Akapitzlist"/>
        <w:numPr>
          <w:ilvl w:val="0"/>
          <w:numId w:val="21"/>
        </w:numPr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</w:rPr>
        <w:t xml:space="preserve">Zadania na wszystkich etapach konkursu wymagają od uczestnika wiedzy </w:t>
      </w:r>
      <w:r w:rsidR="005A753E" w:rsidRPr="00EE21A4">
        <w:rPr>
          <w:rFonts w:ascii="Arial" w:hAnsi="Arial" w:cs="Arial"/>
        </w:rPr>
        <w:br/>
      </w:r>
      <w:r w:rsidRPr="00EE21A4">
        <w:rPr>
          <w:rFonts w:ascii="Arial" w:hAnsi="Arial" w:cs="Arial"/>
        </w:rPr>
        <w:t xml:space="preserve">i umiejętności w zakresie historii określonych w Rozporządzeniu Ministra Edukacji Narodowej z dnia 14 lutego 2017 r. (Dz.U. z 2017 r. poz. 356, z </w:t>
      </w:r>
      <w:proofErr w:type="spellStart"/>
      <w:r w:rsidRPr="00EE21A4">
        <w:rPr>
          <w:rFonts w:ascii="Arial" w:hAnsi="Arial" w:cs="Arial"/>
        </w:rPr>
        <w:t>późn</w:t>
      </w:r>
      <w:proofErr w:type="spellEnd"/>
      <w:r w:rsidRPr="00EE21A4">
        <w:rPr>
          <w:rFonts w:ascii="Arial" w:hAnsi="Arial" w:cs="Arial"/>
        </w:rPr>
        <w:t xml:space="preserve">. zm.), zwanym dalej </w:t>
      </w:r>
      <w:r w:rsidRPr="00EE21A4">
        <w:rPr>
          <w:rFonts w:ascii="Arial" w:hAnsi="Arial" w:cs="Arial"/>
          <w:bCs/>
        </w:rPr>
        <w:t>podstawą programową</w:t>
      </w:r>
      <w:r w:rsidRPr="00EE21A4">
        <w:rPr>
          <w:rFonts w:ascii="Arial" w:hAnsi="Arial" w:cs="Arial"/>
        </w:rPr>
        <w:t>, dla II etapu edukacji (klasy IV</w:t>
      </w:r>
      <w:r w:rsidR="005A753E" w:rsidRPr="00EE21A4">
        <w:rPr>
          <w:rFonts w:ascii="Arial" w:hAnsi="Arial" w:cs="Arial"/>
        </w:rPr>
        <w:br/>
      </w:r>
      <w:r w:rsidRPr="00EE21A4">
        <w:rPr>
          <w:rFonts w:ascii="Arial" w:hAnsi="Arial" w:cs="Arial"/>
        </w:rPr>
        <w:t>-VIII)</w:t>
      </w:r>
      <w:r w:rsidR="00700C3C" w:rsidRPr="00EE21A4">
        <w:rPr>
          <w:rFonts w:ascii="Arial" w:hAnsi="Arial" w:cs="Arial"/>
        </w:rPr>
        <w:t>.</w:t>
      </w:r>
      <w:r w:rsidR="00DB4399" w:rsidRPr="00EE21A4">
        <w:rPr>
          <w:rFonts w:ascii="Arial" w:hAnsi="Arial" w:cs="Arial"/>
        </w:rPr>
        <w:t xml:space="preserve"> Podstawa programowa: https://podstawaprogramowa.pl/Szkola-podstawowa-IV-VIII/Historia</w:t>
      </w:r>
    </w:p>
    <w:p w14:paraId="7B64DD60" w14:textId="515055BE" w:rsidR="00B174DD" w:rsidRPr="00EE21A4" w:rsidRDefault="00B174DD" w:rsidP="00EE21A4">
      <w:pPr>
        <w:pStyle w:val="Akapitzlist"/>
        <w:numPr>
          <w:ilvl w:val="0"/>
          <w:numId w:val="21"/>
        </w:numPr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 xml:space="preserve">W konkursie obowiązują zagadnienia rozszerzone, wykraczające poza podstawę programową. </w:t>
      </w:r>
      <w:r w:rsidR="00A72831" w:rsidRPr="00EE21A4">
        <w:rPr>
          <w:rFonts w:ascii="Arial" w:hAnsi="Arial" w:cs="Arial"/>
          <w:bCs/>
        </w:rPr>
        <w:t>Rozszerzone zagadnienia zostaną przedstawione w</w:t>
      </w:r>
      <w:r w:rsidR="00DB11BF" w:rsidRPr="00EE21A4">
        <w:rPr>
          <w:rFonts w:ascii="Arial" w:hAnsi="Arial" w:cs="Arial"/>
          <w:bCs/>
        </w:rPr>
        <w:t> </w:t>
      </w:r>
      <w:r w:rsidR="00A72831" w:rsidRPr="00EE21A4">
        <w:rPr>
          <w:rFonts w:ascii="Arial" w:hAnsi="Arial" w:cs="Arial"/>
          <w:bCs/>
        </w:rPr>
        <w:t>częściach odnoszących się do kolejnych etapów konkursu a</w:t>
      </w:r>
      <w:r w:rsidR="00DB11BF" w:rsidRPr="00EE21A4">
        <w:rPr>
          <w:rFonts w:ascii="Arial" w:hAnsi="Arial" w:cs="Arial"/>
          <w:bCs/>
        </w:rPr>
        <w:t> </w:t>
      </w:r>
      <w:r w:rsidR="00A72831" w:rsidRPr="00EE21A4">
        <w:rPr>
          <w:rFonts w:ascii="Arial" w:hAnsi="Arial" w:cs="Arial"/>
          <w:bCs/>
        </w:rPr>
        <w:t xml:space="preserve">zatytułowanych: </w:t>
      </w:r>
      <w:r w:rsidR="00A72831" w:rsidRPr="00EE21A4">
        <w:rPr>
          <w:rFonts w:ascii="Arial" w:hAnsi="Arial" w:cs="Arial"/>
          <w:bCs/>
          <w:i/>
          <w:iCs/>
        </w:rPr>
        <w:t>Zagadnienia rozszerzone. Lektury i pomoce do etapu (szkolnego, rejonowego i wojewódzkiego)</w:t>
      </w:r>
      <w:r w:rsidR="00A72831" w:rsidRPr="00EE21A4">
        <w:rPr>
          <w:rFonts w:ascii="Arial" w:hAnsi="Arial" w:cs="Arial"/>
          <w:bCs/>
        </w:rPr>
        <w:t>.</w:t>
      </w:r>
    </w:p>
    <w:p w14:paraId="678DB930" w14:textId="77777777" w:rsidR="00B174DD" w:rsidRPr="00EE21A4" w:rsidRDefault="00B174DD" w:rsidP="00EE21A4">
      <w:pPr>
        <w:pStyle w:val="Akapitzlist"/>
        <w:numPr>
          <w:ilvl w:val="0"/>
          <w:numId w:val="21"/>
        </w:numPr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 xml:space="preserve">Na każdym etapie konkursu uczestnik będzie wykonywał zadania zarówno </w:t>
      </w:r>
      <w:r w:rsidR="005A753E" w:rsidRPr="00EE21A4">
        <w:rPr>
          <w:rFonts w:ascii="Arial" w:hAnsi="Arial" w:cs="Arial"/>
          <w:bCs/>
        </w:rPr>
        <w:br/>
      </w:r>
      <w:r w:rsidRPr="00EE21A4">
        <w:rPr>
          <w:rFonts w:ascii="Arial" w:hAnsi="Arial" w:cs="Arial"/>
          <w:bCs/>
        </w:rPr>
        <w:t>z zakresu podstawy programowej dla szkoły podstawowe</w:t>
      </w:r>
      <w:r w:rsidR="001D6A1E" w:rsidRPr="00EE21A4">
        <w:rPr>
          <w:rFonts w:ascii="Arial" w:hAnsi="Arial" w:cs="Arial"/>
          <w:bCs/>
        </w:rPr>
        <w:t>j,</w:t>
      </w:r>
      <w:r w:rsidRPr="00EE21A4">
        <w:rPr>
          <w:rFonts w:ascii="Arial" w:hAnsi="Arial" w:cs="Arial"/>
          <w:b/>
        </w:rPr>
        <w:t xml:space="preserve"> </w:t>
      </w:r>
      <w:r w:rsidRPr="00EE21A4">
        <w:rPr>
          <w:rFonts w:ascii="Arial" w:hAnsi="Arial" w:cs="Arial"/>
          <w:bCs/>
        </w:rPr>
        <w:t xml:space="preserve">jak też z zakresu </w:t>
      </w:r>
      <w:r w:rsidR="001D6A1E" w:rsidRPr="00EE21A4">
        <w:rPr>
          <w:rFonts w:ascii="Arial" w:hAnsi="Arial" w:cs="Arial"/>
          <w:bCs/>
        </w:rPr>
        <w:t>roz</w:t>
      </w:r>
      <w:r w:rsidRPr="00EE21A4">
        <w:rPr>
          <w:rFonts w:ascii="Arial" w:hAnsi="Arial" w:cs="Arial"/>
          <w:bCs/>
        </w:rPr>
        <w:t>szerzonego (w oparciu o wskazane lektury</w:t>
      </w:r>
      <w:r w:rsidR="00B23FB5" w:rsidRPr="00EE21A4">
        <w:rPr>
          <w:rFonts w:ascii="Arial" w:hAnsi="Arial" w:cs="Arial"/>
          <w:bCs/>
        </w:rPr>
        <w:t xml:space="preserve"> do tego etapu</w:t>
      </w:r>
      <w:r w:rsidRPr="00EE21A4">
        <w:rPr>
          <w:rFonts w:ascii="Arial" w:hAnsi="Arial" w:cs="Arial"/>
          <w:bCs/>
        </w:rPr>
        <w:t>).</w:t>
      </w:r>
    </w:p>
    <w:p w14:paraId="43065675" w14:textId="77777777" w:rsidR="005C22C0" w:rsidRPr="00EE21A4" w:rsidRDefault="005C22C0" w:rsidP="00EE21A4">
      <w:pPr>
        <w:pStyle w:val="Akapitzlist"/>
        <w:numPr>
          <w:ilvl w:val="0"/>
          <w:numId w:val="21"/>
        </w:numPr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</w:rPr>
        <w:t xml:space="preserve">Temat wiodący konkursu: </w:t>
      </w:r>
      <w:r w:rsidRPr="00EE21A4">
        <w:rPr>
          <w:rFonts w:ascii="Arial" w:hAnsi="Arial" w:cs="Arial"/>
          <w:bCs/>
          <w:i/>
        </w:rPr>
        <w:t xml:space="preserve">Wielcy przywódcy naszego Narodu w chwili próby. </w:t>
      </w:r>
    </w:p>
    <w:p w14:paraId="6C94DF41" w14:textId="16B1F1A9" w:rsidR="00446ABD" w:rsidRPr="00EE21A4" w:rsidRDefault="005C22C0" w:rsidP="00EE21A4">
      <w:pPr>
        <w:pStyle w:val="Akapitzlist"/>
        <w:numPr>
          <w:ilvl w:val="0"/>
          <w:numId w:val="21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  <w:bCs/>
        </w:rPr>
        <w:t>Temat wiodący</w:t>
      </w:r>
      <w:r w:rsidRPr="00EE21A4">
        <w:rPr>
          <w:rFonts w:ascii="Arial" w:hAnsi="Arial" w:cs="Arial"/>
        </w:rPr>
        <w:t xml:space="preserve"> należy </w:t>
      </w:r>
      <w:r w:rsidR="00164E7D" w:rsidRPr="00EE21A4">
        <w:rPr>
          <w:rFonts w:ascii="Arial" w:hAnsi="Arial" w:cs="Arial"/>
        </w:rPr>
        <w:t>uwzględniać</w:t>
      </w:r>
      <w:r w:rsidR="001D6A1E" w:rsidRPr="00EE21A4">
        <w:rPr>
          <w:rFonts w:ascii="Arial" w:hAnsi="Arial" w:cs="Arial"/>
        </w:rPr>
        <w:t xml:space="preserve"> </w:t>
      </w:r>
      <w:r w:rsidRPr="00EE21A4">
        <w:rPr>
          <w:rFonts w:ascii="Arial" w:hAnsi="Arial" w:cs="Arial"/>
        </w:rPr>
        <w:t>jako stałą dyspozycję</w:t>
      </w:r>
      <w:r w:rsidR="00164E7D" w:rsidRPr="00EE21A4">
        <w:rPr>
          <w:rFonts w:ascii="Arial" w:hAnsi="Arial" w:cs="Arial"/>
        </w:rPr>
        <w:t xml:space="preserve"> do </w:t>
      </w:r>
      <w:r w:rsidRPr="00EE21A4">
        <w:rPr>
          <w:rFonts w:ascii="Arial" w:hAnsi="Arial" w:cs="Arial"/>
        </w:rPr>
        <w:t xml:space="preserve">szczególnego potraktowania treści biograficznych związanych z </w:t>
      </w:r>
      <w:r w:rsidRPr="00EE21A4">
        <w:rPr>
          <w:rFonts w:ascii="Arial" w:hAnsi="Arial" w:cs="Arial"/>
          <w:i/>
          <w:iCs/>
        </w:rPr>
        <w:t>przywódcami Narodu</w:t>
      </w:r>
      <w:r w:rsidR="00164E7D" w:rsidRPr="00EE21A4">
        <w:rPr>
          <w:rFonts w:ascii="Arial" w:hAnsi="Arial" w:cs="Arial"/>
          <w:i/>
          <w:iCs/>
        </w:rPr>
        <w:t xml:space="preserve"> Polskiego</w:t>
      </w:r>
      <w:r w:rsidRPr="00EE21A4">
        <w:rPr>
          <w:rFonts w:ascii="Arial" w:hAnsi="Arial" w:cs="Arial"/>
        </w:rPr>
        <w:t>. Należy przez to rozumieć nie tylko przywódców politycznych, ale także wybitne postacie kultury i nauki polskiej.</w:t>
      </w:r>
    </w:p>
    <w:p w14:paraId="6B14FC21" w14:textId="77777777" w:rsidR="00B72388" w:rsidRPr="00EE21A4" w:rsidRDefault="00B72388" w:rsidP="00EE21A4">
      <w:pPr>
        <w:spacing w:before="30" w:after="30" w:line="360" w:lineRule="auto"/>
        <w:rPr>
          <w:rFonts w:ascii="Arial" w:hAnsi="Arial" w:cs="Arial"/>
          <w:b/>
          <w:sz w:val="24"/>
          <w:szCs w:val="24"/>
        </w:rPr>
      </w:pPr>
      <w:r w:rsidRPr="00EE21A4">
        <w:rPr>
          <w:rFonts w:ascii="Arial" w:hAnsi="Arial" w:cs="Arial"/>
          <w:b/>
          <w:sz w:val="24"/>
          <w:szCs w:val="24"/>
        </w:rPr>
        <w:br w:type="page"/>
      </w:r>
    </w:p>
    <w:p w14:paraId="2645B102" w14:textId="7BB50886" w:rsidR="00514828" w:rsidRPr="00EE21A4" w:rsidRDefault="00B174DD" w:rsidP="00A35914">
      <w:pPr>
        <w:spacing w:before="30" w:after="3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21A4">
        <w:rPr>
          <w:rFonts w:ascii="Arial" w:hAnsi="Arial" w:cs="Arial"/>
          <w:b/>
          <w:sz w:val="24"/>
          <w:szCs w:val="24"/>
        </w:rPr>
        <w:lastRenderedPageBreak/>
        <w:t>Etap szkolny</w:t>
      </w:r>
    </w:p>
    <w:p w14:paraId="5AA45EE2" w14:textId="77777777" w:rsidR="00B174DD" w:rsidRPr="00EE21A4" w:rsidRDefault="00E86539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 xml:space="preserve">Etap szkolny </w:t>
      </w:r>
      <w:r w:rsidR="00B174DD" w:rsidRPr="00EE21A4">
        <w:rPr>
          <w:rFonts w:ascii="Arial" w:hAnsi="Arial" w:cs="Arial"/>
          <w:sz w:val="24"/>
          <w:szCs w:val="24"/>
        </w:rPr>
        <w:t>obejmuje okres:</w:t>
      </w:r>
    </w:p>
    <w:p w14:paraId="6ED8F70A" w14:textId="77777777" w:rsidR="00B174DD" w:rsidRPr="00EE21A4" w:rsidRDefault="00B174DD" w:rsidP="00EE21A4">
      <w:pPr>
        <w:pStyle w:val="Akapitzlist"/>
        <w:numPr>
          <w:ilvl w:val="0"/>
          <w:numId w:val="17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 xml:space="preserve">od starożytności do </w:t>
      </w:r>
      <w:r w:rsidR="00314843" w:rsidRPr="00EE21A4">
        <w:rPr>
          <w:rFonts w:ascii="Arial" w:hAnsi="Arial" w:cs="Arial"/>
        </w:rPr>
        <w:t>1598 roku – historia powszechna;</w:t>
      </w:r>
    </w:p>
    <w:p w14:paraId="13E94D8C" w14:textId="147467A7" w:rsidR="006E6137" w:rsidRPr="00EE21A4" w:rsidRDefault="00B174DD" w:rsidP="00EE21A4">
      <w:pPr>
        <w:pStyle w:val="Akapitzlist"/>
        <w:numPr>
          <w:ilvl w:val="0"/>
          <w:numId w:val="17"/>
        </w:numPr>
        <w:spacing w:before="30" w:after="3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EE21A4">
        <w:rPr>
          <w:rFonts w:ascii="Arial" w:hAnsi="Arial" w:cs="Arial"/>
          <w:bCs/>
        </w:rPr>
        <w:t>od historycznych początków państwa polskiego</w:t>
      </w:r>
      <w:r w:rsidR="005768CB" w:rsidRPr="00EE21A4">
        <w:rPr>
          <w:rFonts w:ascii="Arial" w:hAnsi="Arial" w:cs="Arial"/>
          <w:bCs/>
        </w:rPr>
        <w:t xml:space="preserve"> </w:t>
      </w:r>
      <w:r w:rsidRPr="00EE21A4">
        <w:rPr>
          <w:rFonts w:ascii="Arial" w:hAnsi="Arial" w:cs="Arial"/>
        </w:rPr>
        <w:t>do roku1572  – historia Polski</w:t>
      </w:r>
      <w:r w:rsidRPr="00EE21A4">
        <w:rPr>
          <w:rFonts w:ascii="Arial" w:hAnsi="Arial" w:cs="Arial"/>
          <w:b/>
          <w:bCs/>
        </w:rPr>
        <w:t>.</w:t>
      </w:r>
      <w:bookmarkStart w:id="1" w:name="_Hlk113814037"/>
    </w:p>
    <w:p w14:paraId="7850AD1A" w14:textId="4E2D22F9" w:rsidR="00B174DD" w:rsidRPr="00EE21A4" w:rsidRDefault="00B174DD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W tym etapie</w:t>
      </w:r>
      <w:r w:rsidR="004C6D2E" w:rsidRPr="00EE21A4">
        <w:rPr>
          <w:rFonts w:ascii="Arial" w:hAnsi="Arial" w:cs="Arial"/>
          <w:bCs/>
          <w:sz w:val="24"/>
          <w:szCs w:val="24"/>
        </w:rPr>
        <w:t xml:space="preserve"> </w:t>
      </w:r>
      <w:r w:rsidRPr="00EE21A4">
        <w:rPr>
          <w:rFonts w:ascii="Arial" w:hAnsi="Arial" w:cs="Arial"/>
          <w:sz w:val="24"/>
          <w:szCs w:val="24"/>
        </w:rPr>
        <w:t>obowiązuje wiedza z zakresu podstawy programowej</w:t>
      </w:r>
      <w:r w:rsidR="00BB5706" w:rsidRPr="00EE21A4">
        <w:rPr>
          <w:rFonts w:ascii="Arial" w:hAnsi="Arial" w:cs="Arial"/>
          <w:sz w:val="24"/>
          <w:szCs w:val="24"/>
        </w:rPr>
        <w:t xml:space="preserve"> określona w</w:t>
      </w:r>
      <w:r w:rsidR="00100D98" w:rsidRPr="00EE21A4">
        <w:rPr>
          <w:rFonts w:ascii="Arial" w:hAnsi="Arial" w:cs="Arial"/>
          <w:sz w:val="24"/>
          <w:szCs w:val="24"/>
        </w:rPr>
        <w:t> </w:t>
      </w:r>
      <w:r w:rsidR="00BB5706" w:rsidRPr="00EE21A4">
        <w:rPr>
          <w:rFonts w:ascii="Arial" w:hAnsi="Arial" w:cs="Arial"/>
          <w:sz w:val="24"/>
          <w:szCs w:val="24"/>
        </w:rPr>
        <w:t>wymienionych niżej działach treści kształcenia – wymaganiach szczegółowych.</w:t>
      </w:r>
    </w:p>
    <w:p w14:paraId="4A0DB5F5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I. Cywilizacje starożytne. </w:t>
      </w:r>
    </w:p>
    <w:p w14:paraId="0B0A470F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II. Bizancjum i świat islamu. </w:t>
      </w:r>
    </w:p>
    <w:p w14:paraId="2454AFC4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III. Średniowieczna Europa. </w:t>
      </w:r>
    </w:p>
    <w:p w14:paraId="5FE7B736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IV. Społeczeństwo i kultura średniowiecznej Europy. </w:t>
      </w:r>
    </w:p>
    <w:p w14:paraId="576C779F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V. Polska w okresie wczesnopiastowskim. </w:t>
      </w:r>
    </w:p>
    <w:p w14:paraId="7735E2E7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VI. Polska w okresie rozbicia dzielnicowego. </w:t>
      </w:r>
    </w:p>
    <w:p w14:paraId="694EB772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VII. Polska w XIV i XV wieku.</w:t>
      </w:r>
    </w:p>
    <w:p w14:paraId="0BE07040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VIII. </w:t>
      </w:r>
      <w:r w:rsidRPr="00EE21A4">
        <w:rPr>
          <w:rFonts w:ascii="Arial" w:hAnsi="Arial" w:cs="Arial"/>
          <w:bCs/>
          <w:sz w:val="24"/>
          <w:szCs w:val="24"/>
        </w:rPr>
        <w:t>Wielkie odkrycia geograficzne.</w:t>
      </w:r>
    </w:p>
    <w:p w14:paraId="58FA0E29" w14:textId="439094FF" w:rsidR="006E6137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IX. „Złoty wiek” w Polsce na tle europejskim.</w:t>
      </w:r>
      <w:bookmarkEnd w:id="1"/>
    </w:p>
    <w:p w14:paraId="0BFE2718" w14:textId="77777777" w:rsidR="00164E7D" w:rsidRPr="00EE21A4" w:rsidRDefault="00164E7D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Podstawowe lektury i pomoce dla uczniów</w:t>
      </w:r>
    </w:p>
    <w:p w14:paraId="302E8249" w14:textId="77777777" w:rsidR="00164E7D" w:rsidRPr="00EE21A4" w:rsidRDefault="00164E7D" w:rsidP="00EE21A4">
      <w:pPr>
        <w:pStyle w:val="Akapitzlist"/>
        <w:numPr>
          <w:ilvl w:val="0"/>
          <w:numId w:val="18"/>
        </w:numPr>
        <w:spacing w:before="30" w:after="3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Podręczniki dopuszczone do użytku szkolnego dla klas IV – VIII szkoły podstawowej.</w:t>
      </w:r>
    </w:p>
    <w:p w14:paraId="0348F7B3" w14:textId="77777777" w:rsidR="00164E7D" w:rsidRPr="00EE21A4" w:rsidRDefault="00164E7D" w:rsidP="00EE21A4">
      <w:pPr>
        <w:pStyle w:val="Akapitzlist"/>
        <w:numPr>
          <w:ilvl w:val="0"/>
          <w:numId w:val="18"/>
        </w:numPr>
        <w:spacing w:before="30" w:after="3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  <w:i/>
          <w:iCs/>
        </w:rPr>
        <w:t>Atlas historyczny. Od starożytności do współczesności. Dla klas 5-8 szkoły podstawowej</w:t>
      </w:r>
      <w:r w:rsidRPr="00EE21A4">
        <w:rPr>
          <w:rFonts w:ascii="Arial" w:hAnsi="Arial" w:cs="Arial"/>
          <w:bCs/>
        </w:rPr>
        <w:t xml:space="preserve">, red. I. </w:t>
      </w:r>
      <w:proofErr w:type="spellStart"/>
      <w:r w:rsidRPr="00EE21A4">
        <w:rPr>
          <w:rFonts w:ascii="Arial" w:hAnsi="Arial" w:cs="Arial"/>
          <w:bCs/>
        </w:rPr>
        <w:t>Hajkiewicz</w:t>
      </w:r>
      <w:proofErr w:type="spellEnd"/>
      <w:r w:rsidRPr="00EE21A4">
        <w:rPr>
          <w:rFonts w:ascii="Arial" w:hAnsi="Arial" w:cs="Arial"/>
          <w:bCs/>
        </w:rPr>
        <w:t>, Nowa Era, Warszawa 2017.</w:t>
      </w:r>
    </w:p>
    <w:p w14:paraId="215344F4" w14:textId="4D881D82" w:rsidR="00164E7D" w:rsidRPr="00EE21A4" w:rsidRDefault="00164E7D" w:rsidP="00EE21A4">
      <w:pPr>
        <w:pStyle w:val="Akapitzlist"/>
        <w:numPr>
          <w:ilvl w:val="0"/>
          <w:numId w:val="18"/>
        </w:numPr>
        <w:spacing w:before="30" w:after="3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 xml:space="preserve">Mapy zasobu </w:t>
      </w:r>
      <w:r w:rsidRPr="00EE21A4">
        <w:rPr>
          <w:rFonts w:ascii="Arial" w:hAnsi="Arial" w:cs="Arial"/>
          <w:bCs/>
          <w:i/>
          <w:iCs/>
        </w:rPr>
        <w:t>Włącz Polskę</w:t>
      </w:r>
      <w:r w:rsidRPr="00EE21A4">
        <w:rPr>
          <w:rFonts w:ascii="Arial" w:hAnsi="Arial" w:cs="Arial"/>
          <w:bCs/>
        </w:rPr>
        <w:t>, dostępne pod linkiem:</w:t>
      </w:r>
      <w:r w:rsidR="00B45286" w:rsidRPr="00EE21A4">
        <w:rPr>
          <w:rFonts w:ascii="Arial" w:hAnsi="Arial" w:cs="Arial"/>
          <w:bCs/>
        </w:rPr>
        <w:t xml:space="preserve"> </w:t>
      </w:r>
      <w:r w:rsidRPr="00EE21A4">
        <w:rPr>
          <w:rFonts w:ascii="Arial" w:hAnsi="Arial" w:cs="Arial"/>
          <w:bCs/>
        </w:rPr>
        <w:t>http://wlaczpolske.pl/index.php?etap=10&amp;i=1242&amp;nomenu=1</w:t>
      </w:r>
    </w:p>
    <w:p w14:paraId="2C755622" w14:textId="1514FC62" w:rsidR="006E6137" w:rsidRPr="00EE21A4" w:rsidRDefault="00164E7D" w:rsidP="00EE21A4">
      <w:pPr>
        <w:pStyle w:val="Akapitzlist"/>
        <w:numPr>
          <w:ilvl w:val="0"/>
          <w:numId w:val="18"/>
        </w:numPr>
        <w:spacing w:before="30" w:after="3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 xml:space="preserve">Snoch B., </w:t>
      </w:r>
      <w:r w:rsidRPr="00EE21A4">
        <w:rPr>
          <w:rFonts w:ascii="Arial" w:hAnsi="Arial" w:cs="Arial"/>
          <w:bCs/>
          <w:i/>
          <w:iCs/>
        </w:rPr>
        <w:t>Słownik szkolny. Terminy i pojęcia historyczne</w:t>
      </w:r>
      <w:r w:rsidRPr="00EE21A4">
        <w:rPr>
          <w:rFonts w:ascii="Arial" w:hAnsi="Arial" w:cs="Arial"/>
          <w:bCs/>
        </w:rPr>
        <w:t>, Wydawnictwo Szkolne i Pedagogiczne (liczne wydania).</w:t>
      </w:r>
    </w:p>
    <w:p w14:paraId="2C762CBF" w14:textId="578DE28B" w:rsidR="003023D9" w:rsidRPr="00EE21A4" w:rsidRDefault="003023D9" w:rsidP="00EE21A4">
      <w:pPr>
        <w:spacing w:before="30" w:after="3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Z perspektyw</w:t>
      </w:r>
      <w:r w:rsidR="00DB0F25" w:rsidRPr="00EE21A4">
        <w:rPr>
          <w:rFonts w:ascii="Arial" w:hAnsi="Arial" w:cs="Arial"/>
          <w:bCs/>
          <w:sz w:val="24"/>
          <w:szCs w:val="24"/>
        </w:rPr>
        <w:t>y</w:t>
      </w:r>
      <w:r w:rsidRPr="00EE21A4">
        <w:rPr>
          <w:rFonts w:ascii="Arial" w:hAnsi="Arial" w:cs="Arial"/>
          <w:bCs/>
          <w:sz w:val="24"/>
          <w:szCs w:val="24"/>
        </w:rPr>
        <w:t xml:space="preserve"> tematu wiodącego zalecana jest przede wszystkim lektura </w:t>
      </w:r>
      <w:r w:rsidRPr="00EE21A4">
        <w:rPr>
          <w:rFonts w:ascii="Arial" w:hAnsi="Arial" w:cs="Arial"/>
          <w:bCs/>
          <w:iCs/>
          <w:sz w:val="24"/>
          <w:szCs w:val="24"/>
        </w:rPr>
        <w:t>Szwarc A.,</w:t>
      </w:r>
      <w:r w:rsidR="00100D98" w:rsidRPr="00EE21A4">
        <w:rPr>
          <w:rFonts w:ascii="Arial" w:hAnsi="Arial" w:cs="Arial"/>
          <w:bCs/>
          <w:iCs/>
          <w:sz w:val="24"/>
          <w:szCs w:val="24"/>
        </w:rPr>
        <w:t> </w:t>
      </w:r>
      <w:r w:rsidRPr="00EE21A4">
        <w:rPr>
          <w:rFonts w:ascii="Arial" w:hAnsi="Arial" w:cs="Arial"/>
          <w:bCs/>
          <w:iCs/>
          <w:sz w:val="24"/>
          <w:szCs w:val="24"/>
        </w:rPr>
        <w:t>Urbański M., Wieczorkiewicz P.,</w:t>
      </w:r>
      <w:r w:rsidRPr="00EE21A4">
        <w:rPr>
          <w:rFonts w:ascii="Arial" w:hAnsi="Arial" w:cs="Arial"/>
          <w:bCs/>
          <w:i/>
          <w:sz w:val="24"/>
          <w:szCs w:val="24"/>
        </w:rPr>
        <w:t xml:space="preserve"> </w:t>
      </w:r>
      <w:r w:rsidRPr="00EE21A4">
        <w:rPr>
          <w:rFonts w:ascii="Arial" w:hAnsi="Arial" w:cs="Arial"/>
          <w:bCs/>
          <w:i/>
          <w:iCs/>
          <w:sz w:val="24"/>
          <w:szCs w:val="24"/>
        </w:rPr>
        <w:t>100 postaci, które tworzyły historię Polski</w:t>
      </w:r>
      <w:r w:rsidRPr="00EE21A4">
        <w:rPr>
          <w:rFonts w:ascii="Arial" w:hAnsi="Arial" w:cs="Arial"/>
          <w:bCs/>
          <w:i/>
          <w:sz w:val="24"/>
          <w:szCs w:val="24"/>
        </w:rPr>
        <w:t xml:space="preserve">, </w:t>
      </w:r>
      <w:r w:rsidRPr="00EE21A4">
        <w:rPr>
          <w:rFonts w:ascii="Arial" w:hAnsi="Arial" w:cs="Arial"/>
          <w:bCs/>
          <w:iCs/>
          <w:sz w:val="24"/>
          <w:szCs w:val="24"/>
        </w:rPr>
        <w:t>Świat Książki, Warszawa 2002.</w:t>
      </w:r>
    </w:p>
    <w:p w14:paraId="4C9F5F6C" w14:textId="77777777" w:rsidR="003023D9" w:rsidRPr="00EE21A4" w:rsidRDefault="003023D9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Autorzy tego opracowania starali się przedstawić argumenty uzasadniające wybór opisanych przez siebie postaci, oceniając ich szczególną, dziejową rolę. Ponadto cennym aspektem tej lektury </w:t>
      </w:r>
      <w:r w:rsidR="00EB2F46" w:rsidRPr="00EE21A4">
        <w:rPr>
          <w:rFonts w:ascii="Arial" w:hAnsi="Arial" w:cs="Arial"/>
          <w:sz w:val="24"/>
          <w:szCs w:val="24"/>
        </w:rPr>
        <w:t xml:space="preserve">jest </w:t>
      </w:r>
      <w:r w:rsidR="00B45286" w:rsidRPr="00EE21A4">
        <w:rPr>
          <w:rFonts w:ascii="Arial" w:hAnsi="Arial" w:cs="Arial"/>
          <w:sz w:val="24"/>
          <w:szCs w:val="24"/>
        </w:rPr>
        <w:t xml:space="preserve">dla ucznia </w:t>
      </w:r>
      <w:r w:rsidRPr="00EE21A4">
        <w:rPr>
          <w:rFonts w:ascii="Arial" w:hAnsi="Arial" w:cs="Arial"/>
          <w:sz w:val="24"/>
          <w:szCs w:val="24"/>
        </w:rPr>
        <w:t>możliwość poszerzenia umiejętności argumentacji.</w:t>
      </w:r>
    </w:p>
    <w:p w14:paraId="191C8961" w14:textId="01F173F2" w:rsidR="003023D9" w:rsidRPr="00EE21A4" w:rsidRDefault="003023D9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lastRenderedPageBreak/>
        <w:t>Wykaz biogramów obowiązujący uczestnika etapu szkolnego pokrywa się z</w:t>
      </w:r>
      <w:r w:rsidR="00100D98" w:rsidRPr="00EE21A4">
        <w:rPr>
          <w:rFonts w:ascii="Arial" w:hAnsi="Arial" w:cs="Arial"/>
          <w:sz w:val="24"/>
          <w:szCs w:val="24"/>
        </w:rPr>
        <w:t> </w:t>
      </w:r>
      <w:r w:rsidRPr="00EE21A4">
        <w:rPr>
          <w:rFonts w:ascii="Arial" w:hAnsi="Arial" w:cs="Arial"/>
          <w:sz w:val="24"/>
          <w:szCs w:val="24"/>
        </w:rPr>
        <w:t>zakresem materiału wskazanym dla niniejszego etapu i obejmuje wymienione niżej postacie:</w:t>
      </w:r>
    </w:p>
    <w:p w14:paraId="76CF0B3A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 xml:space="preserve">Mieszko I 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14</w:t>
      </w:r>
    </w:p>
    <w:p w14:paraId="7FEEAAB9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Bolesław Chrobry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18</w:t>
      </w:r>
    </w:p>
    <w:p w14:paraId="021888C0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Święty Wojciech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22</w:t>
      </w:r>
    </w:p>
    <w:p w14:paraId="0242E5E0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Kazimierz Odnowiciel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30</w:t>
      </w:r>
    </w:p>
    <w:p w14:paraId="5B7977BA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Bolesław Krzywousty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34</w:t>
      </w:r>
    </w:p>
    <w:p w14:paraId="5DF2F1A1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Gall Anonim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42</w:t>
      </w:r>
    </w:p>
    <w:p w14:paraId="4C2CA898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Konrad Mazowiecki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46</w:t>
      </w:r>
    </w:p>
    <w:p w14:paraId="684CB9C4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Władysław Łokietek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55</w:t>
      </w:r>
    </w:p>
    <w:p w14:paraId="627F7948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Kazimierz Wielki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60</w:t>
      </w:r>
    </w:p>
    <w:p w14:paraId="4F5C9A45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Jadwiga Andegaweńska i Władysław Jagiełło</w:t>
      </w:r>
      <w:r w:rsidRPr="00EE21A4">
        <w:rPr>
          <w:rFonts w:ascii="Arial" w:hAnsi="Arial" w:cs="Arial"/>
        </w:rPr>
        <w:tab/>
        <w:t>s. 72</w:t>
      </w:r>
    </w:p>
    <w:p w14:paraId="2E971E1D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Kazimierz Jagiellończyk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78</w:t>
      </w:r>
    </w:p>
    <w:p w14:paraId="766AF83A" w14:textId="77777777" w:rsidR="003023D9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Zygmunt Stary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83</w:t>
      </w:r>
    </w:p>
    <w:p w14:paraId="3C555360" w14:textId="60900688" w:rsidR="00A72831" w:rsidRPr="00EE21A4" w:rsidRDefault="003023D9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Zygmunt August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89</w:t>
      </w:r>
    </w:p>
    <w:p w14:paraId="398AA137" w14:textId="77777777" w:rsidR="00A72831" w:rsidRPr="001F190F" w:rsidRDefault="00A72831" w:rsidP="00EE21A4">
      <w:pPr>
        <w:spacing w:before="30" w:after="3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190F">
        <w:rPr>
          <w:rFonts w:ascii="Arial" w:hAnsi="Arial" w:cs="Arial"/>
          <w:b/>
          <w:sz w:val="24"/>
          <w:szCs w:val="24"/>
        </w:rPr>
        <w:t>Zagadnienia rozszerzone. Lektury i pomoce do etapu szkolnego</w:t>
      </w:r>
    </w:p>
    <w:p w14:paraId="16578D2E" w14:textId="77777777" w:rsidR="00A72831" w:rsidRPr="00EE21A4" w:rsidRDefault="00A72831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1. Antyczna Grecja – narodziny europejskiej kultury</w:t>
      </w:r>
    </w:p>
    <w:p w14:paraId="37CFDB27" w14:textId="77777777" w:rsidR="00A72831" w:rsidRPr="00EE21A4" w:rsidRDefault="00A72831" w:rsidP="00EE21A4">
      <w:pPr>
        <w:pStyle w:val="Akapitzlist"/>
        <w:numPr>
          <w:ilvl w:val="0"/>
          <w:numId w:val="23"/>
        </w:numPr>
        <w:spacing w:before="30" w:after="30" w:line="360" w:lineRule="auto"/>
        <w:contextualSpacing w:val="0"/>
        <w:jc w:val="both"/>
        <w:rPr>
          <w:rFonts w:ascii="Arial" w:hAnsi="Arial" w:cs="Arial"/>
          <w:i/>
        </w:rPr>
      </w:pPr>
      <w:proofErr w:type="spellStart"/>
      <w:r w:rsidRPr="00EE21A4">
        <w:rPr>
          <w:rFonts w:ascii="Arial" w:hAnsi="Arial" w:cs="Arial"/>
          <w:iCs/>
        </w:rPr>
        <w:t>Miquel</w:t>
      </w:r>
      <w:proofErr w:type="spellEnd"/>
      <w:r w:rsidRPr="00EE21A4">
        <w:rPr>
          <w:rFonts w:ascii="Arial" w:hAnsi="Arial" w:cs="Arial"/>
          <w:iCs/>
        </w:rPr>
        <w:t xml:space="preserve"> P. </w:t>
      </w:r>
      <w:proofErr w:type="spellStart"/>
      <w:r w:rsidRPr="00EE21A4">
        <w:rPr>
          <w:rFonts w:ascii="Arial" w:hAnsi="Arial" w:cs="Arial"/>
          <w:iCs/>
        </w:rPr>
        <w:t>Probst</w:t>
      </w:r>
      <w:proofErr w:type="spellEnd"/>
      <w:r w:rsidRPr="00EE21A4">
        <w:rPr>
          <w:rFonts w:ascii="Arial" w:hAnsi="Arial" w:cs="Arial"/>
          <w:iCs/>
        </w:rPr>
        <w:t xml:space="preserve"> P., </w:t>
      </w:r>
      <w:r w:rsidRPr="00EE21A4">
        <w:rPr>
          <w:rFonts w:ascii="Arial" w:hAnsi="Arial" w:cs="Arial"/>
          <w:i/>
          <w:iCs/>
        </w:rPr>
        <w:t>W antycznej Grecji</w:t>
      </w:r>
      <w:r w:rsidRPr="00EE21A4">
        <w:rPr>
          <w:rFonts w:ascii="Arial" w:hAnsi="Arial" w:cs="Arial"/>
          <w:i/>
        </w:rPr>
        <w:t xml:space="preserve">, seria wydawnicza, </w:t>
      </w:r>
      <w:r w:rsidRPr="00EE21A4">
        <w:rPr>
          <w:rFonts w:ascii="Arial" w:hAnsi="Arial" w:cs="Arial"/>
          <w:iCs/>
        </w:rPr>
        <w:t>„Tak żyli ludzie”, Wydawnictwo Dolnośląskie, Wrocław 1991.</w:t>
      </w:r>
    </w:p>
    <w:p w14:paraId="3C173EE9" w14:textId="77777777" w:rsidR="00A72831" w:rsidRPr="00EE21A4" w:rsidRDefault="00A72831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2. Cesarstwo rzymskie i źródła jego potęgi</w:t>
      </w:r>
    </w:p>
    <w:p w14:paraId="62D53F05" w14:textId="77777777" w:rsidR="00A72831" w:rsidRPr="00EE21A4" w:rsidRDefault="00A72831" w:rsidP="00EE21A4">
      <w:pPr>
        <w:pStyle w:val="Akapitzlist"/>
        <w:numPr>
          <w:ilvl w:val="0"/>
          <w:numId w:val="23"/>
        </w:numPr>
        <w:spacing w:before="30" w:after="30" w:line="360" w:lineRule="auto"/>
        <w:contextualSpacing w:val="0"/>
        <w:jc w:val="both"/>
        <w:rPr>
          <w:rFonts w:ascii="Arial" w:hAnsi="Arial" w:cs="Arial"/>
          <w:iCs/>
        </w:rPr>
      </w:pPr>
      <w:proofErr w:type="spellStart"/>
      <w:r w:rsidRPr="00EE21A4">
        <w:rPr>
          <w:rFonts w:ascii="Arial" w:hAnsi="Arial" w:cs="Arial"/>
          <w:iCs/>
        </w:rPr>
        <w:t>Connolly</w:t>
      </w:r>
      <w:proofErr w:type="spellEnd"/>
      <w:r w:rsidRPr="00EE21A4">
        <w:rPr>
          <w:rFonts w:ascii="Arial" w:hAnsi="Arial" w:cs="Arial"/>
          <w:iCs/>
        </w:rPr>
        <w:t xml:space="preserve"> P.,</w:t>
      </w:r>
      <w:r w:rsidRPr="00EE21A4">
        <w:rPr>
          <w:rFonts w:ascii="Arial" w:hAnsi="Arial" w:cs="Arial"/>
          <w:i/>
        </w:rPr>
        <w:t xml:space="preserve"> </w:t>
      </w:r>
      <w:r w:rsidRPr="00EE21A4">
        <w:rPr>
          <w:rFonts w:ascii="Arial" w:hAnsi="Arial" w:cs="Arial"/>
          <w:i/>
          <w:iCs/>
        </w:rPr>
        <w:t>Historia armii rzymskiej</w:t>
      </w:r>
      <w:r w:rsidRPr="00EE21A4">
        <w:rPr>
          <w:rFonts w:ascii="Arial" w:hAnsi="Arial" w:cs="Arial"/>
          <w:i/>
        </w:rPr>
        <w:t xml:space="preserve">, seria wydawnicza, </w:t>
      </w:r>
      <w:r w:rsidRPr="00EE21A4">
        <w:rPr>
          <w:rFonts w:ascii="Arial" w:hAnsi="Arial" w:cs="Arial"/>
          <w:iCs/>
        </w:rPr>
        <w:t>„Tak żyli ludzie”, Wydawnictwo Dolnośląskie, Wrocław 1992.</w:t>
      </w:r>
    </w:p>
    <w:p w14:paraId="29DF7C82" w14:textId="77777777" w:rsidR="00A72831" w:rsidRPr="00EE21A4" w:rsidRDefault="00A72831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3. Początki państwa polskiego i jego twórcy</w:t>
      </w:r>
    </w:p>
    <w:p w14:paraId="7DB84AF5" w14:textId="77777777" w:rsidR="00A72831" w:rsidRPr="00EE21A4" w:rsidRDefault="00A72831" w:rsidP="00EE21A4">
      <w:pPr>
        <w:pStyle w:val="Akapitzlist"/>
        <w:numPr>
          <w:ilvl w:val="0"/>
          <w:numId w:val="23"/>
        </w:numPr>
        <w:spacing w:before="30" w:after="30" w:line="360" w:lineRule="auto"/>
        <w:contextualSpacing w:val="0"/>
        <w:jc w:val="both"/>
        <w:rPr>
          <w:rFonts w:ascii="Arial" w:hAnsi="Arial" w:cs="Arial"/>
          <w:iCs/>
        </w:rPr>
      </w:pPr>
      <w:r w:rsidRPr="00EE21A4">
        <w:rPr>
          <w:rFonts w:ascii="Arial" w:hAnsi="Arial" w:cs="Arial"/>
          <w:iCs/>
        </w:rPr>
        <w:t xml:space="preserve">Labuda G., </w:t>
      </w:r>
      <w:r w:rsidRPr="00EE21A4">
        <w:rPr>
          <w:rFonts w:ascii="Arial" w:hAnsi="Arial" w:cs="Arial"/>
          <w:i/>
          <w:iCs/>
        </w:rPr>
        <w:t>Pierwsze państwo polskie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seria „Dzieje narodu i państwa polskiego”, Kraków 1989.</w:t>
      </w:r>
    </w:p>
    <w:p w14:paraId="2220A100" w14:textId="77777777" w:rsidR="00A72831" w:rsidRPr="00EE21A4" w:rsidRDefault="00A72831" w:rsidP="00EE21A4">
      <w:pPr>
        <w:pStyle w:val="Akapitzlist"/>
        <w:numPr>
          <w:ilvl w:val="0"/>
          <w:numId w:val="23"/>
        </w:numPr>
        <w:spacing w:before="30" w:after="30" w:line="360" w:lineRule="auto"/>
        <w:contextualSpacing w:val="0"/>
        <w:jc w:val="both"/>
        <w:rPr>
          <w:rFonts w:ascii="Arial" w:hAnsi="Arial" w:cs="Arial"/>
          <w:iCs/>
        </w:rPr>
      </w:pPr>
      <w:r w:rsidRPr="00EE21A4">
        <w:rPr>
          <w:rFonts w:ascii="Arial" w:hAnsi="Arial" w:cs="Arial"/>
          <w:iCs/>
        </w:rPr>
        <w:t>Rosik S.,</w:t>
      </w:r>
      <w:r w:rsidRPr="00EE21A4">
        <w:rPr>
          <w:rFonts w:ascii="Arial" w:hAnsi="Arial" w:cs="Arial"/>
          <w:i/>
        </w:rPr>
        <w:t xml:space="preserve"> </w:t>
      </w:r>
      <w:r w:rsidRPr="00EE21A4">
        <w:rPr>
          <w:rFonts w:ascii="Arial" w:hAnsi="Arial" w:cs="Arial"/>
          <w:i/>
          <w:iCs/>
        </w:rPr>
        <w:t xml:space="preserve">Mieszko I </w:t>
      </w:r>
      <w:proofErr w:type="spellStart"/>
      <w:r w:rsidRPr="00EE21A4">
        <w:rPr>
          <w:rFonts w:ascii="Arial" w:hAnsi="Arial" w:cs="Arial"/>
          <w:i/>
          <w:iCs/>
        </w:rPr>
        <w:t>i</w:t>
      </w:r>
      <w:proofErr w:type="spellEnd"/>
      <w:r w:rsidRPr="00EE21A4">
        <w:rPr>
          <w:rFonts w:ascii="Arial" w:hAnsi="Arial" w:cs="Arial"/>
          <w:i/>
          <w:iCs/>
        </w:rPr>
        <w:t xml:space="preserve"> jego czasy</w:t>
      </w:r>
      <w:r w:rsidRPr="00EE21A4">
        <w:rPr>
          <w:rFonts w:ascii="Arial" w:hAnsi="Arial" w:cs="Arial"/>
          <w:i/>
        </w:rPr>
        <w:t xml:space="preserve">, [w:] </w:t>
      </w:r>
      <w:r w:rsidRPr="00EE21A4">
        <w:rPr>
          <w:rFonts w:ascii="Arial" w:hAnsi="Arial" w:cs="Arial"/>
          <w:iCs/>
        </w:rPr>
        <w:t>„Poczet polskich królów i książąt”, Wydawnictwo Dolnośląskie, Wrocław 2001.</w:t>
      </w:r>
    </w:p>
    <w:p w14:paraId="58CD4A8D" w14:textId="77777777" w:rsidR="00A72831" w:rsidRPr="00EE21A4" w:rsidRDefault="00A72831" w:rsidP="00EE21A4">
      <w:pPr>
        <w:pStyle w:val="Akapitzlist"/>
        <w:numPr>
          <w:ilvl w:val="0"/>
          <w:numId w:val="23"/>
        </w:numPr>
        <w:spacing w:before="30" w:after="30" w:line="360" w:lineRule="auto"/>
        <w:contextualSpacing w:val="0"/>
        <w:jc w:val="both"/>
        <w:rPr>
          <w:rFonts w:ascii="Arial" w:hAnsi="Arial" w:cs="Arial"/>
          <w:i/>
        </w:rPr>
      </w:pPr>
      <w:r w:rsidRPr="00EE21A4">
        <w:rPr>
          <w:rFonts w:ascii="Arial" w:hAnsi="Arial" w:cs="Arial"/>
          <w:i/>
        </w:rPr>
        <w:t>Mieszko I – król pogan, książę chrześcijan:</w:t>
      </w:r>
    </w:p>
    <w:p w14:paraId="56B1DCFC" w14:textId="50B93733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https://zpe.gov.pl/a/mieszko-i---</w:t>
      </w:r>
      <w:proofErr w:type="spellStart"/>
      <w:r w:rsidRPr="00EE21A4">
        <w:rPr>
          <w:rFonts w:ascii="Arial" w:hAnsi="Arial" w:cs="Arial"/>
        </w:rPr>
        <w:t>krol</w:t>
      </w:r>
      <w:proofErr w:type="spellEnd"/>
      <w:r w:rsidRPr="00EE21A4">
        <w:rPr>
          <w:rFonts w:ascii="Arial" w:hAnsi="Arial" w:cs="Arial"/>
        </w:rPr>
        <w:t>-pogan-</w:t>
      </w:r>
      <w:proofErr w:type="spellStart"/>
      <w:r w:rsidRPr="00EE21A4">
        <w:rPr>
          <w:rFonts w:ascii="Arial" w:hAnsi="Arial" w:cs="Arial"/>
        </w:rPr>
        <w:t>ksiaze</w:t>
      </w:r>
      <w:proofErr w:type="spellEnd"/>
      <w:r w:rsidRPr="00EE21A4">
        <w:rPr>
          <w:rFonts w:ascii="Arial" w:hAnsi="Arial" w:cs="Arial"/>
        </w:rPr>
        <w:t>-</w:t>
      </w:r>
      <w:proofErr w:type="spellStart"/>
      <w:r w:rsidRPr="00EE21A4">
        <w:rPr>
          <w:rFonts w:ascii="Arial" w:hAnsi="Arial" w:cs="Arial"/>
        </w:rPr>
        <w:t>chrzescijan</w:t>
      </w:r>
      <w:proofErr w:type="spellEnd"/>
      <w:r w:rsidRPr="00EE21A4">
        <w:rPr>
          <w:rFonts w:ascii="Arial" w:hAnsi="Arial" w:cs="Arial"/>
        </w:rPr>
        <w:t>/</w:t>
      </w:r>
      <w:proofErr w:type="spellStart"/>
      <w:r w:rsidRPr="00EE21A4">
        <w:rPr>
          <w:rFonts w:ascii="Arial" w:hAnsi="Arial" w:cs="Arial"/>
        </w:rPr>
        <w:t>DyfpGkYdp</w:t>
      </w:r>
      <w:proofErr w:type="spellEnd"/>
      <w:r w:rsidRPr="00EE21A4">
        <w:rPr>
          <w:rFonts w:ascii="Arial" w:hAnsi="Arial" w:cs="Arial"/>
        </w:rPr>
        <w:t xml:space="preserve"> (szczególnej uwadze polecamy zamieszczone tam materiały video pt.</w:t>
      </w:r>
      <w:r w:rsidR="005768CB" w:rsidRPr="00EE21A4">
        <w:rPr>
          <w:rFonts w:ascii="Arial" w:hAnsi="Arial" w:cs="Arial"/>
        </w:rPr>
        <w:t xml:space="preserve"> </w:t>
      </w:r>
      <w:r w:rsidRPr="00EE21A4">
        <w:rPr>
          <w:rFonts w:ascii="Arial" w:hAnsi="Arial" w:cs="Arial"/>
          <w:i/>
          <w:iCs/>
        </w:rPr>
        <w:t>Głos ekspertów</w:t>
      </w:r>
      <w:r w:rsidRPr="00EE21A4">
        <w:rPr>
          <w:rFonts w:ascii="Arial" w:hAnsi="Arial" w:cs="Arial"/>
        </w:rPr>
        <w:t>).</w:t>
      </w:r>
    </w:p>
    <w:p w14:paraId="0077A09E" w14:textId="77777777" w:rsidR="00A72831" w:rsidRPr="00EE21A4" w:rsidRDefault="00A72831" w:rsidP="00EE21A4">
      <w:pPr>
        <w:pStyle w:val="Akapitzlist"/>
        <w:numPr>
          <w:ilvl w:val="0"/>
          <w:numId w:val="23"/>
        </w:numPr>
        <w:spacing w:before="30" w:after="30" w:line="360" w:lineRule="auto"/>
        <w:contextualSpacing w:val="0"/>
        <w:jc w:val="both"/>
        <w:rPr>
          <w:rFonts w:ascii="Arial" w:hAnsi="Arial" w:cs="Arial"/>
          <w:i/>
        </w:rPr>
      </w:pPr>
      <w:proofErr w:type="spellStart"/>
      <w:r w:rsidRPr="00EE21A4">
        <w:rPr>
          <w:rFonts w:ascii="Arial" w:hAnsi="Arial" w:cs="Arial"/>
          <w:iCs/>
        </w:rPr>
        <w:lastRenderedPageBreak/>
        <w:t>Cetwiński</w:t>
      </w:r>
      <w:proofErr w:type="spellEnd"/>
      <w:r w:rsidRPr="00EE21A4">
        <w:rPr>
          <w:rFonts w:ascii="Arial" w:hAnsi="Arial" w:cs="Arial"/>
          <w:iCs/>
        </w:rPr>
        <w:t xml:space="preserve"> M., Kasza B., </w:t>
      </w:r>
      <w:r w:rsidRPr="00EE21A4">
        <w:rPr>
          <w:rFonts w:ascii="Arial" w:hAnsi="Arial" w:cs="Arial"/>
          <w:i/>
          <w:iCs/>
        </w:rPr>
        <w:t>Od Piasta do Kadłubka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seria wydawnicza „Tak żyli ludzie w dawnej Polsce”, Wydawnictwo Dolnośląskie, Wrocław 1993.</w:t>
      </w:r>
    </w:p>
    <w:p w14:paraId="0859848D" w14:textId="77777777" w:rsidR="00A72831" w:rsidRPr="00EE21A4" w:rsidRDefault="00A72831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4. Trzech Bolesławów – Chrobry, Śmiały i Krzywousty. Idea suwerenności państwa polskiego</w:t>
      </w:r>
    </w:p>
    <w:p w14:paraId="6D3EBCB5" w14:textId="77777777" w:rsidR="00A72831" w:rsidRPr="00EE21A4" w:rsidRDefault="00A72831" w:rsidP="00EE21A4">
      <w:pPr>
        <w:pStyle w:val="Akapitzlist"/>
        <w:numPr>
          <w:ilvl w:val="0"/>
          <w:numId w:val="24"/>
        </w:numPr>
        <w:spacing w:before="30" w:after="30" w:line="360" w:lineRule="auto"/>
        <w:contextualSpacing w:val="0"/>
        <w:jc w:val="both"/>
        <w:rPr>
          <w:rFonts w:ascii="Arial" w:hAnsi="Arial" w:cs="Arial"/>
          <w:iCs/>
        </w:rPr>
      </w:pPr>
      <w:r w:rsidRPr="00EE21A4">
        <w:rPr>
          <w:rFonts w:ascii="Arial" w:hAnsi="Arial" w:cs="Arial"/>
          <w:iCs/>
        </w:rPr>
        <w:t>Labuda G.,</w:t>
      </w:r>
      <w:r w:rsidRPr="00EE21A4">
        <w:rPr>
          <w:rFonts w:ascii="Arial" w:hAnsi="Arial" w:cs="Arial"/>
          <w:i/>
        </w:rPr>
        <w:t xml:space="preserve"> </w:t>
      </w:r>
      <w:r w:rsidRPr="00EE21A4">
        <w:rPr>
          <w:rFonts w:ascii="Arial" w:hAnsi="Arial" w:cs="Arial"/>
          <w:i/>
          <w:iCs/>
        </w:rPr>
        <w:t>Pierwsze państwo polskie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seria „Dzieje narodu i państwa polskiego”, Kraków 1989.</w:t>
      </w:r>
    </w:p>
    <w:p w14:paraId="1ADA6CE5" w14:textId="77777777" w:rsidR="00A72831" w:rsidRPr="00EE21A4" w:rsidRDefault="00A72831" w:rsidP="00EE21A4">
      <w:pPr>
        <w:pStyle w:val="Akapitzlist"/>
        <w:numPr>
          <w:ilvl w:val="0"/>
          <w:numId w:val="24"/>
        </w:numPr>
        <w:spacing w:before="30" w:after="30" w:line="360" w:lineRule="auto"/>
        <w:contextualSpacing w:val="0"/>
        <w:jc w:val="both"/>
        <w:rPr>
          <w:rFonts w:ascii="Arial" w:hAnsi="Arial" w:cs="Arial"/>
          <w:i/>
        </w:rPr>
      </w:pPr>
      <w:r w:rsidRPr="00EE21A4">
        <w:rPr>
          <w:rFonts w:ascii="Arial" w:hAnsi="Arial" w:cs="Arial"/>
          <w:iCs/>
        </w:rPr>
        <w:t>Rosik S.,</w:t>
      </w:r>
      <w:r w:rsidRPr="00EE21A4">
        <w:rPr>
          <w:rFonts w:ascii="Arial" w:hAnsi="Arial" w:cs="Arial"/>
          <w:i/>
        </w:rPr>
        <w:t xml:space="preserve"> </w:t>
      </w:r>
      <w:r w:rsidRPr="00EE21A4">
        <w:rPr>
          <w:rFonts w:ascii="Arial" w:hAnsi="Arial" w:cs="Arial"/>
          <w:i/>
          <w:iCs/>
        </w:rPr>
        <w:t>Bolesław Chrobry i jego czasy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[w:] „Poczet polskich królów i książąt”, Wydawnictwo Dolnośląskie, Wrocław 2001.</w:t>
      </w:r>
    </w:p>
    <w:p w14:paraId="48905619" w14:textId="77777777" w:rsidR="00A72831" w:rsidRPr="00EE21A4" w:rsidRDefault="00A72831" w:rsidP="00EE21A4">
      <w:pPr>
        <w:pStyle w:val="Akapitzlist"/>
        <w:numPr>
          <w:ilvl w:val="0"/>
          <w:numId w:val="24"/>
        </w:numPr>
        <w:spacing w:before="30" w:after="30" w:line="360" w:lineRule="auto"/>
        <w:contextualSpacing w:val="0"/>
        <w:jc w:val="both"/>
        <w:rPr>
          <w:rFonts w:ascii="Arial" w:hAnsi="Arial" w:cs="Arial"/>
          <w:i/>
        </w:rPr>
      </w:pPr>
      <w:r w:rsidRPr="00EE21A4">
        <w:rPr>
          <w:rFonts w:ascii="Arial" w:hAnsi="Arial" w:cs="Arial"/>
          <w:iCs/>
        </w:rPr>
        <w:t>Rosik S.,</w:t>
      </w:r>
      <w:r w:rsidRPr="00EE21A4">
        <w:rPr>
          <w:rFonts w:ascii="Arial" w:hAnsi="Arial" w:cs="Arial"/>
          <w:i/>
        </w:rPr>
        <w:t xml:space="preserve"> </w:t>
      </w:r>
      <w:r w:rsidRPr="00EE21A4">
        <w:rPr>
          <w:rFonts w:ascii="Arial" w:hAnsi="Arial" w:cs="Arial"/>
          <w:i/>
          <w:iCs/>
        </w:rPr>
        <w:t>Bolesław Szczodry i jego czasy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[w:] „Poczet polskich królów i książąt”, Wydawnictwo Dolnośląskie, Wrocław 2002.</w:t>
      </w:r>
    </w:p>
    <w:p w14:paraId="6443CCCE" w14:textId="77777777" w:rsidR="00A72831" w:rsidRPr="00EE21A4" w:rsidRDefault="00A72831" w:rsidP="00EE21A4">
      <w:pPr>
        <w:pStyle w:val="Akapitzlist"/>
        <w:numPr>
          <w:ilvl w:val="0"/>
          <w:numId w:val="24"/>
        </w:numPr>
        <w:spacing w:before="30" w:after="30" w:line="360" w:lineRule="auto"/>
        <w:contextualSpacing w:val="0"/>
        <w:jc w:val="both"/>
        <w:rPr>
          <w:rFonts w:ascii="Arial" w:hAnsi="Arial" w:cs="Arial"/>
          <w:iCs/>
        </w:rPr>
      </w:pPr>
      <w:r w:rsidRPr="00EE21A4">
        <w:rPr>
          <w:rFonts w:ascii="Arial" w:hAnsi="Arial" w:cs="Arial"/>
          <w:iCs/>
        </w:rPr>
        <w:t>Rosik S.,</w:t>
      </w:r>
      <w:r w:rsidRPr="00EE21A4">
        <w:rPr>
          <w:rFonts w:ascii="Arial" w:hAnsi="Arial" w:cs="Arial"/>
          <w:i/>
        </w:rPr>
        <w:t xml:space="preserve"> </w:t>
      </w:r>
      <w:r w:rsidRPr="00EE21A4">
        <w:rPr>
          <w:rFonts w:ascii="Arial" w:hAnsi="Arial" w:cs="Arial"/>
          <w:i/>
          <w:iCs/>
        </w:rPr>
        <w:t>Bolesław Krzywousty i jego czasy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[w:] „Poczet polskich królów i książąt”, Wydawnictwo Dolnośląskie, Wrocław 2002.</w:t>
      </w:r>
    </w:p>
    <w:p w14:paraId="1814DEDE" w14:textId="77777777" w:rsidR="00A72831" w:rsidRPr="00EE21A4" w:rsidRDefault="00A72831" w:rsidP="00EE21A4">
      <w:pPr>
        <w:pStyle w:val="Akapitzlist"/>
        <w:numPr>
          <w:ilvl w:val="0"/>
          <w:numId w:val="24"/>
        </w:numPr>
        <w:spacing w:before="30" w:after="30" w:line="360" w:lineRule="auto"/>
        <w:contextualSpacing w:val="0"/>
        <w:jc w:val="both"/>
        <w:rPr>
          <w:rFonts w:ascii="Arial" w:hAnsi="Arial" w:cs="Arial"/>
          <w:i/>
          <w:iCs/>
        </w:rPr>
      </w:pPr>
      <w:r w:rsidRPr="00EE21A4">
        <w:rPr>
          <w:rFonts w:ascii="Arial" w:hAnsi="Arial" w:cs="Arial"/>
          <w:i/>
          <w:iCs/>
        </w:rPr>
        <w:t xml:space="preserve">Kronika polska Galla tzw. Anonima: </w:t>
      </w:r>
    </w:p>
    <w:p w14:paraId="73B6B0EE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https://zpe.gov.pl/a/kronika-polska-galla-tzw-anonima/DODTp3aLQ</w:t>
      </w:r>
    </w:p>
    <w:p w14:paraId="42AE82D6" w14:textId="77777777" w:rsidR="00A72831" w:rsidRPr="00EE21A4" w:rsidRDefault="00A72831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5. Wybitni czy zwyczajni władcy okresu rozbicia dzielnicowego? Henryk Brodaty, Konrad Mazowiecki, Władysław Łokietek</w:t>
      </w:r>
    </w:p>
    <w:p w14:paraId="3BDE26A1" w14:textId="77777777" w:rsidR="00A72831" w:rsidRPr="00EE21A4" w:rsidRDefault="00A72831" w:rsidP="00EE21A4">
      <w:pPr>
        <w:pStyle w:val="Akapitzlist"/>
        <w:numPr>
          <w:ilvl w:val="0"/>
          <w:numId w:val="25"/>
        </w:numPr>
        <w:spacing w:before="30" w:after="30" w:line="360" w:lineRule="auto"/>
        <w:contextualSpacing w:val="0"/>
        <w:jc w:val="both"/>
        <w:rPr>
          <w:rFonts w:ascii="Arial" w:hAnsi="Arial" w:cs="Arial"/>
          <w:i/>
        </w:rPr>
      </w:pPr>
      <w:r w:rsidRPr="00EE21A4">
        <w:rPr>
          <w:rFonts w:ascii="Arial" w:hAnsi="Arial" w:cs="Arial"/>
          <w:iCs/>
        </w:rPr>
        <w:t xml:space="preserve">Wiszniewski P., </w:t>
      </w:r>
      <w:r w:rsidRPr="00EE21A4">
        <w:rPr>
          <w:rFonts w:ascii="Arial" w:hAnsi="Arial" w:cs="Arial"/>
          <w:i/>
          <w:iCs/>
        </w:rPr>
        <w:t>Henryk Brodaty i jego czasy seria wydawnicza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[w:] „Poczet polskich królów i książąt”, Wydawnictwo Dolnośląskie, Wrocław 2002.</w:t>
      </w:r>
    </w:p>
    <w:p w14:paraId="547CD4FD" w14:textId="77777777" w:rsidR="00A72831" w:rsidRPr="00EE21A4" w:rsidRDefault="00A72831" w:rsidP="00EE21A4">
      <w:pPr>
        <w:pStyle w:val="Akapitzlist"/>
        <w:numPr>
          <w:ilvl w:val="0"/>
          <w:numId w:val="25"/>
        </w:numPr>
        <w:spacing w:before="30" w:after="30" w:line="360" w:lineRule="auto"/>
        <w:contextualSpacing w:val="0"/>
        <w:jc w:val="both"/>
        <w:rPr>
          <w:rFonts w:ascii="Arial" w:hAnsi="Arial" w:cs="Arial"/>
          <w:iCs/>
        </w:rPr>
      </w:pPr>
      <w:r w:rsidRPr="00EE21A4">
        <w:rPr>
          <w:rFonts w:ascii="Arial" w:hAnsi="Arial" w:cs="Arial"/>
          <w:iCs/>
        </w:rPr>
        <w:t>Rosik S.,</w:t>
      </w:r>
      <w:r w:rsidRPr="00EE21A4">
        <w:rPr>
          <w:rFonts w:ascii="Arial" w:hAnsi="Arial" w:cs="Arial"/>
          <w:i/>
        </w:rPr>
        <w:t xml:space="preserve"> </w:t>
      </w:r>
      <w:r w:rsidRPr="00EE21A4">
        <w:rPr>
          <w:rFonts w:ascii="Arial" w:hAnsi="Arial" w:cs="Arial"/>
          <w:i/>
          <w:iCs/>
        </w:rPr>
        <w:t>Konrad Mazowiecki i jego czasy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[w:] „Poczet polskich królów i książąt”, Wydawnictwo Dolnośląskie, Wrocław 2002.</w:t>
      </w:r>
    </w:p>
    <w:p w14:paraId="5403DA55" w14:textId="77777777" w:rsidR="00A72831" w:rsidRPr="00EE21A4" w:rsidRDefault="00A72831" w:rsidP="00EE21A4">
      <w:pPr>
        <w:pStyle w:val="Akapitzlist"/>
        <w:numPr>
          <w:ilvl w:val="0"/>
          <w:numId w:val="25"/>
        </w:numPr>
        <w:spacing w:before="30" w:after="30" w:line="360" w:lineRule="auto"/>
        <w:contextualSpacing w:val="0"/>
        <w:jc w:val="both"/>
        <w:rPr>
          <w:rFonts w:ascii="Arial" w:hAnsi="Arial" w:cs="Arial"/>
          <w:i/>
        </w:rPr>
      </w:pPr>
      <w:r w:rsidRPr="00EE21A4">
        <w:rPr>
          <w:rFonts w:ascii="Arial" w:hAnsi="Arial" w:cs="Arial"/>
          <w:iCs/>
        </w:rPr>
        <w:t xml:space="preserve">Wiszniewski P., </w:t>
      </w:r>
      <w:r w:rsidRPr="00EE21A4">
        <w:rPr>
          <w:rFonts w:ascii="Arial" w:hAnsi="Arial" w:cs="Arial"/>
          <w:i/>
          <w:iCs/>
        </w:rPr>
        <w:t>Władysław Łokietek i jego czasy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[w:] „Poczet polskich królów i książąt”, Wydawnictwo Dolnośląskie, Wrocław 2002.</w:t>
      </w:r>
    </w:p>
    <w:p w14:paraId="32DBC25A" w14:textId="77777777" w:rsidR="00A72831" w:rsidRPr="00EE21A4" w:rsidRDefault="00A72831" w:rsidP="00EE21A4">
      <w:pPr>
        <w:pStyle w:val="Akapitzlist"/>
        <w:numPr>
          <w:ilvl w:val="0"/>
          <w:numId w:val="25"/>
        </w:numPr>
        <w:spacing w:before="30" w:after="30" w:line="360" w:lineRule="auto"/>
        <w:contextualSpacing w:val="0"/>
        <w:jc w:val="both"/>
        <w:rPr>
          <w:rFonts w:ascii="Arial" w:hAnsi="Arial" w:cs="Arial"/>
          <w:i/>
        </w:rPr>
      </w:pPr>
      <w:r w:rsidRPr="00EE21A4">
        <w:rPr>
          <w:rFonts w:ascii="Arial" w:hAnsi="Arial" w:cs="Arial"/>
          <w:i/>
        </w:rPr>
        <w:t>Pobożny i wytrwały. Władysław Łokietek wzorem dla polityków:</w:t>
      </w:r>
    </w:p>
    <w:p w14:paraId="33BBB782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https://pch24.pl/pobozny-i-wytrwaly-wladyslaw-lokietek-wzorem-dla-politykow/</w:t>
      </w:r>
    </w:p>
    <w:p w14:paraId="437BD4A3" w14:textId="77777777" w:rsidR="00A72831" w:rsidRPr="00EE21A4" w:rsidRDefault="00A72831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6. Zabytki architektury romańskiej i gotyckiej z terenu województwa łódzkiego</w:t>
      </w:r>
    </w:p>
    <w:p w14:paraId="009945F7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  <w:iCs/>
        </w:rPr>
      </w:pPr>
      <w:r w:rsidRPr="00EE21A4">
        <w:rPr>
          <w:rFonts w:ascii="Arial" w:hAnsi="Arial" w:cs="Arial"/>
          <w:iCs/>
        </w:rPr>
        <w:t>Faryna-Paszkiewicz H.,</w:t>
      </w:r>
      <w:r w:rsidRPr="00EE21A4">
        <w:rPr>
          <w:rFonts w:ascii="Arial" w:hAnsi="Arial" w:cs="Arial"/>
          <w:i/>
        </w:rPr>
        <w:t xml:space="preserve"> Atlas zabytków architektury w Polsce, </w:t>
      </w:r>
      <w:r w:rsidRPr="00EE21A4">
        <w:rPr>
          <w:rFonts w:ascii="Arial" w:hAnsi="Arial" w:cs="Arial"/>
          <w:iCs/>
        </w:rPr>
        <w:t>Wyd. Naukowe PWN, Warszawa 2003.</w:t>
      </w:r>
    </w:p>
    <w:p w14:paraId="131DB28E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Obiekty:</w:t>
      </w:r>
    </w:p>
    <w:p w14:paraId="7557B04D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Kościół Św. Idziego w Inowłodzu:</w:t>
      </w:r>
    </w:p>
    <w:p w14:paraId="40136096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https://www.youtube.com/watch?v=nE1efVJIYM4</w:t>
      </w:r>
    </w:p>
    <w:p w14:paraId="426D3E39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proofErr w:type="spellStart"/>
      <w:r w:rsidRPr="00EE21A4">
        <w:rPr>
          <w:rFonts w:ascii="Arial" w:hAnsi="Arial" w:cs="Arial"/>
        </w:rPr>
        <w:t>Archikolegiata</w:t>
      </w:r>
      <w:proofErr w:type="spellEnd"/>
      <w:r w:rsidRPr="00EE21A4">
        <w:rPr>
          <w:rFonts w:ascii="Arial" w:hAnsi="Arial" w:cs="Arial"/>
        </w:rPr>
        <w:t xml:space="preserve"> Kościół NMP i Św. Aleksego w Tumie pod Łęczycą:</w:t>
      </w:r>
    </w:p>
    <w:p w14:paraId="73F8E17A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https://www.youtube.com/watch?v=zViBowPZ4Z8</w:t>
      </w:r>
    </w:p>
    <w:p w14:paraId="2DEEFE2E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lastRenderedPageBreak/>
        <w:t xml:space="preserve">Kościół Św. Tomasza </w:t>
      </w:r>
      <w:proofErr w:type="spellStart"/>
      <w:r w:rsidRPr="00EE21A4">
        <w:rPr>
          <w:rFonts w:ascii="Arial" w:hAnsi="Arial" w:cs="Arial"/>
        </w:rPr>
        <w:t>Kantauryjskiego</w:t>
      </w:r>
      <w:proofErr w:type="spellEnd"/>
      <w:r w:rsidRPr="00EE21A4">
        <w:rPr>
          <w:rFonts w:ascii="Arial" w:hAnsi="Arial" w:cs="Arial"/>
        </w:rPr>
        <w:t xml:space="preserve"> i klasztor w Sulejowie,</w:t>
      </w:r>
    </w:p>
    <w:p w14:paraId="449A041A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Kościół parafialny Św. Urszuli w Strońsku,</w:t>
      </w:r>
    </w:p>
    <w:p w14:paraId="639C27AB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Kościół Św. Jakuba w Piotrkowie Trybunalskim,</w:t>
      </w:r>
    </w:p>
    <w:p w14:paraId="78AABD3C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Kościół Św. Piotra i Pawła w Sobocie,</w:t>
      </w:r>
    </w:p>
    <w:p w14:paraId="492A9923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Zespół klasztoru Paulinów w Oporowie,</w:t>
      </w:r>
    </w:p>
    <w:p w14:paraId="0241B4C0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Kościół Św. Wojciecha w Głogowcu pod Kutnem,</w:t>
      </w:r>
    </w:p>
    <w:p w14:paraId="2DBFE5D8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Zamek w Łęczycy,</w:t>
      </w:r>
    </w:p>
    <w:p w14:paraId="35E15CDF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Zamek w Oporowie.</w:t>
      </w:r>
    </w:p>
    <w:p w14:paraId="21B4B9D8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Materiał filmowy:</w:t>
      </w:r>
    </w:p>
    <w:p w14:paraId="2D4A5D59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Poznaj(ę) Ziemię Łódzką (cz. 2) – Łęczyca i Tum</w:t>
      </w:r>
    </w:p>
    <w:p w14:paraId="18EBFCEC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https://www.youtube.com/watch?v=HHVsYat8OCc&amp;t=3s</w:t>
      </w:r>
    </w:p>
    <w:p w14:paraId="30529831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eastAsiaTheme="minorHAnsi" w:hAnsi="Arial" w:cs="Arial"/>
          <w:lang w:eastAsia="en-US"/>
        </w:rPr>
        <w:t>Pomniki Historii odc.54 – Sulejów</w:t>
      </w:r>
    </w:p>
    <w:p w14:paraId="6BA55AF4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https://www.youtube.com/watch?v=pA0bYK3RMRA</w:t>
      </w:r>
    </w:p>
    <w:p w14:paraId="419F2399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eastAsiaTheme="minorHAnsi" w:hAnsi="Arial" w:cs="Arial"/>
          <w:lang w:eastAsia="en-US"/>
        </w:rPr>
        <w:t xml:space="preserve">Województwo łódzkie – zabytki, historia, kultura. Piotrków Trybunalski, Sulejów </w:t>
      </w:r>
    </w:p>
    <w:p w14:paraId="11258039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https://www.youtube.com/watch?v=-2iYezhkxtk</w:t>
      </w:r>
    </w:p>
    <w:p w14:paraId="66B4C3CD" w14:textId="77777777" w:rsidR="00A72831" w:rsidRPr="00EE21A4" w:rsidRDefault="00A72831" w:rsidP="00EE21A4">
      <w:pPr>
        <w:pStyle w:val="Akapitzlist"/>
        <w:numPr>
          <w:ilvl w:val="0"/>
          <w:numId w:val="26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eastAsiaTheme="minorHAnsi" w:hAnsi="Arial" w:cs="Arial"/>
          <w:lang w:eastAsia="en-US"/>
        </w:rPr>
        <w:t>Zamki Województwa Łódzkiego:</w:t>
      </w:r>
    </w:p>
    <w:p w14:paraId="3FC8790C" w14:textId="77777777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https://www.youtube.com/watch?v=Qq7fXWf40Q</w:t>
      </w:r>
    </w:p>
    <w:p w14:paraId="08D89894" w14:textId="77777777" w:rsidR="00A72831" w:rsidRPr="00EE21A4" w:rsidRDefault="00A72831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7. Unia polsko-litewska w XV wieku</w:t>
      </w:r>
    </w:p>
    <w:p w14:paraId="786229B9" w14:textId="77777777" w:rsidR="00A72831" w:rsidRPr="00EE21A4" w:rsidRDefault="00A72831" w:rsidP="00EE21A4">
      <w:pPr>
        <w:pStyle w:val="Akapitzlist"/>
        <w:numPr>
          <w:ilvl w:val="0"/>
          <w:numId w:val="27"/>
        </w:numPr>
        <w:spacing w:before="30" w:after="30" w:line="360" w:lineRule="auto"/>
        <w:contextualSpacing w:val="0"/>
        <w:jc w:val="both"/>
        <w:rPr>
          <w:rFonts w:ascii="Arial" w:hAnsi="Arial" w:cs="Arial"/>
          <w:iCs/>
        </w:rPr>
      </w:pPr>
      <w:r w:rsidRPr="00EE21A4">
        <w:rPr>
          <w:rFonts w:ascii="Arial" w:hAnsi="Arial" w:cs="Arial"/>
          <w:iCs/>
        </w:rPr>
        <w:t>Krzyżaniakowa J.,</w:t>
      </w:r>
      <w:r w:rsidRPr="00EE21A4">
        <w:rPr>
          <w:rFonts w:ascii="Arial" w:hAnsi="Arial" w:cs="Arial"/>
          <w:i/>
        </w:rPr>
        <w:t xml:space="preserve"> Ochmański J., </w:t>
      </w:r>
      <w:r w:rsidRPr="00EE21A4">
        <w:rPr>
          <w:rFonts w:ascii="Arial" w:hAnsi="Arial" w:cs="Arial"/>
          <w:i/>
          <w:iCs/>
        </w:rPr>
        <w:t>Władysław Jagiełło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Ossolineum, Wrocław 1990 s. 70-80, 154-177.</w:t>
      </w:r>
    </w:p>
    <w:p w14:paraId="1503456A" w14:textId="49119749" w:rsidR="00A72831" w:rsidRPr="00EE21A4" w:rsidRDefault="00A72831" w:rsidP="00EE21A4">
      <w:pPr>
        <w:pStyle w:val="Akapitzlist"/>
        <w:numPr>
          <w:ilvl w:val="0"/>
          <w:numId w:val="27"/>
        </w:numPr>
        <w:spacing w:before="30" w:after="30" w:line="360" w:lineRule="auto"/>
        <w:contextualSpacing w:val="0"/>
        <w:jc w:val="both"/>
        <w:rPr>
          <w:rFonts w:ascii="Arial" w:hAnsi="Arial" w:cs="Arial"/>
          <w:iCs/>
        </w:rPr>
      </w:pPr>
      <w:r w:rsidRPr="00EE21A4">
        <w:rPr>
          <w:rFonts w:ascii="Arial" w:hAnsi="Arial" w:cs="Arial"/>
          <w:iCs/>
        </w:rPr>
        <w:t>Cynarski S.,</w:t>
      </w:r>
      <w:r w:rsidRPr="00EE21A4">
        <w:rPr>
          <w:rFonts w:ascii="Arial" w:hAnsi="Arial" w:cs="Arial"/>
          <w:i/>
        </w:rPr>
        <w:t xml:space="preserve"> </w:t>
      </w:r>
      <w:r w:rsidRPr="00EE21A4">
        <w:rPr>
          <w:rFonts w:ascii="Arial" w:hAnsi="Arial" w:cs="Arial"/>
          <w:i/>
          <w:iCs/>
        </w:rPr>
        <w:t>Zygmunt August</w:t>
      </w:r>
      <w:r w:rsidRPr="00EE21A4">
        <w:rPr>
          <w:rFonts w:ascii="Arial" w:hAnsi="Arial" w:cs="Arial"/>
          <w:i/>
        </w:rPr>
        <w:t xml:space="preserve">, </w:t>
      </w:r>
      <w:r w:rsidRPr="00EE21A4">
        <w:rPr>
          <w:rFonts w:ascii="Arial" w:hAnsi="Arial" w:cs="Arial"/>
          <w:iCs/>
        </w:rPr>
        <w:t>Ossolineum, Wrocław 1988, s. 97-104.</w:t>
      </w:r>
    </w:p>
    <w:p w14:paraId="16570BA1" w14:textId="77777777" w:rsidR="00126DCF" w:rsidRPr="00EE21A4" w:rsidRDefault="00126DCF" w:rsidP="00EE21A4">
      <w:pPr>
        <w:spacing w:before="30" w:after="30" w:line="360" w:lineRule="auto"/>
        <w:rPr>
          <w:rFonts w:ascii="Arial" w:hAnsi="Arial" w:cs="Arial"/>
          <w:b/>
          <w:sz w:val="24"/>
          <w:szCs w:val="24"/>
        </w:rPr>
      </w:pPr>
      <w:r w:rsidRPr="00EE21A4">
        <w:rPr>
          <w:rFonts w:ascii="Arial" w:hAnsi="Arial" w:cs="Arial"/>
          <w:b/>
          <w:sz w:val="24"/>
          <w:szCs w:val="24"/>
        </w:rPr>
        <w:br w:type="page"/>
      </w:r>
    </w:p>
    <w:p w14:paraId="61902E5C" w14:textId="47964A7E" w:rsidR="00514828" w:rsidRPr="00EE21A4" w:rsidRDefault="00C540AC" w:rsidP="00A35914">
      <w:pPr>
        <w:spacing w:before="30" w:after="30" w:line="360" w:lineRule="auto"/>
        <w:jc w:val="center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b/>
          <w:sz w:val="24"/>
          <w:szCs w:val="24"/>
        </w:rPr>
        <w:lastRenderedPageBreak/>
        <w:t>Etap</w:t>
      </w:r>
      <w:r w:rsidR="00B45286" w:rsidRPr="00EE21A4">
        <w:rPr>
          <w:rFonts w:ascii="Arial" w:hAnsi="Arial" w:cs="Arial"/>
          <w:b/>
          <w:sz w:val="24"/>
          <w:szCs w:val="24"/>
        </w:rPr>
        <w:t xml:space="preserve"> rejonowy</w:t>
      </w:r>
    </w:p>
    <w:p w14:paraId="734F612A" w14:textId="104FC042" w:rsidR="00C540AC" w:rsidRPr="00EE21A4" w:rsidRDefault="00DB0F25" w:rsidP="00EE21A4">
      <w:pPr>
        <w:spacing w:before="30" w:after="3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Etap</w:t>
      </w:r>
      <w:r w:rsidR="00B52403" w:rsidRPr="00EE21A4">
        <w:rPr>
          <w:rFonts w:ascii="Arial" w:hAnsi="Arial" w:cs="Arial"/>
          <w:bCs/>
          <w:sz w:val="24"/>
          <w:szCs w:val="24"/>
        </w:rPr>
        <w:t xml:space="preserve"> </w:t>
      </w:r>
      <w:r w:rsidRPr="00EE21A4">
        <w:rPr>
          <w:rFonts w:ascii="Arial" w:hAnsi="Arial" w:cs="Arial"/>
          <w:bCs/>
          <w:sz w:val="24"/>
          <w:szCs w:val="24"/>
        </w:rPr>
        <w:t xml:space="preserve">rejonowy </w:t>
      </w:r>
      <w:r w:rsidRPr="00EE21A4">
        <w:rPr>
          <w:rFonts w:ascii="Arial" w:hAnsi="Arial" w:cs="Arial"/>
          <w:iCs/>
          <w:sz w:val="24"/>
          <w:szCs w:val="24"/>
        </w:rPr>
        <w:t>obejmuje</w:t>
      </w:r>
      <w:r w:rsidR="002F3CC4" w:rsidRPr="00EE21A4">
        <w:rPr>
          <w:rFonts w:ascii="Arial" w:hAnsi="Arial" w:cs="Arial"/>
          <w:iCs/>
          <w:sz w:val="24"/>
          <w:szCs w:val="24"/>
        </w:rPr>
        <w:t xml:space="preserve"> </w:t>
      </w:r>
      <w:r w:rsidR="00BB5706" w:rsidRPr="00EE21A4">
        <w:rPr>
          <w:rFonts w:ascii="Arial" w:hAnsi="Arial" w:cs="Arial"/>
          <w:iCs/>
          <w:sz w:val="24"/>
          <w:szCs w:val="24"/>
        </w:rPr>
        <w:t>zagadnienia wymi</w:t>
      </w:r>
      <w:r w:rsidR="00B45286" w:rsidRPr="00EE21A4">
        <w:rPr>
          <w:rFonts w:ascii="Arial" w:hAnsi="Arial" w:cs="Arial"/>
          <w:iCs/>
          <w:sz w:val="24"/>
          <w:szCs w:val="24"/>
        </w:rPr>
        <w:t xml:space="preserve">enione w podstawie programowej, </w:t>
      </w:r>
      <w:r w:rsidR="00BB5706" w:rsidRPr="00EE21A4">
        <w:rPr>
          <w:rFonts w:ascii="Arial" w:hAnsi="Arial" w:cs="Arial"/>
          <w:iCs/>
          <w:sz w:val="24"/>
          <w:szCs w:val="24"/>
        </w:rPr>
        <w:t>które wskazano d</w:t>
      </w:r>
      <w:r w:rsidRPr="00EE21A4">
        <w:rPr>
          <w:rFonts w:ascii="Arial" w:hAnsi="Arial" w:cs="Arial"/>
          <w:iCs/>
          <w:sz w:val="24"/>
          <w:szCs w:val="24"/>
        </w:rPr>
        <w:t>la etapu szkolnego oraz zagadnienia z historii Polski i historii powszechnej do roku 1914</w:t>
      </w:r>
      <w:r w:rsidR="00BB5706" w:rsidRPr="00EE21A4">
        <w:rPr>
          <w:rFonts w:ascii="Arial" w:hAnsi="Arial" w:cs="Arial"/>
          <w:iCs/>
          <w:sz w:val="24"/>
          <w:szCs w:val="24"/>
        </w:rPr>
        <w:t>.</w:t>
      </w:r>
    </w:p>
    <w:p w14:paraId="474F7368" w14:textId="12E8D73A" w:rsidR="00BB5706" w:rsidRPr="00EE21A4" w:rsidRDefault="00D6475F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 xml:space="preserve">W </w:t>
      </w:r>
      <w:r w:rsidR="00DB0F25" w:rsidRPr="00EE21A4">
        <w:rPr>
          <w:rFonts w:ascii="Arial" w:hAnsi="Arial" w:cs="Arial"/>
          <w:bCs/>
          <w:sz w:val="24"/>
          <w:szCs w:val="24"/>
        </w:rPr>
        <w:t xml:space="preserve">etapie tym </w:t>
      </w:r>
      <w:r w:rsidR="00BB5706" w:rsidRPr="00EE21A4">
        <w:rPr>
          <w:rFonts w:ascii="Arial" w:hAnsi="Arial" w:cs="Arial"/>
          <w:sz w:val="24"/>
          <w:szCs w:val="24"/>
        </w:rPr>
        <w:t>obowiązuje wiedza z zakresu podstawy programowej określona w</w:t>
      </w:r>
      <w:r w:rsidR="00100D98" w:rsidRPr="00EE21A4">
        <w:rPr>
          <w:rFonts w:ascii="Arial" w:hAnsi="Arial" w:cs="Arial"/>
          <w:sz w:val="24"/>
          <w:szCs w:val="24"/>
        </w:rPr>
        <w:t> </w:t>
      </w:r>
      <w:r w:rsidR="00BB5706" w:rsidRPr="00EE21A4">
        <w:rPr>
          <w:rFonts w:ascii="Arial" w:hAnsi="Arial" w:cs="Arial"/>
          <w:sz w:val="24"/>
          <w:szCs w:val="24"/>
        </w:rPr>
        <w:t>wymienionych niżej działach treści kształcenia – wymaganiach szczegółowych.</w:t>
      </w:r>
    </w:p>
    <w:p w14:paraId="4E0B2D07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I. Cywilizacje starożytne. </w:t>
      </w:r>
    </w:p>
    <w:p w14:paraId="1DCB53FD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II. Bizancjum i świat islamu. </w:t>
      </w:r>
    </w:p>
    <w:p w14:paraId="1C61E0B6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III. Średniowieczna Europa. </w:t>
      </w:r>
    </w:p>
    <w:p w14:paraId="71F66AC0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IV. Społeczeństwo i kultura średniowiecznej Europy. </w:t>
      </w:r>
    </w:p>
    <w:p w14:paraId="156A3047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V. Polska w okresie wczesnopiastowskim. </w:t>
      </w:r>
    </w:p>
    <w:p w14:paraId="25CAD642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VI. Polska w okresie rozbicia dzielnicowego. </w:t>
      </w:r>
    </w:p>
    <w:p w14:paraId="718A59DF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VII. Polska w XIV i XV wieku.</w:t>
      </w:r>
    </w:p>
    <w:p w14:paraId="63A6AD2E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VIII. </w:t>
      </w:r>
      <w:r w:rsidRPr="00EE21A4">
        <w:rPr>
          <w:rFonts w:ascii="Arial" w:hAnsi="Arial" w:cs="Arial"/>
          <w:bCs/>
          <w:sz w:val="24"/>
          <w:szCs w:val="24"/>
        </w:rPr>
        <w:t>Wielkie odkrycia geograficzne.</w:t>
      </w:r>
    </w:p>
    <w:p w14:paraId="0C4EB094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IX. „Złoty wiek” w Polsce na tle europejskim.</w:t>
      </w:r>
    </w:p>
    <w:p w14:paraId="41D8E2B3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X. Początki Rzeczypospolitej Obojga Narodów. </w:t>
      </w:r>
    </w:p>
    <w:p w14:paraId="387DCB10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XI. Rzeczpospolita Obojga Narodów i jej sąsiedzi w XVII wieku.</w:t>
      </w:r>
    </w:p>
    <w:p w14:paraId="4CE3FD14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XII. Europa w XVII i XVIII wieku. </w:t>
      </w:r>
    </w:p>
    <w:p w14:paraId="6170C10E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XIII. Rzeczpospolita Obojga Narodów w I połowie XVIII wieku. </w:t>
      </w:r>
    </w:p>
    <w:p w14:paraId="3DAB194B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XIV. Powstanie Stanów Zjednoczonych. </w:t>
      </w:r>
    </w:p>
    <w:p w14:paraId="67F6189A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 XV. Wielka rewolucja we Francji. </w:t>
      </w:r>
    </w:p>
    <w:p w14:paraId="671ABB49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XVI. Rzeczpospolita w dobie stanisławowskiej. </w:t>
      </w:r>
    </w:p>
    <w:p w14:paraId="078FDC94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XVII. Walka o utrzymanie niepodległości w ostatnich latach XVIII wieku. </w:t>
      </w:r>
    </w:p>
    <w:p w14:paraId="350DD350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XVIII. Epoka napoleońska. </w:t>
      </w:r>
    </w:p>
    <w:p w14:paraId="6E706AB8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XIX. Europa po kongresie wiedeńskim. </w:t>
      </w:r>
    </w:p>
    <w:p w14:paraId="69BAF9B2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XX. Ziemie polskie w latach 1815–1848. </w:t>
      </w:r>
    </w:p>
    <w:p w14:paraId="450A0E63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XXI. Europa w okresie Wiosny Ludów. </w:t>
      </w:r>
    </w:p>
    <w:p w14:paraId="2DD6B4F2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XXII. Powstanie styczniowe.</w:t>
      </w:r>
    </w:p>
    <w:p w14:paraId="20E87E9C" w14:textId="77777777" w:rsidR="00C04850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XXIII. Europa i świat w II połowie XIX i na początku XX wieku. </w:t>
      </w:r>
    </w:p>
    <w:p w14:paraId="319B20CC" w14:textId="4ACEC0A6" w:rsidR="00100D98" w:rsidRPr="00EE21A4" w:rsidRDefault="00C04850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XXIV. Ziemie polskie pod zaborami w II połowie XIX i na początku XX wieku. </w:t>
      </w:r>
    </w:p>
    <w:p w14:paraId="13A463DB" w14:textId="7AB94BBA" w:rsidR="00D6475F" w:rsidRPr="00EE21A4" w:rsidRDefault="00D6475F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Podstawowe lektury i pomoce dla uczniów</w:t>
      </w:r>
    </w:p>
    <w:p w14:paraId="24978EC5" w14:textId="77777777" w:rsidR="00D6475F" w:rsidRPr="00EE21A4" w:rsidRDefault="00D6475F" w:rsidP="00EE21A4">
      <w:pPr>
        <w:pStyle w:val="Akapitzlist"/>
        <w:numPr>
          <w:ilvl w:val="0"/>
          <w:numId w:val="18"/>
        </w:numPr>
        <w:spacing w:before="30" w:after="3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lastRenderedPageBreak/>
        <w:t>Podręczniki dopuszczone do użytku szkolnego dla klas IV – VIII szkoły podstawowej.</w:t>
      </w:r>
    </w:p>
    <w:p w14:paraId="654CD69C" w14:textId="77777777" w:rsidR="00D6475F" w:rsidRPr="00EE21A4" w:rsidRDefault="00D6475F" w:rsidP="00EE21A4">
      <w:pPr>
        <w:pStyle w:val="Akapitzlist"/>
        <w:numPr>
          <w:ilvl w:val="0"/>
          <w:numId w:val="18"/>
        </w:numPr>
        <w:spacing w:before="30" w:after="30" w:line="360" w:lineRule="auto"/>
        <w:contextualSpacing w:val="0"/>
        <w:rPr>
          <w:rFonts w:ascii="Arial" w:hAnsi="Arial" w:cs="Arial"/>
          <w:bCs/>
          <w:i/>
          <w:iCs/>
        </w:rPr>
      </w:pPr>
      <w:r w:rsidRPr="00EE21A4">
        <w:rPr>
          <w:rFonts w:ascii="Arial" w:hAnsi="Arial" w:cs="Arial"/>
          <w:bCs/>
          <w:i/>
          <w:iCs/>
        </w:rPr>
        <w:t xml:space="preserve">Atlas historyczny. Od starożytności do współczesności. Liceum i technikum, </w:t>
      </w:r>
      <w:r w:rsidRPr="00EE21A4">
        <w:rPr>
          <w:rFonts w:ascii="Arial" w:hAnsi="Arial" w:cs="Arial"/>
          <w:bCs/>
        </w:rPr>
        <w:t xml:space="preserve">red. I. </w:t>
      </w:r>
      <w:proofErr w:type="spellStart"/>
      <w:r w:rsidRPr="00EE21A4">
        <w:rPr>
          <w:rFonts w:ascii="Arial" w:hAnsi="Arial" w:cs="Arial"/>
          <w:bCs/>
        </w:rPr>
        <w:t>Hajkiewicz</w:t>
      </w:r>
      <w:proofErr w:type="spellEnd"/>
      <w:r w:rsidRPr="00EE21A4">
        <w:rPr>
          <w:rFonts w:ascii="Arial" w:hAnsi="Arial" w:cs="Arial"/>
          <w:bCs/>
        </w:rPr>
        <w:t xml:space="preserve"> i inni, Nowa Era, Warszawa 2019. Zwracamy tu uwagę uczestników na umieszczenie w spisie atlasu historycznego z poziomu licealnego.</w:t>
      </w:r>
    </w:p>
    <w:p w14:paraId="4FD1FD9B" w14:textId="702A6D1C" w:rsidR="00D6475F" w:rsidRPr="00EE21A4" w:rsidRDefault="00D6475F" w:rsidP="00EE21A4">
      <w:pPr>
        <w:pStyle w:val="Akapitzlist"/>
        <w:numPr>
          <w:ilvl w:val="0"/>
          <w:numId w:val="18"/>
        </w:numPr>
        <w:spacing w:before="30" w:after="3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 xml:space="preserve">Mapy zasobu </w:t>
      </w:r>
      <w:r w:rsidRPr="00EE21A4">
        <w:rPr>
          <w:rFonts w:ascii="Arial" w:hAnsi="Arial" w:cs="Arial"/>
          <w:bCs/>
          <w:i/>
          <w:iCs/>
        </w:rPr>
        <w:t>Włącz Polskę</w:t>
      </w:r>
      <w:r w:rsidRPr="00EE21A4">
        <w:rPr>
          <w:rFonts w:ascii="Arial" w:hAnsi="Arial" w:cs="Arial"/>
          <w:bCs/>
        </w:rPr>
        <w:t>, dostępne pod linkiem: http://wlaczpolske.pl/index.php?etap=10&amp;i=1242&amp;nomenu=1</w:t>
      </w:r>
    </w:p>
    <w:p w14:paraId="45FB0278" w14:textId="77777777" w:rsidR="00D6475F" w:rsidRPr="00EE21A4" w:rsidRDefault="00D6475F" w:rsidP="00EE21A4">
      <w:pPr>
        <w:pStyle w:val="Akapitzlist"/>
        <w:numPr>
          <w:ilvl w:val="0"/>
          <w:numId w:val="18"/>
        </w:numPr>
        <w:spacing w:before="30" w:after="3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 xml:space="preserve">Snoch B., </w:t>
      </w:r>
      <w:r w:rsidRPr="00EE21A4">
        <w:rPr>
          <w:rFonts w:ascii="Arial" w:hAnsi="Arial" w:cs="Arial"/>
          <w:bCs/>
          <w:i/>
          <w:iCs/>
        </w:rPr>
        <w:t>Słownik szkolny. Terminy i pojęcia historyczne</w:t>
      </w:r>
      <w:r w:rsidRPr="00EE21A4">
        <w:rPr>
          <w:rFonts w:ascii="Arial" w:hAnsi="Arial" w:cs="Arial"/>
          <w:bCs/>
        </w:rPr>
        <w:t>, Wydawnictwo Szkolne i Pedagogiczne (liczne wydania).</w:t>
      </w:r>
    </w:p>
    <w:p w14:paraId="499A834B" w14:textId="77777777" w:rsidR="00927126" w:rsidRPr="00EE21A4" w:rsidRDefault="00927126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  <w:b/>
        </w:rPr>
      </w:pPr>
      <w:r w:rsidRPr="00EE21A4">
        <w:rPr>
          <w:rFonts w:ascii="Arial" w:hAnsi="Arial" w:cs="Arial"/>
          <w:bCs/>
        </w:rPr>
        <w:t xml:space="preserve">Z perspektywy tematu wiodącego zalecana jest przede wszystkim lektura </w:t>
      </w:r>
      <w:r w:rsidRPr="00EE21A4">
        <w:rPr>
          <w:rFonts w:ascii="Arial" w:hAnsi="Arial" w:cs="Arial"/>
          <w:bCs/>
          <w:iCs/>
        </w:rPr>
        <w:t>Szwarc A., Urbański M., Wieczorkiewicz P.,</w:t>
      </w:r>
      <w:r w:rsidRPr="00EE21A4">
        <w:rPr>
          <w:rFonts w:ascii="Arial" w:hAnsi="Arial" w:cs="Arial"/>
          <w:bCs/>
          <w:i/>
        </w:rPr>
        <w:t xml:space="preserve"> </w:t>
      </w:r>
      <w:r w:rsidRPr="00EE21A4">
        <w:rPr>
          <w:rFonts w:ascii="Arial" w:hAnsi="Arial" w:cs="Arial"/>
          <w:bCs/>
          <w:i/>
          <w:iCs/>
        </w:rPr>
        <w:t>100 postaci, które tworzyły historię Polski</w:t>
      </w:r>
      <w:r w:rsidRPr="00EE21A4">
        <w:rPr>
          <w:rFonts w:ascii="Arial" w:hAnsi="Arial" w:cs="Arial"/>
          <w:bCs/>
          <w:i/>
        </w:rPr>
        <w:t xml:space="preserve">, </w:t>
      </w:r>
      <w:r w:rsidRPr="00EE21A4">
        <w:rPr>
          <w:rFonts w:ascii="Arial" w:hAnsi="Arial" w:cs="Arial"/>
          <w:bCs/>
          <w:iCs/>
        </w:rPr>
        <w:t>Świat Książki, Warszawa 2002.</w:t>
      </w:r>
    </w:p>
    <w:p w14:paraId="47ABBBF2" w14:textId="30F71D02" w:rsidR="00927126" w:rsidRPr="00EE21A4" w:rsidRDefault="00927126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Wykaz biogramów obowiązujący uczestnika etapu rejonowego pokrywa się z</w:t>
      </w:r>
      <w:r w:rsidR="00100D98" w:rsidRPr="00EE21A4">
        <w:rPr>
          <w:rFonts w:ascii="Arial" w:hAnsi="Arial" w:cs="Arial"/>
          <w:sz w:val="24"/>
          <w:szCs w:val="24"/>
        </w:rPr>
        <w:t> </w:t>
      </w:r>
      <w:r w:rsidRPr="00EE21A4">
        <w:rPr>
          <w:rFonts w:ascii="Arial" w:hAnsi="Arial" w:cs="Arial"/>
          <w:sz w:val="24"/>
          <w:szCs w:val="24"/>
        </w:rPr>
        <w:t>zakresem chronologicznym materiału wskazanym dla niniejszego etapu i obejmuje postacie wymienione dla etapu szkolnego oraz niżej wymienione:</w:t>
      </w:r>
    </w:p>
    <w:p w14:paraId="22561BBE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Jan Kochanowski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93</w:t>
      </w:r>
    </w:p>
    <w:p w14:paraId="5C72FFEB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Stefan Batory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98</w:t>
      </w:r>
    </w:p>
    <w:p w14:paraId="42D0C78B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Jakub Wujek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102</w:t>
      </w:r>
    </w:p>
    <w:p w14:paraId="5E83EBEC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Jan Zamoyski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105</w:t>
      </w:r>
    </w:p>
    <w:p w14:paraId="05FEA111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Stanisław Żółkiewski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110</w:t>
      </w:r>
    </w:p>
    <w:p w14:paraId="1475C4F9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 xml:space="preserve">Jan Kazimierz 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143</w:t>
      </w:r>
    </w:p>
    <w:p w14:paraId="051235FD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Jan III Sobieski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159</w:t>
      </w:r>
    </w:p>
    <w:p w14:paraId="26ADE0DC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Stanisław August Poniatowski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184</w:t>
      </w:r>
    </w:p>
    <w:p w14:paraId="7798295E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Tadeusz Kościuszko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192</w:t>
      </w:r>
      <w:r w:rsidRPr="00EE21A4">
        <w:rPr>
          <w:rFonts w:ascii="Arial" w:hAnsi="Arial" w:cs="Arial"/>
        </w:rPr>
        <w:tab/>
      </w:r>
    </w:p>
    <w:p w14:paraId="2377E600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Stanisław Staszic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201</w:t>
      </w:r>
    </w:p>
    <w:p w14:paraId="49BF4260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Jan Henryk Dąbrowski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210</w:t>
      </w:r>
    </w:p>
    <w:p w14:paraId="49623571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Wojciech Bogusławski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218</w:t>
      </w:r>
      <w:r w:rsidRPr="00EE21A4">
        <w:rPr>
          <w:rFonts w:ascii="Arial" w:hAnsi="Arial" w:cs="Arial"/>
        </w:rPr>
        <w:tab/>
      </w:r>
    </w:p>
    <w:p w14:paraId="57A8FE5A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Książę Józef Poniatowski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222</w:t>
      </w:r>
    </w:p>
    <w:p w14:paraId="0932956B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Adam Jerzy Czartoryski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230</w:t>
      </w:r>
    </w:p>
    <w:p w14:paraId="749AF1B9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 xml:space="preserve">Adam Mickiewicz 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270</w:t>
      </w:r>
    </w:p>
    <w:p w14:paraId="77384DD3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lastRenderedPageBreak/>
        <w:t>Karol Marcinkowski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278</w:t>
      </w:r>
    </w:p>
    <w:p w14:paraId="460E8F2A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Margrabia Aleksander Wielopolski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282</w:t>
      </w:r>
    </w:p>
    <w:p w14:paraId="37970D4F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Jan Matejko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319</w:t>
      </w:r>
    </w:p>
    <w:p w14:paraId="38E65B61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Henryk Sienkiewicz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323</w:t>
      </w:r>
    </w:p>
    <w:p w14:paraId="784C5D3E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Bolesław Prus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327</w:t>
      </w:r>
    </w:p>
    <w:p w14:paraId="24A21EE4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Roman Dmowski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341</w:t>
      </w:r>
    </w:p>
    <w:p w14:paraId="7A87E4F8" w14:textId="77777777" w:rsidR="00927126" w:rsidRPr="00EE21A4" w:rsidRDefault="00927126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Józef Piłsudski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352</w:t>
      </w:r>
    </w:p>
    <w:p w14:paraId="4A67FD9F" w14:textId="77777777" w:rsidR="00927126" w:rsidRPr="00EE21A4" w:rsidRDefault="00927126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Zaleca się także skorzystanie z materiałów biograficznych, dostępnych w zasobach internetowych, na temat następujących postaci historycznych:</w:t>
      </w:r>
    </w:p>
    <w:p w14:paraId="12799C99" w14:textId="77777777" w:rsidR="00927126" w:rsidRPr="00EE21A4" w:rsidRDefault="00927126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Stanisław Żółkiewski:</w:t>
      </w:r>
    </w:p>
    <w:p w14:paraId="5E795945" w14:textId="655E5D7B" w:rsidR="00927126" w:rsidRPr="00EE21A4" w:rsidRDefault="00927126" w:rsidP="00EE21A4">
      <w:pPr>
        <w:pStyle w:val="Akapitzlist"/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https://muzhp.pl/pl/c/2356/zolkiewski-obywatel-wzorcowy</w:t>
      </w:r>
    </w:p>
    <w:p w14:paraId="7062950A" w14:textId="77777777" w:rsidR="00927126" w:rsidRPr="00EE21A4" w:rsidRDefault="00927126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Stanisław August Poniatowski:</w:t>
      </w:r>
    </w:p>
    <w:p w14:paraId="10FC8CD5" w14:textId="3F07F230" w:rsidR="00927126" w:rsidRPr="00EE21A4" w:rsidRDefault="00927126" w:rsidP="00EE21A4">
      <w:pPr>
        <w:pStyle w:val="Akapitzlist"/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https://muzhp.pl/pl/c/1677/stanislaw-august-poniatowski-i-konstytucja-3-maja</w:t>
      </w:r>
    </w:p>
    <w:p w14:paraId="43B385F2" w14:textId="77777777" w:rsidR="00927126" w:rsidRPr="00EE21A4" w:rsidRDefault="00927126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Tadeusz Kościuszko:</w:t>
      </w:r>
    </w:p>
    <w:p w14:paraId="59266217" w14:textId="540AF4E9" w:rsidR="00927126" w:rsidRPr="00EE21A4" w:rsidRDefault="00927126" w:rsidP="00EE21A4">
      <w:pPr>
        <w:pStyle w:val="Akapitzlist"/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http://kosciuszko.muzhp.pl/</w:t>
      </w:r>
    </w:p>
    <w:p w14:paraId="308DE9A4" w14:textId="77777777" w:rsidR="00927126" w:rsidRPr="00EE21A4" w:rsidRDefault="00927126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Józef Wybicki:</w:t>
      </w:r>
    </w:p>
    <w:p w14:paraId="4F4917E3" w14:textId="3554406C" w:rsidR="00927126" w:rsidRPr="00EE21A4" w:rsidRDefault="00927126" w:rsidP="00EE21A4">
      <w:pPr>
        <w:pStyle w:val="Akapitzlist"/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https://muzhp.pl/pl/c/2694/jozef-wybicki-pakiet-edukacyjny</w:t>
      </w:r>
    </w:p>
    <w:p w14:paraId="42263B1A" w14:textId="77777777" w:rsidR="00927126" w:rsidRPr="00EE21A4" w:rsidRDefault="00927126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Józef Poniatowski:</w:t>
      </w:r>
    </w:p>
    <w:p w14:paraId="4FB633E7" w14:textId="13A64E9E" w:rsidR="00927126" w:rsidRPr="00EE21A4" w:rsidRDefault="00927126" w:rsidP="00EE21A4">
      <w:pPr>
        <w:pStyle w:val="Akapitzlist"/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https://dzieje.pl/aktualnosci/czlowiek-ktory-mogl-byc-krolem</w:t>
      </w:r>
    </w:p>
    <w:p w14:paraId="1BF20E7F" w14:textId="77777777" w:rsidR="00927126" w:rsidRPr="00EE21A4" w:rsidRDefault="00927126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Adam Jerzy Czartoryski:</w:t>
      </w:r>
    </w:p>
    <w:p w14:paraId="3022CEFE" w14:textId="4381100C" w:rsidR="00927126" w:rsidRPr="00EE21A4" w:rsidRDefault="00927126" w:rsidP="00EE21A4">
      <w:pPr>
        <w:pStyle w:val="Akapitzlist"/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https://historia.dorzeczy.pl/250990/adam-jerzy-czartoryski-cale-zycie-walczyl-o-polske.html</w:t>
      </w:r>
    </w:p>
    <w:p w14:paraId="426BAA3C" w14:textId="77777777" w:rsidR="00927126" w:rsidRPr="00EE21A4" w:rsidRDefault="00927126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 xml:space="preserve">Józef Piłsudski: </w:t>
      </w:r>
    </w:p>
    <w:p w14:paraId="0AF2FC7B" w14:textId="02F6AD4B" w:rsidR="00A72831" w:rsidRPr="00EE21A4" w:rsidRDefault="00A72831" w:rsidP="00EE21A4">
      <w:pPr>
        <w:pStyle w:val="Akapitzlist"/>
        <w:spacing w:before="30" w:after="30" w:line="360" w:lineRule="auto"/>
        <w:contextualSpacing w:val="0"/>
        <w:rPr>
          <w:rFonts w:ascii="Arial" w:hAnsi="Arial" w:cs="Arial"/>
        </w:rPr>
      </w:pPr>
      <w:r w:rsidRPr="00EE21A4">
        <w:rPr>
          <w:rFonts w:ascii="Arial" w:hAnsi="Arial" w:cs="Arial"/>
        </w:rPr>
        <w:t>https://przystanekhistoria.pl/pa2/biblioteka-cyfrowa/patroni-naszych-ulic/24232,Marszalek-Jozef-Pilsudski-18671935.html</w:t>
      </w:r>
    </w:p>
    <w:p w14:paraId="2A1BB844" w14:textId="0C000FD9" w:rsidR="00A72831" w:rsidRPr="0099432F" w:rsidRDefault="00A72831" w:rsidP="00EE21A4">
      <w:pPr>
        <w:spacing w:before="30" w:after="3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432F">
        <w:rPr>
          <w:rFonts w:ascii="Arial" w:hAnsi="Arial" w:cs="Arial"/>
          <w:b/>
          <w:sz w:val="24"/>
          <w:szCs w:val="24"/>
        </w:rPr>
        <w:t>Zagadnienia rozszerzone</w:t>
      </w:r>
      <w:r w:rsidR="005164D2" w:rsidRPr="0099432F">
        <w:rPr>
          <w:rFonts w:ascii="Arial" w:hAnsi="Arial" w:cs="Arial"/>
          <w:b/>
          <w:sz w:val="24"/>
          <w:szCs w:val="24"/>
        </w:rPr>
        <w:t>.</w:t>
      </w:r>
      <w:r w:rsidRPr="0099432F">
        <w:rPr>
          <w:rFonts w:ascii="Arial" w:hAnsi="Arial" w:cs="Arial"/>
          <w:b/>
          <w:bCs/>
          <w:sz w:val="24"/>
          <w:szCs w:val="24"/>
        </w:rPr>
        <w:t xml:space="preserve"> Lektury i pomoce do etapu rejonowego </w:t>
      </w:r>
    </w:p>
    <w:p w14:paraId="0478D19D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mallCaps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1. </w:t>
      </w:r>
      <w:r w:rsidRPr="00EE21A4">
        <w:rPr>
          <w:rFonts w:ascii="Arial" w:hAnsi="Arial" w:cs="Arial"/>
          <w:bCs/>
          <w:sz w:val="24"/>
          <w:szCs w:val="24"/>
        </w:rPr>
        <w:t xml:space="preserve">Dzieje regionu łódzkiego od XVI do początków XX wieku </w:t>
      </w:r>
    </w:p>
    <w:p w14:paraId="2A0E3466" w14:textId="77777777" w:rsidR="00A72831" w:rsidRPr="00EE21A4" w:rsidRDefault="00A72831" w:rsidP="00EE21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  <w:smallCaps/>
        </w:rPr>
      </w:pPr>
      <w:r w:rsidRPr="00EE21A4">
        <w:rPr>
          <w:rFonts w:ascii="Arial" w:hAnsi="Arial" w:cs="Arial"/>
          <w:bCs/>
          <w:i/>
        </w:rPr>
        <w:t>Turystyczna encyklopedia regionu</w:t>
      </w:r>
    </w:p>
    <w:p w14:paraId="7DFD0804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smallCaps/>
        </w:rPr>
      </w:pPr>
      <w:r w:rsidRPr="00EE21A4">
        <w:rPr>
          <w:rFonts w:ascii="Arial" w:hAnsi="Arial" w:cs="Arial"/>
          <w:bCs/>
        </w:rPr>
        <w:t>https://www.youtube.com/playlist?list=PL61CE6A2765587B8B</w:t>
      </w:r>
    </w:p>
    <w:p w14:paraId="6F296EEC" w14:textId="77777777" w:rsidR="00A72831" w:rsidRPr="00EE21A4" w:rsidRDefault="00A72831" w:rsidP="00EE21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Rody fabrykanckie i przemysłowa Łódź</w:t>
      </w:r>
    </w:p>
    <w:p w14:paraId="23913C1D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https://www.youtube.com/watch?v=x6IV42-o3t8</w:t>
      </w:r>
    </w:p>
    <w:p w14:paraId="15BBD910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lastRenderedPageBreak/>
        <w:t>https://www.youtube.com/watch?v=JTSnXOau5XY</w:t>
      </w:r>
    </w:p>
    <w:p w14:paraId="6282FAF3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https://www.youtube.com/watch?v=lvF_Xz1TGpQ</w:t>
      </w:r>
    </w:p>
    <w:p w14:paraId="55E228B3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https://www.youtube.com/watch?v=lGgdDnOo08w</w:t>
      </w:r>
    </w:p>
    <w:p w14:paraId="60402E7F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mallCap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2. Dzieje oręża polskiego w XVII wieku – wielkie batalie</w:t>
      </w:r>
    </w:p>
    <w:p w14:paraId="1944A551" w14:textId="77777777" w:rsidR="00A72831" w:rsidRPr="00EE21A4" w:rsidRDefault="00A72831" w:rsidP="00EE21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  <w:smallCaps/>
        </w:rPr>
      </w:pPr>
      <w:r w:rsidRPr="00EE21A4">
        <w:rPr>
          <w:rFonts w:ascii="Arial" w:hAnsi="Arial" w:cs="Arial"/>
          <w:bCs/>
          <w:iCs/>
        </w:rPr>
        <w:t>Żygulski Z.,</w:t>
      </w:r>
      <w:r w:rsidRPr="00EE21A4">
        <w:rPr>
          <w:rFonts w:ascii="Arial" w:hAnsi="Arial" w:cs="Arial"/>
          <w:bCs/>
          <w:i/>
        </w:rPr>
        <w:t xml:space="preserve"> </w:t>
      </w:r>
      <w:r w:rsidRPr="00EE21A4">
        <w:rPr>
          <w:rFonts w:ascii="Arial" w:hAnsi="Arial" w:cs="Arial"/>
          <w:bCs/>
          <w:i/>
          <w:iCs/>
        </w:rPr>
        <w:t>Hetmani Rzeczypospolitej</w:t>
      </w:r>
      <w:r w:rsidRPr="00EE21A4">
        <w:rPr>
          <w:rFonts w:ascii="Arial" w:hAnsi="Arial" w:cs="Arial"/>
          <w:bCs/>
          <w:i/>
        </w:rPr>
        <w:t xml:space="preserve">, </w:t>
      </w:r>
      <w:r w:rsidRPr="00EE21A4">
        <w:rPr>
          <w:rFonts w:ascii="Arial" w:hAnsi="Arial" w:cs="Arial"/>
          <w:bCs/>
          <w:iCs/>
        </w:rPr>
        <w:t>seria wydawnicza „Dzieje Narodu i Państwa Polskiego”, Kraków 1994.</w:t>
      </w:r>
    </w:p>
    <w:p w14:paraId="7986CC78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mallCap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3. Bohaterki i bohaterowie polskich powstań narodowych</w:t>
      </w:r>
    </w:p>
    <w:p w14:paraId="435F12B3" w14:textId="77777777" w:rsidR="00A72831" w:rsidRPr="00EE21A4" w:rsidRDefault="00A72831" w:rsidP="00EE21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  <w:smallCaps/>
        </w:rPr>
      </w:pPr>
      <w:r w:rsidRPr="00EE21A4">
        <w:rPr>
          <w:rFonts w:ascii="Arial" w:hAnsi="Arial" w:cs="Arial"/>
          <w:bCs/>
          <w:iCs/>
        </w:rPr>
        <w:t>Borucki M.,</w:t>
      </w:r>
      <w:r w:rsidRPr="00EE21A4">
        <w:rPr>
          <w:rFonts w:ascii="Arial" w:hAnsi="Arial" w:cs="Arial"/>
          <w:bCs/>
          <w:i/>
        </w:rPr>
        <w:t xml:space="preserve"> </w:t>
      </w:r>
      <w:r w:rsidRPr="00EE21A4">
        <w:rPr>
          <w:rFonts w:ascii="Arial" w:hAnsi="Arial" w:cs="Arial"/>
          <w:bCs/>
          <w:i/>
          <w:iCs/>
        </w:rPr>
        <w:t>Bohaterowie polskich powstań narodowych</w:t>
      </w:r>
      <w:r w:rsidRPr="00EE21A4">
        <w:rPr>
          <w:rFonts w:ascii="Arial" w:hAnsi="Arial" w:cs="Arial"/>
          <w:bCs/>
          <w:i/>
        </w:rPr>
        <w:t xml:space="preserve">, </w:t>
      </w:r>
      <w:r w:rsidRPr="00EE21A4">
        <w:rPr>
          <w:rFonts w:ascii="Arial" w:hAnsi="Arial" w:cs="Arial"/>
          <w:bCs/>
          <w:iCs/>
        </w:rPr>
        <w:t>Wydawnictwo Muza Sport i Turystyka, Warszawa 2018,s. 11-15, 24-32, 35-51, 67-68,74-81, 90-120, 130-153, 167-176, 190-207, 211-220, 226-246, 256-264, 299-312.</w:t>
      </w:r>
    </w:p>
    <w:p w14:paraId="315D47A7" w14:textId="77777777" w:rsidR="00A72831" w:rsidRPr="00EE21A4" w:rsidRDefault="00A72831" w:rsidP="00EE21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smallCaps/>
        </w:rPr>
      </w:pPr>
      <w:r w:rsidRPr="00EE21A4">
        <w:rPr>
          <w:rFonts w:ascii="Arial" w:hAnsi="Arial" w:cs="Arial"/>
          <w:bCs/>
        </w:rPr>
        <w:t>Dzieje Narodu w obrazach polskich mistrzów</w:t>
      </w:r>
    </w:p>
    <w:p w14:paraId="62929759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</w:rPr>
        <w:t xml:space="preserve">Źródło: </w:t>
      </w:r>
      <w:r w:rsidRPr="00EE21A4">
        <w:rPr>
          <w:rFonts w:ascii="Arial" w:hAnsi="Arial" w:cs="Arial"/>
          <w:bCs/>
        </w:rPr>
        <w:t>http://www.pinakoteka.zascianek.pl/Artists.htm</w:t>
      </w:r>
    </w:p>
    <w:p w14:paraId="51457EE9" w14:textId="118AD44D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</w:rPr>
        <w:t xml:space="preserve">(dzieła: Bernarda Belotto zwanego Canaletto, Aleksandra Orłowskiego, Januarego Suchodolskiego, Ludomira </w:t>
      </w:r>
      <w:proofErr w:type="spellStart"/>
      <w:r w:rsidRPr="00EE21A4">
        <w:rPr>
          <w:rFonts w:ascii="Arial" w:hAnsi="Arial" w:cs="Arial"/>
        </w:rPr>
        <w:t>Benedyktowicza</w:t>
      </w:r>
      <w:proofErr w:type="spellEnd"/>
      <w:r w:rsidRPr="00EE21A4">
        <w:rPr>
          <w:rFonts w:ascii="Arial" w:hAnsi="Arial" w:cs="Arial"/>
        </w:rPr>
        <w:t>, Witolda Pruszkowskiego, Henryka Rodakowskiego, Jana Matejki, Wojciecha Kossaka, Artura Grottgera, Józefa Chełmońskiego, Józefa Brandta, Stanisława Masłowskiego, Jacka Malczewskiego, Kazimierza Sichulskiego).</w:t>
      </w:r>
    </w:p>
    <w:p w14:paraId="0EA96FB8" w14:textId="77777777" w:rsidR="00100D98" w:rsidRPr="00EE21A4" w:rsidRDefault="00100D98" w:rsidP="00EE21A4">
      <w:pPr>
        <w:spacing w:before="30" w:after="30" w:line="360" w:lineRule="auto"/>
        <w:rPr>
          <w:rFonts w:ascii="Arial" w:hAnsi="Arial" w:cs="Arial"/>
          <w:b/>
          <w:sz w:val="24"/>
          <w:szCs w:val="24"/>
        </w:rPr>
      </w:pPr>
      <w:r w:rsidRPr="00EE21A4">
        <w:rPr>
          <w:rFonts w:ascii="Arial" w:hAnsi="Arial" w:cs="Arial"/>
          <w:b/>
          <w:sz w:val="24"/>
          <w:szCs w:val="24"/>
        </w:rPr>
        <w:br w:type="page"/>
      </w:r>
    </w:p>
    <w:p w14:paraId="27960492" w14:textId="590ACEB9" w:rsidR="00927126" w:rsidRPr="00EE21A4" w:rsidRDefault="00927126" w:rsidP="00A35914">
      <w:pPr>
        <w:spacing w:before="30" w:after="3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21A4">
        <w:rPr>
          <w:rFonts w:ascii="Arial" w:hAnsi="Arial" w:cs="Arial"/>
          <w:b/>
          <w:sz w:val="24"/>
          <w:szCs w:val="24"/>
        </w:rPr>
        <w:lastRenderedPageBreak/>
        <w:t>Etap wojewódzki</w:t>
      </w:r>
    </w:p>
    <w:p w14:paraId="413A28F6" w14:textId="77777777" w:rsidR="006D1DFC" w:rsidRPr="00EE21A4" w:rsidRDefault="00B45286" w:rsidP="00EE21A4">
      <w:pPr>
        <w:spacing w:before="30" w:after="3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Etap</w:t>
      </w:r>
      <w:r w:rsidR="006D1DFC" w:rsidRPr="00EE21A4">
        <w:rPr>
          <w:rFonts w:ascii="Arial" w:hAnsi="Arial" w:cs="Arial"/>
          <w:bCs/>
          <w:sz w:val="24"/>
          <w:szCs w:val="24"/>
        </w:rPr>
        <w:t xml:space="preserve"> wojewódzki </w:t>
      </w:r>
      <w:r w:rsidR="006D1DFC" w:rsidRPr="00EE21A4">
        <w:rPr>
          <w:rFonts w:ascii="Arial" w:hAnsi="Arial" w:cs="Arial"/>
          <w:iCs/>
          <w:sz w:val="24"/>
          <w:szCs w:val="24"/>
        </w:rPr>
        <w:t>obejmuje zagadnienia wymienione w podstawie programowej, które wskazano dla etapu szkolnego oraz rejonowego a ponadto zagadnienia z historii Polski i historii powszechnej od roku 1914 do współczesności.</w:t>
      </w:r>
    </w:p>
    <w:p w14:paraId="6F4229A0" w14:textId="5DD4B390" w:rsidR="006D1DFC" w:rsidRPr="00EE21A4" w:rsidRDefault="00B45286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W tym etapie</w:t>
      </w:r>
      <w:r w:rsidR="006D1DFC" w:rsidRPr="00EE21A4">
        <w:rPr>
          <w:rFonts w:ascii="Arial" w:hAnsi="Arial" w:cs="Arial"/>
          <w:bCs/>
          <w:sz w:val="24"/>
          <w:szCs w:val="24"/>
        </w:rPr>
        <w:t xml:space="preserve"> </w:t>
      </w:r>
      <w:r w:rsidR="006D1DFC" w:rsidRPr="00EE21A4">
        <w:rPr>
          <w:rFonts w:ascii="Arial" w:hAnsi="Arial" w:cs="Arial"/>
          <w:sz w:val="24"/>
          <w:szCs w:val="24"/>
        </w:rPr>
        <w:t>obowiązuje wiedza z zakresu podstawy programowej określona w</w:t>
      </w:r>
      <w:r w:rsidR="00100D98" w:rsidRPr="00EE21A4">
        <w:rPr>
          <w:rFonts w:ascii="Arial" w:hAnsi="Arial" w:cs="Arial"/>
          <w:sz w:val="24"/>
          <w:szCs w:val="24"/>
        </w:rPr>
        <w:t> </w:t>
      </w:r>
      <w:r w:rsidR="006D1DFC" w:rsidRPr="00EE21A4">
        <w:rPr>
          <w:rFonts w:ascii="Arial" w:hAnsi="Arial" w:cs="Arial"/>
          <w:sz w:val="24"/>
          <w:szCs w:val="24"/>
        </w:rPr>
        <w:t>wymienionych niżej działach treści kształcenia – wymaganiach szczegółowych.</w:t>
      </w:r>
    </w:p>
    <w:p w14:paraId="5843CB2C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I. Cywilizacje starożytne. </w:t>
      </w:r>
    </w:p>
    <w:p w14:paraId="3BD62E20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II. Bizancjum i świat islamu. </w:t>
      </w:r>
    </w:p>
    <w:p w14:paraId="22B464FB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III. Średniowieczna Europa. </w:t>
      </w:r>
    </w:p>
    <w:p w14:paraId="7D92C579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IV. Społeczeństwo i kultura średniowiecznej Europy. </w:t>
      </w:r>
    </w:p>
    <w:p w14:paraId="02AEC06D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V. Polska w okresie wczesnopiastowskim. </w:t>
      </w:r>
    </w:p>
    <w:p w14:paraId="0518C6AE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VI. Polska w okresie rozbicia dzielnicowego. </w:t>
      </w:r>
    </w:p>
    <w:p w14:paraId="228AB3B8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VII. Polska w XIV i XV wieku.</w:t>
      </w:r>
    </w:p>
    <w:p w14:paraId="3E1D4E49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VIII. </w:t>
      </w:r>
      <w:r w:rsidRPr="00EE21A4">
        <w:rPr>
          <w:rFonts w:ascii="Arial" w:hAnsi="Arial" w:cs="Arial"/>
          <w:bCs/>
          <w:sz w:val="24"/>
          <w:szCs w:val="24"/>
        </w:rPr>
        <w:t>Wielkie odkrycia geograficzne.</w:t>
      </w:r>
    </w:p>
    <w:p w14:paraId="055116CF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IX. „Złoty wiek” w Polsce na tle europejskim.</w:t>
      </w:r>
    </w:p>
    <w:p w14:paraId="12E4BB8C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X. Początki Rzeczypospolitej Obojga Narodów. </w:t>
      </w:r>
    </w:p>
    <w:p w14:paraId="6BFBB41C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XI. Rzeczpospolita Obojga Narodów i jej sąsiedzi w XVII wieku.</w:t>
      </w:r>
    </w:p>
    <w:p w14:paraId="3239969A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XII. Europa w XVII i XVIII wieku. </w:t>
      </w:r>
    </w:p>
    <w:p w14:paraId="6653524F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XIII. Rzeczpospolita Obojga Narodów w I połowie XVIII wieku. </w:t>
      </w:r>
    </w:p>
    <w:p w14:paraId="25897BAA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XIV. Powstanie Stanów Zjednoczonych. </w:t>
      </w:r>
    </w:p>
    <w:p w14:paraId="2659EFDE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 XV. Wielka rewolucja we Francji. </w:t>
      </w:r>
    </w:p>
    <w:p w14:paraId="6353D995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XVI. Rzeczpospolita w dobie stanisławowskiej. </w:t>
      </w:r>
    </w:p>
    <w:p w14:paraId="22CF2357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XVII. Walka o utrzymanie niepodległości w ostatnich latach XVIII wieku. </w:t>
      </w:r>
    </w:p>
    <w:p w14:paraId="7F8B7DE5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XVIII. Epoka napoleońska. </w:t>
      </w:r>
    </w:p>
    <w:p w14:paraId="2569AA5C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XIX. Europa po kongresie wiedeńskim. </w:t>
      </w:r>
    </w:p>
    <w:p w14:paraId="61B9621D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XX. Ziemie polskie w latach 1815–1848. </w:t>
      </w:r>
    </w:p>
    <w:p w14:paraId="1FF5D272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XXI. Europa w okresie Wiosny Ludów. </w:t>
      </w:r>
    </w:p>
    <w:p w14:paraId="34972613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XXII. Powstanie styczniowe.</w:t>
      </w:r>
    </w:p>
    <w:p w14:paraId="259C6565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XXIII. Europa i świat w II połowie XIX i na początku XX wieku. </w:t>
      </w:r>
    </w:p>
    <w:p w14:paraId="7BEA99E5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XXIV. Ziemie polskie pod zaborami w II połowie XIX i na początku XX wieku. </w:t>
      </w:r>
    </w:p>
    <w:p w14:paraId="721EEDF5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XXV. I wojna światowa. </w:t>
      </w:r>
    </w:p>
    <w:p w14:paraId="279BD54E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XXVI. Sprawa polska w czasie I wojny światowej. </w:t>
      </w:r>
    </w:p>
    <w:p w14:paraId="2052CA35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lastRenderedPageBreak/>
        <w:t xml:space="preserve">XXVII. Europa i świat po I wojnie światowej. </w:t>
      </w:r>
    </w:p>
    <w:p w14:paraId="232427ED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XXVIII. Odrodzenie państwa polskiego po I wojnie światowej. </w:t>
      </w:r>
    </w:p>
    <w:p w14:paraId="3D1C6C51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XXIX. II Rzeczpospolita w latach 1921-1939. </w:t>
      </w:r>
    </w:p>
    <w:p w14:paraId="06742244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XXX. Społeczeństwo i gospodarka II Rzeczypospolitej. </w:t>
      </w:r>
    </w:p>
    <w:p w14:paraId="30533F14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XXXI. Droga do wojny. </w:t>
      </w:r>
    </w:p>
    <w:p w14:paraId="04A7BAD6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XXXII. Wojna obronna Polski we wrześniu 1939 r. </w:t>
      </w:r>
    </w:p>
    <w:p w14:paraId="31B74BAE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XXXIII. II wojna światowa i jej etapy. </w:t>
      </w:r>
    </w:p>
    <w:p w14:paraId="5FDF24EE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XXXIV. Polska pod okupacją niemiecką i sowiecką. </w:t>
      </w:r>
    </w:p>
    <w:p w14:paraId="0E98ACAF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>XXXV. Sprawa polska w czasie II wojny światowej.</w:t>
      </w:r>
    </w:p>
    <w:p w14:paraId="12257079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XXXVI. Świat po II wojnie światowej. </w:t>
      </w:r>
    </w:p>
    <w:p w14:paraId="41587C97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XXXVII. Początki komunizmu w Polsce. </w:t>
      </w:r>
    </w:p>
    <w:p w14:paraId="7AB09441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t xml:space="preserve">XXXVIII. Stalinizm w Polsce i jego skutki. </w:t>
      </w:r>
    </w:p>
    <w:p w14:paraId="633474ED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b/>
          <w:bCs/>
          <w:color w:val="FFFFFF"/>
          <w:sz w:val="24"/>
          <w:szCs w:val="24"/>
          <w:shd w:val="clear" w:color="auto" w:fill="4574C1"/>
        </w:rPr>
      </w:pPr>
      <w:r w:rsidRPr="00EE21A4">
        <w:rPr>
          <w:rFonts w:ascii="Arial" w:hAnsi="Arial" w:cs="Arial"/>
          <w:sz w:val="24"/>
          <w:szCs w:val="24"/>
        </w:rPr>
        <w:t>XXXIX. Polska w latach 1957-1981.</w:t>
      </w:r>
    </w:p>
    <w:p w14:paraId="6E7696EA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XL. Dekada 1981–1989.</w:t>
      </w:r>
    </w:p>
    <w:p w14:paraId="568881A6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XLI. Narodziny III Rzeczypospolitej.</w:t>
      </w:r>
    </w:p>
    <w:p w14:paraId="4DE293D9" w14:textId="77777777" w:rsidR="006D1DFC" w:rsidRPr="00EE21A4" w:rsidRDefault="006D1DFC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XLII. Miejsce Polski w świecie współczesnym.</w:t>
      </w:r>
    </w:p>
    <w:p w14:paraId="084EBDCF" w14:textId="77777777" w:rsidR="00927126" w:rsidRPr="00EE21A4" w:rsidRDefault="00927126" w:rsidP="00EE21A4">
      <w:pPr>
        <w:spacing w:before="30" w:after="3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Z perspektywy tematu wiodąceg</w:t>
      </w:r>
      <w:r w:rsidR="0010337B" w:rsidRPr="00EE21A4">
        <w:rPr>
          <w:rFonts w:ascii="Arial" w:hAnsi="Arial" w:cs="Arial"/>
          <w:bCs/>
          <w:sz w:val="24"/>
          <w:szCs w:val="24"/>
        </w:rPr>
        <w:t>o zalecana jest na tym etapie</w:t>
      </w:r>
      <w:r w:rsidRPr="00EE21A4">
        <w:rPr>
          <w:rFonts w:ascii="Arial" w:hAnsi="Arial" w:cs="Arial"/>
          <w:bCs/>
          <w:sz w:val="24"/>
          <w:szCs w:val="24"/>
        </w:rPr>
        <w:t xml:space="preserve"> lektura</w:t>
      </w:r>
      <w:r w:rsidR="0010337B" w:rsidRPr="00EE21A4">
        <w:rPr>
          <w:rFonts w:ascii="Arial" w:hAnsi="Arial" w:cs="Arial"/>
          <w:bCs/>
          <w:sz w:val="24"/>
          <w:szCs w:val="24"/>
        </w:rPr>
        <w:t xml:space="preserve"> kolejnej części publikacji </w:t>
      </w:r>
      <w:r w:rsidRPr="00EE21A4">
        <w:rPr>
          <w:rFonts w:ascii="Arial" w:hAnsi="Arial" w:cs="Arial"/>
          <w:bCs/>
          <w:iCs/>
          <w:sz w:val="24"/>
          <w:szCs w:val="24"/>
        </w:rPr>
        <w:t>Szwarc A., Urbański M., Wieczorkiewicz P.,</w:t>
      </w:r>
      <w:r w:rsidRPr="00EE21A4">
        <w:rPr>
          <w:rFonts w:ascii="Arial" w:hAnsi="Arial" w:cs="Arial"/>
          <w:bCs/>
          <w:i/>
          <w:sz w:val="24"/>
          <w:szCs w:val="24"/>
        </w:rPr>
        <w:t xml:space="preserve"> </w:t>
      </w:r>
      <w:r w:rsidRPr="00EE21A4">
        <w:rPr>
          <w:rFonts w:ascii="Arial" w:hAnsi="Arial" w:cs="Arial"/>
          <w:bCs/>
          <w:i/>
          <w:iCs/>
          <w:sz w:val="24"/>
          <w:szCs w:val="24"/>
        </w:rPr>
        <w:t>100 postaci, które tworzyły historię Polski</w:t>
      </w:r>
      <w:r w:rsidRPr="00EE21A4">
        <w:rPr>
          <w:rFonts w:ascii="Arial" w:hAnsi="Arial" w:cs="Arial"/>
          <w:bCs/>
          <w:i/>
          <w:sz w:val="24"/>
          <w:szCs w:val="24"/>
        </w:rPr>
        <w:t xml:space="preserve">, </w:t>
      </w:r>
      <w:r w:rsidRPr="00EE21A4">
        <w:rPr>
          <w:rFonts w:ascii="Arial" w:hAnsi="Arial" w:cs="Arial"/>
          <w:bCs/>
          <w:iCs/>
          <w:sz w:val="24"/>
          <w:szCs w:val="24"/>
        </w:rPr>
        <w:t>Świat Książki, Warszawa 2002.</w:t>
      </w:r>
    </w:p>
    <w:p w14:paraId="4FD456BC" w14:textId="2AE5818A" w:rsidR="0010337B" w:rsidRPr="00EE21A4" w:rsidRDefault="0010337B" w:rsidP="00EE21A4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Wykaz biogramów obowiązujący uczestnika etapu wojewódzkiego pokrywa się z</w:t>
      </w:r>
      <w:r w:rsidR="00100D98" w:rsidRPr="00EE21A4">
        <w:rPr>
          <w:rFonts w:ascii="Arial" w:hAnsi="Arial" w:cs="Arial"/>
          <w:bCs/>
          <w:sz w:val="24"/>
          <w:szCs w:val="24"/>
        </w:rPr>
        <w:t> </w:t>
      </w:r>
      <w:r w:rsidRPr="00EE21A4">
        <w:rPr>
          <w:rFonts w:ascii="Arial" w:hAnsi="Arial" w:cs="Arial"/>
          <w:bCs/>
          <w:sz w:val="24"/>
          <w:szCs w:val="24"/>
        </w:rPr>
        <w:t>zakresem chronologicznym materiału wskazanym dla niniejszego etapu i obejmuje postacie wymienione już dla etapu szkolnego i rejonowego oraz niżej wymienione:</w:t>
      </w:r>
    </w:p>
    <w:p w14:paraId="20104E67" w14:textId="77777777" w:rsidR="0010337B" w:rsidRPr="00EE21A4" w:rsidRDefault="0010337B" w:rsidP="00EE21A4">
      <w:pPr>
        <w:numPr>
          <w:ilvl w:val="0"/>
          <w:numId w:val="19"/>
        </w:num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Roman Dmowski</w:t>
      </w:r>
      <w:r w:rsidRPr="00EE21A4">
        <w:rPr>
          <w:rFonts w:ascii="Arial" w:hAnsi="Arial" w:cs="Arial"/>
          <w:bCs/>
          <w:sz w:val="24"/>
          <w:szCs w:val="24"/>
        </w:rPr>
        <w:tab/>
      </w:r>
      <w:r w:rsidRPr="00EE21A4">
        <w:rPr>
          <w:rFonts w:ascii="Arial" w:hAnsi="Arial" w:cs="Arial"/>
          <w:bCs/>
          <w:sz w:val="24"/>
          <w:szCs w:val="24"/>
        </w:rPr>
        <w:tab/>
      </w:r>
      <w:r w:rsidRPr="00EE21A4">
        <w:rPr>
          <w:rFonts w:ascii="Arial" w:hAnsi="Arial" w:cs="Arial"/>
          <w:bCs/>
          <w:sz w:val="24"/>
          <w:szCs w:val="24"/>
        </w:rPr>
        <w:tab/>
      </w:r>
      <w:r w:rsidRPr="00EE21A4">
        <w:rPr>
          <w:rFonts w:ascii="Arial" w:hAnsi="Arial" w:cs="Arial"/>
          <w:bCs/>
          <w:sz w:val="24"/>
          <w:szCs w:val="24"/>
        </w:rPr>
        <w:tab/>
      </w:r>
      <w:r w:rsidRPr="00EE21A4">
        <w:rPr>
          <w:rFonts w:ascii="Arial" w:hAnsi="Arial" w:cs="Arial"/>
          <w:bCs/>
          <w:sz w:val="24"/>
          <w:szCs w:val="24"/>
        </w:rPr>
        <w:tab/>
        <w:t>s. 341</w:t>
      </w:r>
    </w:p>
    <w:p w14:paraId="2C9C92AC" w14:textId="77777777" w:rsidR="0010337B" w:rsidRPr="00EE21A4" w:rsidRDefault="0010337B" w:rsidP="00EE21A4">
      <w:pPr>
        <w:numPr>
          <w:ilvl w:val="0"/>
          <w:numId w:val="19"/>
        </w:num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Józef Piłsudski</w:t>
      </w:r>
      <w:r w:rsidRPr="00EE21A4">
        <w:rPr>
          <w:rFonts w:ascii="Arial" w:hAnsi="Arial" w:cs="Arial"/>
          <w:bCs/>
          <w:sz w:val="24"/>
          <w:szCs w:val="24"/>
        </w:rPr>
        <w:tab/>
      </w:r>
      <w:r w:rsidRPr="00EE21A4">
        <w:rPr>
          <w:rFonts w:ascii="Arial" w:hAnsi="Arial" w:cs="Arial"/>
          <w:bCs/>
          <w:sz w:val="24"/>
          <w:szCs w:val="24"/>
        </w:rPr>
        <w:tab/>
      </w:r>
      <w:r w:rsidRPr="00EE21A4">
        <w:rPr>
          <w:rFonts w:ascii="Arial" w:hAnsi="Arial" w:cs="Arial"/>
          <w:bCs/>
          <w:sz w:val="24"/>
          <w:szCs w:val="24"/>
        </w:rPr>
        <w:tab/>
      </w:r>
      <w:r w:rsidRPr="00EE21A4">
        <w:rPr>
          <w:rFonts w:ascii="Arial" w:hAnsi="Arial" w:cs="Arial"/>
          <w:bCs/>
          <w:sz w:val="24"/>
          <w:szCs w:val="24"/>
        </w:rPr>
        <w:tab/>
      </w:r>
      <w:r w:rsidRPr="00EE21A4">
        <w:rPr>
          <w:rFonts w:ascii="Arial" w:hAnsi="Arial" w:cs="Arial"/>
          <w:bCs/>
          <w:sz w:val="24"/>
          <w:szCs w:val="24"/>
        </w:rPr>
        <w:tab/>
        <w:t>s. 352</w:t>
      </w:r>
    </w:p>
    <w:p w14:paraId="0DB38E61" w14:textId="77777777" w:rsidR="0010337B" w:rsidRPr="00EE21A4" w:rsidRDefault="0010337B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Wojciech Korfanty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362</w:t>
      </w:r>
    </w:p>
    <w:p w14:paraId="3C69D410" w14:textId="77777777" w:rsidR="0010337B" w:rsidRPr="00EE21A4" w:rsidRDefault="0010337B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Wincenty Witos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367</w:t>
      </w:r>
    </w:p>
    <w:p w14:paraId="42F945D3" w14:textId="77777777" w:rsidR="0010337B" w:rsidRPr="00EE21A4" w:rsidRDefault="0010337B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Władysław Sikorski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376</w:t>
      </w:r>
    </w:p>
    <w:p w14:paraId="6FF88B96" w14:textId="77777777" w:rsidR="0010337B" w:rsidRPr="00EE21A4" w:rsidRDefault="0010337B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Edward Rydz – Śmigły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386</w:t>
      </w:r>
    </w:p>
    <w:p w14:paraId="2D0FF4D3" w14:textId="77777777" w:rsidR="0010337B" w:rsidRPr="00EE21A4" w:rsidRDefault="0010337B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Eugeniusz Kwiatkowski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398</w:t>
      </w:r>
    </w:p>
    <w:p w14:paraId="58301BE4" w14:textId="77777777" w:rsidR="0010337B" w:rsidRPr="00EE21A4" w:rsidRDefault="0010337B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Generał Leopold Okulicki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413</w:t>
      </w:r>
    </w:p>
    <w:p w14:paraId="323C76B9" w14:textId="77777777" w:rsidR="00DB11BF" w:rsidRPr="00EE21A4" w:rsidRDefault="0010337B" w:rsidP="00EE21A4">
      <w:pPr>
        <w:pStyle w:val="Akapitzlist"/>
        <w:numPr>
          <w:ilvl w:val="0"/>
          <w:numId w:val="19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Kardynał Stefan Wyszyński</w:t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</w:r>
      <w:r w:rsidRPr="00EE21A4">
        <w:rPr>
          <w:rFonts w:ascii="Arial" w:hAnsi="Arial" w:cs="Arial"/>
        </w:rPr>
        <w:tab/>
        <w:t>s. 418</w:t>
      </w:r>
    </w:p>
    <w:p w14:paraId="5E72A2AD" w14:textId="7828045E" w:rsidR="004F7575" w:rsidRPr="00EE21A4" w:rsidRDefault="004F7575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sz w:val="24"/>
          <w:szCs w:val="24"/>
        </w:rPr>
        <w:lastRenderedPageBreak/>
        <w:t>Zaleca się także skorzystanie z materiałów biograficznych, dostępnych w</w:t>
      </w:r>
      <w:r w:rsidR="00100D98" w:rsidRPr="00EE21A4">
        <w:rPr>
          <w:rFonts w:ascii="Arial" w:hAnsi="Arial" w:cs="Arial"/>
          <w:sz w:val="24"/>
          <w:szCs w:val="24"/>
        </w:rPr>
        <w:t> </w:t>
      </w:r>
      <w:r w:rsidRPr="00EE21A4">
        <w:rPr>
          <w:rFonts w:ascii="Arial" w:hAnsi="Arial" w:cs="Arial"/>
          <w:sz w:val="24"/>
          <w:szCs w:val="24"/>
        </w:rPr>
        <w:t>zasobach internetowych, na temat następujących postaci historycznych:</w:t>
      </w:r>
    </w:p>
    <w:p w14:paraId="6ED7B870" w14:textId="77777777" w:rsidR="0010337B" w:rsidRPr="00EE21A4" w:rsidRDefault="0010337B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Stefan Starzyński:</w:t>
      </w:r>
    </w:p>
    <w:p w14:paraId="64CB889C" w14:textId="364E11A4" w:rsidR="0010337B" w:rsidRPr="00EE21A4" w:rsidRDefault="0010337B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https://przystanekhistoria.pl/pa2/biblioteka-cyfrowa/patroni-naszych-ulic/24211,Stefan-Starzynski-1893-1939.html</w:t>
      </w:r>
    </w:p>
    <w:p w14:paraId="6F44C679" w14:textId="77777777" w:rsidR="0010337B" w:rsidRPr="00EE21A4" w:rsidRDefault="0010337B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Stefan Rowecki „Grot”:</w:t>
      </w:r>
    </w:p>
    <w:p w14:paraId="3C7F0F30" w14:textId="76EA7883" w:rsidR="0010337B" w:rsidRPr="00EE21A4" w:rsidRDefault="0010337B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https://przystanekhistoria.pl/pa2/biblioteka-cyfrowa/patroni-naszych-ulic/24175,General-Stefan-Rowecki-Grot-18951944.html</w:t>
      </w:r>
    </w:p>
    <w:p w14:paraId="71766865" w14:textId="77777777" w:rsidR="0010337B" w:rsidRPr="00EE21A4" w:rsidRDefault="0010337B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jc w:val="both"/>
        <w:rPr>
          <w:rFonts w:ascii="Arial" w:hAnsi="Arial" w:cs="Arial"/>
          <w:lang w:val="en-US"/>
        </w:rPr>
      </w:pPr>
      <w:proofErr w:type="spellStart"/>
      <w:r w:rsidRPr="00EE21A4">
        <w:rPr>
          <w:rFonts w:ascii="Arial" w:hAnsi="Arial" w:cs="Arial"/>
          <w:lang w:val="en-US"/>
        </w:rPr>
        <w:t>Witold</w:t>
      </w:r>
      <w:proofErr w:type="spellEnd"/>
      <w:r w:rsidRPr="00EE21A4">
        <w:rPr>
          <w:rFonts w:ascii="Arial" w:hAnsi="Arial" w:cs="Arial"/>
          <w:lang w:val="en-US"/>
        </w:rPr>
        <w:t xml:space="preserve"> </w:t>
      </w:r>
      <w:proofErr w:type="spellStart"/>
      <w:r w:rsidRPr="00EE21A4">
        <w:rPr>
          <w:rFonts w:ascii="Arial" w:hAnsi="Arial" w:cs="Arial"/>
          <w:lang w:val="en-US"/>
        </w:rPr>
        <w:t>Pilecki</w:t>
      </w:r>
      <w:proofErr w:type="spellEnd"/>
      <w:r w:rsidRPr="00EE21A4">
        <w:rPr>
          <w:rFonts w:ascii="Arial" w:hAnsi="Arial" w:cs="Arial"/>
          <w:lang w:val="en-US"/>
        </w:rPr>
        <w:t xml:space="preserve">: </w:t>
      </w:r>
    </w:p>
    <w:p w14:paraId="668FE13A" w14:textId="4BD31291" w:rsidR="0010337B" w:rsidRPr="00EE21A4" w:rsidRDefault="0010337B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  <w:lang w:val="en-US"/>
        </w:rPr>
      </w:pPr>
      <w:r w:rsidRPr="00EE21A4">
        <w:rPr>
          <w:rFonts w:ascii="Arial" w:hAnsi="Arial" w:cs="Arial"/>
          <w:lang w:val="en-US"/>
        </w:rPr>
        <w:t>https://przystanekhistoria.pl/pa2/biblioteka-cyfrowa/patroni-naszych-ulic/24163,Rotmistrz-Witold-Pilecki-19011948.html</w:t>
      </w:r>
    </w:p>
    <w:p w14:paraId="38C055B2" w14:textId="77777777" w:rsidR="0010337B" w:rsidRPr="00EE21A4" w:rsidRDefault="0010337B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Władysław Anders:</w:t>
      </w:r>
    </w:p>
    <w:p w14:paraId="45A46F85" w14:textId="6294AC2B" w:rsidR="0010337B" w:rsidRPr="00EE21A4" w:rsidRDefault="0010337B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https://przystanekhistoria.pl/pa2/biblioteka-cyfrowa/patroni-naszych-ulic/67338,General-Wladyslaw-Anders-18921970.html</w:t>
      </w:r>
    </w:p>
    <w:p w14:paraId="505723B2" w14:textId="77777777" w:rsidR="0010337B" w:rsidRPr="00EE21A4" w:rsidRDefault="0010337B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Łukasz Ciepliński:</w:t>
      </w:r>
    </w:p>
    <w:p w14:paraId="3A015076" w14:textId="4E557061" w:rsidR="0010337B" w:rsidRPr="00EE21A4" w:rsidRDefault="0010337B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https://przystanekhistoria.pl/pa2/biblioteka-cyfrowa/patroni-naszych-ulic/24172,Pulkownik-Lukasz-Cieplinski-19131951.html</w:t>
      </w:r>
    </w:p>
    <w:p w14:paraId="5F788ED0" w14:textId="77777777" w:rsidR="0010337B" w:rsidRPr="00EE21A4" w:rsidRDefault="0010337B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Kardynał Stefan Wyszyński:</w:t>
      </w:r>
    </w:p>
    <w:p w14:paraId="2F0BBA80" w14:textId="2BF21B7D" w:rsidR="0010337B" w:rsidRPr="00EE21A4" w:rsidRDefault="0010337B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https://przystanekhistoria.pl/pa2/biblioteka-cyfrowa/patroni-naszych-ulic/24199,Kardynal-Stefan-Wyszynski-Prymas-Tysiaclecia-19011981.html</w:t>
      </w:r>
    </w:p>
    <w:p w14:paraId="07242ED8" w14:textId="77777777" w:rsidR="00100D98" w:rsidRPr="00EE21A4" w:rsidRDefault="0010337B" w:rsidP="00EE21A4">
      <w:pPr>
        <w:pStyle w:val="Akapitzlist"/>
        <w:numPr>
          <w:ilvl w:val="0"/>
          <w:numId w:val="20"/>
        </w:numPr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Ks. Jerzy Popiełuszko:</w:t>
      </w:r>
    </w:p>
    <w:p w14:paraId="34C717C6" w14:textId="68177AB3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https://przystanekhistoria.pl/pa2/biblioteka-cyfrowa/patroni-naszych-ulic/24169,Blogoslawiony-ksiadz-Jerzy-Popieluszko-19471984.html</w:t>
      </w:r>
    </w:p>
    <w:p w14:paraId="25CB03EB" w14:textId="77777777" w:rsidR="00A72831" w:rsidRPr="0099432F" w:rsidRDefault="00A72831" w:rsidP="00EE21A4">
      <w:pPr>
        <w:spacing w:before="30" w:after="3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14314114"/>
      <w:r w:rsidRPr="0099432F">
        <w:rPr>
          <w:rFonts w:ascii="Arial" w:hAnsi="Arial" w:cs="Arial"/>
          <w:b/>
          <w:sz w:val="24"/>
          <w:szCs w:val="24"/>
        </w:rPr>
        <w:t>Zagadnienia rozszerzone.</w:t>
      </w:r>
      <w:r w:rsidRPr="0099432F">
        <w:rPr>
          <w:rFonts w:ascii="Arial" w:hAnsi="Arial" w:cs="Arial"/>
          <w:b/>
          <w:bCs/>
          <w:sz w:val="24"/>
          <w:szCs w:val="24"/>
        </w:rPr>
        <w:t xml:space="preserve"> Lektury i pomoce do etapu wojewódzkiego</w:t>
      </w:r>
    </w:p>
    <w:p w14:paraId="78621C85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1. Dążenia do zjednoczenia państwa polskiego z rozbicia dzielnicowego w wieku XIII i XIV</w:t>
      </w:r>
    </w:p>
    <w:p w14:paraId="66ED0576" w14:textId="77777777" w:rsidR="00A72831" w:rsidRPr="00EE21A4" w:rsidRDefault="00A72831" w:rsidP="00EE21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Cs/>
        </w:rPr>
        <w:t>Samsonowicz H.,</w:t>
      </w:r>
      <w:r w:rsidRPr="00EE21A4">
        <w:rPr>
          <w:rFonts w:ascii="Arial" w:hAnsi="Arial" w:cs="Arial"/>
          <w:bCs/>
          <w:i/>
        </w:rPr>
        <w:t xml:space="preserve"> </w:t>
      </w:r>
      <w:r w:rsidRPr="00EE21A4">
        <w:rPr>
          <w:rFonts w:ascii="Arial" w:hAnsi="Arial" w:cs="Arial"/>
          <w:bCs/>
          <w:i/>
          <w:iCs/>
        </w:rPr>
        <w:t>Łokietkowe czasy</w:t>
      </w:r>
      <w:r w:rsidRPr="00EE21A4">
        <w:rPr>
          <w:rFonts w:ascii="Arial" w:hAnsi="Arial" w:cs="Arial"/>
          <w:bCs/>
          <w:i/>
        </w:rPr>
        <w:t xml:space="preserve">, Kraków 1989, </w:t>
      </w:r>
      <w:r w:rsidRPr="00EE21A4">
        <w:rPr>
          <w:rFonts w:ascii="Arial" w:hAnsi="Arial" w:cs="Arial"/>
          <w:bCs/>
          <w:iCs/>
        </w:rPr>
        <w:t xml:space="preserve">seria </w:t>
      </w:r>
      <w:r w:rsidRPr="00EE21A4">
        <w:rPr>
          <w:rFonts w:ascii="Arial" w:hAnsi="Arial" w:cs="Arial"/>
          <w:iCs/>
        </w:rPr>
        <w:t>„Dzieje narodu i państwa polskiego”, Kraków 1989</w:t>
      </w:r>
      <w:r w:rsidRPr="00EE21A4">
        <w:rPr>
          <w:rFonts w:ascii="Arial" w:hAnsi="Arial" w:cs="Arial"/>
          <w:bCs/>
          <w:i/>
        </w:rPr>
        <w:t>.</w:t>
      </w:r>
    </w:p>
    <w:p w14:paraId="2DF7767B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2. Nie tylko husaria – wojsko dawnej Rzeczypospolitej i jego wodzowie epoce Potopu</w:t>
      </w:r>
    </w:p>
    <w:p w14:paraId="098914C5" w14:textId="77777777" w:rsidR="00A72831" w:rsidRPr="00EE21A4" w:rsidRDefault="00A72831" w:rsidP="00EE21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Cs/>
        </w:rPr>
      </w:pPr>
      <w:r w:rsidRPr="00EE21A4">
        <w:rPr>
          <w:rFonts w:ascii="Arial" w:hAnsi="Arial" w:cs="Arial"/>
          <w:bCs/>
          <w:iCs/>
        </w:rPr>
        <w:t>Wójcik Z,</w:t>
      </w:r>
      <w:r w:rsidRPr="00EE21A4">
        <w:rPr>
          <w:rFonts w:ascii="Arial" w:hAnsi="Arial" w:cs="Arial"/>
          <w:bCs/>
          <w:i/>
        </w:rPr>
        <w:t xml:space="preserve"> </w:t>
      </w:r>
      <w:r w:rsidRPr="00EE21A4">
        <w:rPr>
          <w:rFonts w:ascii="Arial" w:hAnsi="Arial" w:cs="Arial"/>
          <w:bCs/>
          <w:i/>
          <w:iCs/>
        </w:rPr>
        <w:t>Wojny kozackie w dawnej Polsce</w:t>
      </w:r>
      <w:r w:rsidRPr="00EE21A4">
        <w:rPr>
          <w:rFonts w:ascii="Arial" w:hAnsi="Arial" w:cs="Arial"/>
          <w:bCs/>
          <w:i/>
        </w:rPr>
        <w:t xml:space="preserve">, </w:t>
      </w:r>
      <w:r w:rsidRPr="00EE21A4">
        <w:rPr>
          <w:rFonts w:ascii="Arial" w:hAnsi="Arial" w:cs="Arial"/>
          <w:bCs/>
          <w:iCs/>
        </w:rPr>
        <w:t xml:space="preserve">seria </w:t>
      </w:r>
      <w:r w:rsidRPr="00EE21A4">
        <w:rPr>
          <w:rFonts w:ascii="Arial" w:hAnsi="Arial" w:cs="Arial"/>
          <w:iCs/>
        </w:rPr>
        <w:t>„Dzieje narodu i państwa polskiego”, Kraków 1989.</w:t>
      </w:r>
    </w:p>
    <w:p w14:paraId="6AEE7300" w14:textId="77777777" w:rsidR="00A72831" w:rsidRPr="00EE21A4" w:rsidRDefault="00A72831" w:rsidP="00EE21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Cs/>
        </w:rPr>
      </w:pPr>
      <w:r w:rsidRPr="00EE21A4">
        <w:rPr>
          <w:rFonts w:ascii="Arial" w:hAnsi="Arial" w:cs="Arial"/>
          <w:bCs/>
          <w:iCs/>
        </w:rPr>
        <w:t>Popiołek B.,</w:t>
      </w:r>
      <w:r w:rsidRPr="00EE21A4">
        <w:rPr>
          <w:rFonts w:ascii="Arial" w:hAnsi="Arial" w:cs="Arial"/>
          <w:bCs/>
          <w:i/>
        </w:rPr>
        <w:t xml:space="preserve"> </w:t>
      </w:r>
      <w:r w:rsidRPr="00EE21A4">
        <w:rPr>
          <w:rFonts w:ascii="Arial" w:hAnsi="Arial" w:cs="Arial"/>
          <w:bCs/>
          <w:i/>
          <w:iCs/>
        </w:rPr>
        <w:t>Potop</w:t>
      </w:r>
      <w:r w:rsidRPr="00EE21A4">
        <w:rPr>
          <w:rFonts w:ascii="Arial" w:hAnsi="Arial" w:cs="Arial"/>
          <w:bCs/>
          <w:i/>
        </w:rPr>
        <w:t xml:space="preserve">, </w:t>
      </w:r>
      <w:r w:rsidRPr="00EE21A4">
        <w:rPr>
          <w:rFonts w:ascii="Arial" w:hAnsi="Arial" w:cs="Arial"/>
          <w:bCs/>
          <w:iCs/>
        </w:rPr>
        <w:t xml:space="preserve">seria </w:t>
      </w:r>
      <w:r w:rsidRPr="00EE21A4">
        <w:rPr>
          <w:rFonts w:ascii="Arial" w:hAnsi="Arial" w:cs="Arial"/>
          <w:iCs/>
        </w:rPr>
        <w:t xml:space="preserve">„Dzieje narodu i państwa polskiego”, </w:t>
      </w:r>
      <w:r w:rsidRPr="00EE21A4">
        <w:rPr>
          <w:rFonts w:ascii="Arial" w:hAnsi="Arial" w:cs="Arial"/>
          <w:bCs/>
          <w:iCs/>
        </w:rPr>
        <w:t>Kraków 1989</w:t>
      </w:r>
      <w:r w:rsidRPr="00EE21A4">
        <w:rPr>
          <w:rFonts w:ascii="Arial" w:hAnsi="Arial" w:cs="Arial"/>
          <w:iCs/>
        </w:rPr>
        <w:t>.</w:t>
      </w:r>
    </w:p>
    <w:p w14:paraId="58BEB1FF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lastRenderedPageBreak/>
        <w:t>3. Zdrajcy – źródła upadku Polski w XVIII wieku</w:t>
      </w:r>
    </w:p>
    <w:p w14:paraId="26BF6C2A" w14:textId="77777777" w:rsidR="00A72831" w:rsidRPr="00EE21A4" w:rsidRDefault="00A72831" w:rsidP="00EE21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i/>
        </w:rPr>
        <w:t>Konfederacja targowicka. Najwyższa zdrada. Czy zdrajców spotkała kara?:</w:t>
      </w:r>
    </w:p>
    <w:p w14:paraId="18A549A6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https://historia.dorzeczy.pl/294370/konfederacja-targowicka-najwyzsza-zdrada-czy-zdrajcow-spotkala-kara.html</w:t>
      </w:r>
    </w:p>
    <w:p w14:paraId="1807163C" w14:textId="77777777" w:rsidR="00A72831" w:rsidRPr="00EE21A4" w:rsidRDefault="00A72831" w:rsidP="00EE21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i/>
        </w:rPr>
        <w:t>Dziejowa zagadka Targowicy:</w:t>
      </w:r>
    </w:p>
    <w:p w14:paraId="62ECC6B9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https://historia.uwazamrze.pl/artykul/873043/dziejowa-zagadka-targowicy</w:t>
      </w:r>
    </w:p>
    <w:p w14:paraId="309099A0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4. Ojcowie niepodległości (Józef Piłsudski, Roman Dmowski, Ignacy Jan Paderewski, Wincenty Witos)</w:t>
      </w:r>
    </w:p>
    <w:p w14:paraId="3662509D" w14:textId="77777777" w:rsidR="00A72831" w:rsidRPr="00EE21A4" w:rsidRDefault="00A72831" w:rsidP="00EE21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Cs/>
        </w:rPr>
      </w:pPr>
      <w:r w:rsidRPr="00EE21A4">
        <w:rPr>
          <w:rFonts w:ascii="Arial" w:hAnsi="Arial" w:cs="Arial"/>
          <w:bCs/>
          <w:iCs/>
        </w:rPr>
        <w:t xml:space="preserve">Drozdowski M. M., Łatka R., </w:t>
      </w:r>
      <w:r w:rsidRPr="00EE21A4">
        <w:rPr>
          <w:rFonts w:ascii="Arial" w:hAnsi="Arial" w:cs="Arial"/>
          <w:bCs/>
          <w:i/>
        </w:rPr>
        <w:t>Ignacy Jan Paderewski. Służba Ojczyźnie</w:t>
      </w:r>
      <w:r w:rsidRPr="00EE21A4">
        <w:rPr>
          <w:rFonts w:ascii="Arial" w:hAnsi="Arial" w:cs="Arial"/>
          <w:bCs/>
          <w:iCs/>
        </w:rPr>
        <w:t>, Instytut Dziedzictwa i Myśli Narodowej &amp; Oficyna Wydawnicza Volumen, Warszawa 2021.</w:t>
      </w:r>
    </w:p>
    <w:p w14:paraId="74BB676E" w14:textId="77777777" w:rsidR="00A72831" w:rsidRPr="00EE21A4" w:rsidRDefault="00A72831" w:rsidP="00EE21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Różnymi ścieżkami ku Niepodległej szli. Ojcowie Polski Odrodzonej:</w:t>
      </w:r>
    </w:p>
    <w:p w14:paraId="547BE357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https://niepodlegla.gov.pl/o-niepodleglej/roznymi-sciezkami-ku-niepodleglej-szli-ojcowie-polski-odrodzonej/</w:t>
      </w:r>
    </w:p>
    <w:p w14:paraId="2FCD6E87" w14:textId="77777777" w:rsidR="00A72831" w:rsidRPr="00EE21A4" w:rsidRDefault="00A72831" w:rsidP="00EE21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Ojcowie Niepodległości:</w:t>
      </w:r>
    </w:p>
    <w:p w14:paraId="7715F66C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  <w:bCs/>
        </w:rPr>
        <w:t>https://www.prezydent.pl/multimedia/wideo/ojcowie-niepodleglosci,827</w:t>
      </w:r>
    </w:p>
    <w:p w14:paraId="209B9515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5. Cudze chwalicie – osiągnięcia polskiej nauki i gospodarki</w:t>
      </w:r>
    </w:p>
    <w:p w14:paraId="0BB3063F" w14:textId="77777777" w:rsidR="00A72831" w:rsidRPr="00EE21A4" w:rsidRDefault="00A72831" w:rsidP="00EE21A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Cs/>
        </w:rPr>
        <w:t>Orłowski B.,</w:t>
      </w:r>
      <w:r w:rsidRPr="00EE21A4">
        <w:rPr>
          <w:rFonts w:ascii="Arial" w:hAnsi="Arial" w:cs="Arial"/>
          <w:bCs/>
          <w:i/>
        </w:rPr>
        <w:t xml:space="preserve"> </w:t>
      </w:r>
      <w:r w:rsidRPr="00EE21A4">
        <w:rPr>
          <w:rFonts w:ascii="Arial" w:hAnsi="Arial" w:cs="Arial"/>
          <w:bCs/>
          <w:i/>
          <w:iCs/>
        </w:rPr>
        <w:t>Swego nie znacie. Polski wkład do cywilizacji naukowo-technicznej (w zarysie)</w:t>
      </w:r>
      <w:r w:rsidRPr="00EE21A4">
        <w:rPr>
          <w:rFonts w:ascii="Arial" w:hAnsi="Arial" w:cs="Arial"/>
          <w:bCs/>
          <w:i/>
        </w:rPr>
        <w:t xml:space="preserve">, </w:t>
      </w:r>
      <w:r w:rsidRPr="00EE21A4">
        <w:rPr>
          <w:rFonts w:ascii="Arial" w:hAnsi="Arial" w:cs="Arial"/>
          <w:bCs/>
          <w:iCs/>
        </w:rPr>
        <w:t>Publikacja IPN, Warszawa 2021.</w:t>
      </w:r>
    </w:p>
    <w:p w14:paraId="6E035A87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Treści te dostępne są w wersji elektronicznej:</w:t>
      </w:r>
    </w:p>
    <w:p w14:paraId="11B4DD5D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https://gigancinauki.pl/gn/edukacja/82624,Swego-nie-znacie-Polski-wklad-do-cywilizacji-naukowo-technicznej-w-zarysie.html</w:t>
      </w:r>
    </w:p>
    <w:p w14:paraId="629CF70C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Z tej tematyki zobacz także:</w:t>
      </w:r>
    </w:p>
    <w:p w14:paraId="3ABE8564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i/>
          <w:iCs/>
          <w:sz w:val="24"/>
          <w:szCs w:val="24"/>
        </w:rPr>
        <w:t>Polskie osiągnięcia naukowo-techniczne</w:t>
      </w:r>
      <w:r w:rsidRPr="00EE21A4">
        <w:rPr>
          <w:rFonts w:ascii="Arial" w:hAnsi="Arial" w:cs="Arial"/>
          <w:sz w:val="24"/>
          <w:szCs w:val="24"/>
        </w:rPr>
        <w:t xml:space="preserve"> – cykl publikacji w postaci krótkich artykułów dostępny jest w wersji elektronicznej</w:t>
      </w:r>
      <w:r w:rsidRPr="00EE21A4">
        <w:rPr>
          <w:rFonts w:ascii="Arial" w:hAnsi="Arial" w:cs="Arial"/>
          <w:bCs/>
          <w:sz w:val="24"/>
          <w:szCs w:val="24"/>
        </w:rPr>
        <w:t>:</w:t>
      </w:r>
    </w:p>
    <w:p w14:paraId="3A1014BC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https://mowiawieki.pl/index.php?page=page&amp;id=64</w:t>
      </w:r>
    </w:p>
    <w:p w14:paraId="15F84E1C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Orłowski B., Powitanie polskich emigrantów we Francji, francuska rycina z XIX wieku Inżynierowie Wielkiej Emigracji (odcinek 5);</w:t>
      </w:r>
    </w:p>
    <w:p w14:paraId="71D94B88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Orłowski B., Ernest Malinowski i inni Polscy inżynierowie w Ameryce Południowej (odcinek 6);</w:t>
      </w:r>
    </w:p>
    <w:p w14:paraId="3833858F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Orłowski B. Ci, którzy zostali. Polscy inżynierowie w Rosji i zaborze rosyjskim (odcinek 6);</w:t>
      </w:r>
    </w:p>
    <w:p w14:paraId="2B97A12F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lastRenderedPageBreak/>
        <w:t>Orłowski B., Polacy związani z górnictwem naftowym w rejonie Baku (odcinek 7);</w:t>
      </w:r>
    </w:p>
    <w:p w14:paraId="730F4091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Kopczyński M., Nędza Galicji w cyfrach (odcinek 7);</w:t>
      </w:r>
    </w:p>
    <w:p w14:paraId="2B2CF93B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Wróblewski A. K., Geniusz Marii Skłodowskiej-Curie (odcinek 8);</w:t>
      </w:r>
    </w:p>
    <w:p w14:paraId="77621E54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Wróblewski A.K., Krakowscy władcy największego zimna (odcinek 8);</w:t>
      </w:r>
    </w:p>
    <w:p w14:paraId="0A326AD0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proofErr w:type="spellStart"/>
      <w:r w:rsidRPr="00EE21A4">
        <w:rPr>
          <w:rFonts w:ascii="Arial" w:hAnsi="Arial" w:cs="Arial"/>
          <w:bCs/>
          <w:i/>
        </w:rPr>
        <w:t>Lichocka</w:t>
      </w:r>
      <w:proofErr w:type="spellEnd"/>
      <w:r w:rsidRPr="00EE21A4">
        <w:rPr>
          <w:rFonts w:ascii="Arial" w:hAnsi="Arial" w:cs="Arial"/>
          <w:bCs/>
          <w:i/>
        </w:rPr>
        <w:t xml:space="preserve"> H., Potrzeba matką wynalazku czyli działalność inżynierska Ignacego Mościckiego (odcinek 9);</w:t>
      </w:r>
    </w:p>
    <w:p w14:paraId="4B386F6D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B. Orłowski, Szwajcarska kariera polskiego inżyniera (odcinek 9)</w:t>
      </w:r>
    </w:p>
    <w:p w14:paraId="4F177579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 xml:space="preserve">Tomaszewski P.E., Jan </w:t>
      </w:r>
      <w:proofErr w:type="spellStart"/>
      <w:r w:rsidRPr="00EE21A4">
        <w:rPr>
          <w:rFonts w:ascii="Arial" w:hAnsi="Arial" w:cs="Arial"/>
          <w:bCs/>
          <w:i/>
        </w:rPr>
        <w:t>Czochralski</w:t>
      </w:r>
      <w:proofErr w:type="spellEnd"/>
      <w:r w:rsidRPr="00EE21A4">
        <w:rPr>
          <w:rFonts w:ascii="Arial" w:hAnsi="Arial" w:cs="Arial"/>
          <w:bCs/>
          <w:i/>
        </w:rPr>
        <w:t>, ojciec cywilizacji elektronicznej (odcinek 10);</w:t>
      </w:r>
    </w:p>
    <w:p w14:paraId="52028ABB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Mazurkiewicz A., Tadeusz Sendzimir (odcinek 11);</w:t>
      </w:r>
    </w:p>
    <w:p w14:paraId="469117BA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Orłowski B., Nie tylko z karabinem w ręku Polski wkład wynalazczy w zwycięstwo sprzymierzonych (odcinek 12);</w:t>
      </w:r>
    </w:p>
    <w:p w14:paraId="474814B5" w14:textId="77777777" w:rsidR="00A72831" w:rsidRPr="00EE21A4" w:rsidRDefault="00A72831" w:rsidP="00EE21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Rutkowski T.P., Jak Polacy złamali Enigmę (odcinek 12).</w:t>
      </w:r>
    </w:p>
    <w:p w14:paraId="334F514D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i/>
          <w:iCs/>
          <w:sz w:val="24"/>
          <w:szCs w:val="24"/>
        </w:rPr>
        <w:t>Z dziejów gospodarczych Polski</w:t>
      </w:r>
      <w:r w:rsidRPr="00EE21A4">
        <w:rPr>
          <w:rFonts w:ascii="Arial" w:hAnsi="Arial" w:cs="Arial"/>
          <w:bCs/>
          <w:sz w:val="24"/>
          <w:szCs w:val="24"/>
        </w:rPr>
        <w:t>. Seria krótkich artykułów. Publikacja dostępna w wersji elektronicznej:</w:t>
      </w:r>
    </w:p>
    <w:p w14:paraId="04EEBFE2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https://mowiawieki.pl/index.php?page=page&amp;id=67</w:t>
      </w:r>
    </w:p>
    <w:p w14:paraId="5643EA76" w14:textId="77777777" w:rsidR="00A72831" w:rsidRPr="00EE21A4" w:rsidRDefault="00A72831" w:rsidP="00EE21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Morawski W., Bank Polski 1828 (odcinek 1);</w:t>
      </w:r>
    </w:p>
    <w:p w14:paraId="068694E6" w14:textId="77777777" w:rsidR="00A72831" w:rsidRPr="00EE21A4" w:rsidRDefault="00A72831" w:rsidP="00EE21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Morawski W., Reformy Władysława Grabskiego (odcinek 1);</w:t>
      </w:r>
    </w:p>
    <w:p w14:paraId="740B01D6" w14:textId="77777777" w:rsidR="00A72831" w:rsidRPr="00EE21A4" w:rsidRDefault="00A72831" w:rsidP="00EE21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Ratyński M., Polsko-niemiecka rywalizacja gospodarcza w Wielkopolsce w XIX w. (odcinek 9);</w:t>
      </w:r>
    </w:p>
    <w:p w14:paraId="6552571E" w14:textId="77777777" w:rsidR="00A72831" w:rsidRPr="00EE21A4" w:rsidRDefault="00A72831" w:rsidP="00EE21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proofErr w:type="spellStart"/>
      <w:r w:rsidRPr="00EE21A4">
        <w:rPr>
          <w:rFonts w:ascii="Arial" w:hAnsi="Arial" w:cs="Arial"/>
          <w:bCs/>
          <w:i/>
        </w:rPr>
        <w:t>Niewierowicz</w:t>
      </w:r>
      <w:proofErr w:type="spellEnd"/>
      <w:r w:rsidRPr="00EE21A4">
        <w:rPr>
          <w:rFonts w:ascii="Arial" w:hAnsi="Arial" w:cs="Arial"/>
          <w:bCs/>
          <w:i/>
        </w:rPr>
        <w:t xml:space="preserve"> M., Paderewski – artysta w świecie polityki (odcinek 8);</w:t>
      </w:r>
    </w:p>
    <w:p w14:paraId="22E4F4CA" w14:textId="77777777" w:rsidR="00A72831" w:rsidRPr="00EE21A4" w:rsidRDefault="00A72831" w:rsidP="00EE21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Kubisz B., Błękitna Armia. Z ziemi francuskiej do Polski (odcinek 8);</w:t>
      </w:r>
    </w:p>
    <w:p w14:paraId="448FA985" w14:textId="77777777" w:rsidR="00A72831" w:rsidRPr="00EE21A4" w:rsidRDefault="00A72831" w:rsidP="00EE21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proofErr w:type="spellStart"/>
      <w:r w:rsidRPr="00EE21A4">
        <w:rPr>
          <w:rFonts w:ascii="Arial" w:hAnsi="Arial" w:cs="Arial"/>
          <w:bCs/>
          <w:i/>
        </w:rPr>
        <w:t>Niewierowicz</w:t>
      </w:r>
      <w:proofErr w:type="spellEnd"/>
      <w:r w:rsidRPr="00EE21A4">
        <w:rPr>
          <w:rFonts w:ascii="Arial" w:hAnsi="Arial" w:cs="Arial"/>
          <w:bCs/>
          <w:i/>
        </w:rPr>
        <w:t xml:space="preserve"> M., Powstanie Wielkopolskie (odcinek 9);</w:t>
      </w:r>
    </w:p>
    <w:p w14:paraId="56673FBD" w14:textId="77777777" w:rsidR="00A72831" w:rsidRPr="00EE21A4" w:rsidRDefault="00A72831" w:rsidP="00EE21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proofErr w:type="spellStart"/>
      <w:r w:rsidRPr="00EE21A4">
        <w:rPr>
          <w:rFonts w:ascii="Arial" w:hAnsi="Arial" w:cs="Arial"/>
          <w:bCs/>
          <w:i/>
        </w:rPr>
        <w:t>Niewierowicz</w:t>
      </w:r>
      <w:proofErr w:type="spellEnd"/>
      <w:r w:rsidRPr="00EE21A4">
        <w:rPr>
          <w:rFonts w:ascii="Arial" w:hAnsi="Arial" w:cs="Arial"/>
          <w:bCs/>
          <w:i/>
        </w:rPr>
        <w:t xml:space="preserve"> M., Miasto z morza (odcinek 11);</w:t>
      </w:r>
    </w:p>
    <w:p w14:paraId="52050921" w14:textId="77777777" w:rsidR="00A72831" w:rsidRPr="00EE21A4" w:rsidRDefault="00A72831" w:rsidP="00EE21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proofErr w:type="spellStart"/>
      <w:r w:rsidRPr="00EE21A4">
        <w:rPr>
          <w:rFonts w:ascii="Arial" w:hAnsi="Arial" w:cs="Arial"/>
          <w:bCs/>
          <w:i/>
        </w:rPr>
        <w:t>Niewierowicz</w:t>
      </w:r>
      <w:proofErr w:type="spellEnd"/>
      <w:r w:rsidRPr="00EE21A4">
        <w:rPr>
          <w:rFonts w:ascii="Arial" w:hAnsi="Arial" w:cs="Arial"/>
          <w:bCs/>
          <w:i/>
        </w:rPr>
        <w:t xml:space="preserve"> M, Pierwszy port Drugiej Rzeczypospolitej (odcinek 11);</w:t>
      </w:r>
    </w:p>
    <w:p w14:paraId="263C1E2B" w14:textId="77777777" w:rsidR="00A72831" w:rsidRPr="00EE21A4" w:rsidRDefault="00A72831" w:rsidP="00EE21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Morawski M., Centralny Okręg Przemysłowy (odcinek 12);</w:t>
      </w:r>
    </w:p>
    <w:p w14:paraId="6B5E0FAA" w14:textId="77777777" w:rsidR="00A72831" w:rsidRPr="00EE21A4" w:rsidRDefault="00A72831" w:rsidP="00EE21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 xml:space="preserve">M. </w:t>
      </w:r>
      <w:proofErr w:type="spellStart"/>
      <w:r w:rsidRPr="00EE21A4">
        <w:rPr>
          <w:rFonts w:ascii="Arial" w:hAnsi="Arial" w:cs="Arial"/>
          <w:bCs/>
          <w:i/>
        </w:rPr>
        <w:t>Niewierowicz</w:t>
      </w:r>
      <w:proofErr w:type="spellEnd"/>
      <w:r w:rsidRPr="00EE21A4">
        <w:rPr>
          <w:rFonts w:ascii="Arial" w:hAnsi="Arial" w:cs="Arial"/>
          <w:bCs/>
          <w:i/>
        </w:rPr>
        <w:t>, Budowa polskiego przemysłu (odcinek 12).</w:t>
      </w:r>
    </w:p>
    <w:p w14:paraId="128BE7DE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6. Polacy w II wojnie światowej</w:t>
      </w:r>
    </w:p>
    <w:p w14:paraId="1C4AF3E9" w14:textId="77777777" w:rsidR="00A72831" w:rsidRPr="00EE21A4" w:rsidRDefault="00A72831" w:rsidP="00EE21A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Cs/>
        </w:rPr>
      </w:pPr>
      <w:r w:rsidRPr="00EE21A4">
        <w:rPr>
          <w:rFonts w:ascii="Arial" w:hAnsi="Arial" w:cs="Arial"/>
          <w:bCs/>
          <w:iCs/>
        </w:rPr>
        <w:t xml:space="preserve">Pawłowski E., Wawer Z., i inni, </w:t>
      </w:r>
      <w:r w:rsidRPr="00EE21A4">
        <w:rPr>
          <w:rFonts w:ascii="Arial" w:hAnsi="Arial" w:cs="Arial"/>
          <w:bCs/>
          <w:i/>
        </w:rPr>
        <w:t xml:space="preserve"> </w:t>
      </w:r>
      <w:r w:rsidRPr="00EE21A4">
        <w:rPr>
          <w:rFonts w:ascii="Arial" w:hAnsi="Arial" w:cs="Arial"/>
          <w:bCs/>
          <w:i/>
          <w:iCs/>
        </w:rPr>
        <w:t>Losy Polski i Polaków w okresie  II wojny światowej</w:t>
      </w:r>
      <w:r w:rsidRPr="00EE21A4">
        <w:rPr>
          <w:rFonts w:ascii="Arial" w:hAnsi="Arial" w:cs="Arial"/>
          <w:bCs/>
          <w:i/>
        </w:rPr>
        <w:t xml:space="preserve">, </w:t>
      </w:r>
      <w:r w:rsidRPr="00EE21A4">
        <w:rPr>
          <w:rFonts w:ascii="Arial" w:hAnsi="Arial" w:cs="Arial"/>
          <w:bCs/>
          <w:iCs/>
        </w:rPr>
        <w:t>Wydawnictwo Naukowe PWN, s. 38-506.</w:t>
      </w:r>
    </w:p>
    <w:p w14:paraId="027BF755" w14:textId="77777777" w:rsidR="00A72831" w:rsidRPr="00EE21A4" w:rsidRDefault="00A72831" w:rsidP="00EE21A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Barka -Okręg Łódzki Armii Krajowej</w:t>
      </w:r>
    </w:p>
    <w:p w14:paraId="68CC2881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lastRenderedPageBreak/>
        <w:t>https://fundacja-ppp.pl/index.php?option=com_content&amp;view=article&amp;id=180</w:t>
      </w:r>
    </w:p>
    <w:p w14:paraId="7B3AD8A5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https://tropyhistorii.wordpress.com/tag/ak-lodz/</w:t>
      </w:r>
    </w:p>
    <w:p w14:paraId="1B96257C" w14:textId="77777777" w:rsidR="00A72831" w:rsidRPr="00EE21A4" w:rsidRDefault="00A72831" w:rsidP="00EE21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Niemieckie Getto w Łodzi</w:t>
      </w:r>
    </w:p>
    <w:p w14:paraId="6A28BD1E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  <w:bCs/>
        </w:rPr>
        <w:t>https://www.youtube.com/watch?v=sS448gWF4Fg</w:t>
      </w:r>
    </w:p>
    <w:p w14:paraId="37EC1525" w14:textId="77777777" w:rsidR="00A72831" w:rsidRPr="00EE21A4" w:rsidRDefault="00A72831" w:rsidP="00EE21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  <w:i/>
        </w:rPr>
      </w:pPr>
      <w:r w:rsidRPr="00EE21A4">
        <w:rPr>
          <w:rFonts w:ascii="Arial" w:hAnsi="Arial" w:cs="Arial"/>
          <w:bCs/>
          <w:i/>
        </w:rPr>
        <w:t>Niemiecki obóz pracy dla polskich dzieci przy ulicy Przemysłowej w Łodzi</w:t>
      </w:r>
    </w:p>
    <w:p w14:paraId="76F3FFD5" w14:textId="77777777" w:rsidR="00A72831" w:rsidRPr="00EE21A4" w:rsidRDefault="00A72831" w:rsidP="00EE21A4">
      <w:pPr>
        <w:pStyle w:val="Akapitzlist"/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  <w:bCs/>
        </w:rPr>
      </w:pPr>
      <w:r w:rsidRPr="00EE21A4">
        <w:rPr>
          <w:rFonts w:ascii="Arial" w:hAnsi="Arial" w:cs="Arial"/>
          <w:bCs/>
        </w:rPr>
        <w:t>https://ipn.gov.pl/pl/aktualnosci/96009,Niemiecki-oboz-dla-dzieci-przy-ul-Przemyslowej-w-Lodzi-narzedzie-multimedialne.html</w:t>
      </w:r>
    </w:p>
    <w:p w14:paraId="09AA94F4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iCs/>
          <w:sz w:val="24"/>
          <w:szCs w:val="24"/>
        </w:rPr>
        <w:t xml:space="preserve">7. </w:t>
      </w:r>
      <w:r w:rsidRPr="00EE21A4">
        <w:rPr>
          <w:rFonts w:ascii="Arial" w:hAnsi="Arial" w:cs="Arial"/>
          <w:i/>
          <w:sz w:val="24"/>
          <w:szCs w:val="24"/>
        </w:rPr>
        <w:t>Wierności niezłomnie dochowam cokolwiek by mię spotkać miało</w:t>
      </w:r>
      <w:r w:rsidRPr="00EE21A4">
        <w:rPr>
          <w:rFonts w:ascii="Arial" w:hAnsi="Arial" w:cs="Arial"/>
          <w:sz w:val="24"/>
          <w:szCs w:val="24"/>
        </w:rPr>
        <w:t xml:space="preserve">. </w:t>
      </w:r>
      <w:r w:rsidRPr="00EE21A4">
        <w:rPr>
          <w:rFonts w:ascii="Arial" w:hAnsi="Arial" w:cs="Arial"/>
          <w:bCs/>
          <w:sz w:val="24"/>
          <w:szCs w:val="24"/>
        </w:rPr>
        <w:t>Walka żołnierzy niezłomnych a komunistyczny aparat represji:</w:t>
      </w:r>
    </w:p>
    <w:p w14:paraId="702110CE" w14:textId="77777777" w:rsidR="00A72831" w:rsidRPr="00EE21A4" w:rsidRDefault="00A72831" w:rsidP="00EE21A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  <w:bCs/>
        </w:rPr>
        <w:t>https://zolnierzeniezlomni.com.pl/miejsca-dzialan/lodzkie</w:t>
      </w:r>
    </w:p>
    <w:p w14:paraId="3F8EA992" w14:textId="77777777" w:rsidR="00A72831" w:rsidRPr="00EE21A4" w:rsidRDefault="00A72831" w:rsidP="00EE21A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https://przystanekhistoria.pl/pa2/biblioteka-cyfrowa/patroni-naszych-ulic/24220,Stanislaw-Sojczynski-Warszyc-19101947.html</w:t>
      </w:r>
    </w:p>
    <w:p w14:paraId="5F0C0DE5" w14:textId="77777777" w:rsidR="00A72831" w:rsidRPr="00EE21A4" w:rsidRDefault="00A72831" w:rsidP="00EE21A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https://www.senat.gov.pl/gfx/senat/pl/senatopracowania/108/plik/ot-596.pdf</w:t>
      </w:r>
    </w:p>
    <w:p w14:paraId="6C7DEB72" w14:textId="77777777" w:rsidR="00A72831" w:rsidRPr="00EE21A4" w:rsidRDefault="00A72831" w:rsidP="00EE21A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https://zolnierzeniezlomni.com.pl/niezlomni/arkuszynski-aleksander-</w:t>
      </w:r>
    </w:p>
    <w:p w14:paraId="35BE6BC7" w14:textId="77777777" w:rsidR="00A72831" w:rsidRPr="00EE21A4" w:rsidRDefault="00A72831" w:rsidP="00EE21A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</w:rPr>
        <w:t>https://zolnierzeniezlomni.com.pl/niezlomni/karlinski-stanislaw</w:t>
      </w:r>
    </w:p>
    <w:p w14:paraId="65397267" w14:textId="77777777" w:rsidR="00A72831" w:rsidRPr="00EE21A4" w:rsidRDefault="00A72831" w:rsidP="00EE21A4">
      <w:pPr>
        <w:pStyle w:val="Akapitzlist"/>
        <w:numPr>
          <w:ilvl w:val="0"/>
          <w:numId w:val="34"/>
        </w:numPr>
        <w:spacing w:before="30" w:after="30" w:line="360" w:lineRule="auto"/>
        <w:contextualSpacing w:val="0"/>
        <w:jc w:val="both"/>
        <w:rPr>
          <w:rFonts w:ascii="Arial" w:hAnsi="Arial" w:cs="Arial"/>
          <w:i/>
        </w:rPr>
      </w:pPr>
      <w:r w:rsidRPr="00EE21A4">
        <w:rPr>
          <w:rFonts w:ascii="Arial" w:hAnsi="Arial" w:cs="Arial"/>
          <w:bCs/>
          <w:iCs/>
        </w:rPr>
        <w:t xml:space="preserve">Gałęzowski M., Musiał F., </w:t>
      </w:r>
      <w:proofErr w:type="spellStart"/>
      <w:r w:rsidRPr="00EE21A4">
        <w:rPr>
          <w:rFonts w:ascii="Arial" w:hAnsi="Arial" w:cs="Arial"/>
          <w:bCs/>
          <w:iCs/>
        </w:rPr>
        <w:t>Dziurok</w:t>
      </w:r>
      <w:proofErr w:type="spellEnd"/>
      <w:r w:rsidRPr="00EE21A4">
        <w:rPr>
          <w:rFonts w:ascii="Arial" w:hAnsi="Arial" w:cs="Arial"/>
          <w:bCs/>
          <w:iCs/>
        </w:rPr>
        <w:t xml:space="preserve"> A., Kamiński Ł.,</w:t>
      </w:r>
      <w:r w:rsidRPr="00EE21A4">
        <w:rPr>
          <w:rFonts w:ascii="Arial" w:hAnsi="Arial" w:cs="Arial"/>
          <w:bCs/>
          <w:i/>
        </w:rPr>
        <w:t xml:space="preserve"> </w:t>
      </w:r>
      <w:r w:rsidRPr="00EE21A4">
        <w:rPr>
          <w:rFonts w:ascii="Arial" w:hAnsi="Arial" w:cs="Arial"/>
          <w:bCs/>
          <w:i/>
          <w:iCs/>
        </w:rPr>
        <w:t>Od niepodległości do niepodległości. Historia Polski 1918-1989</w:t>
      </w:r>
      <w:r w:rsidRPr="00EE21A4">
        <w:rPr>
          <w:rFonts w:ascii="Arial" w:hAnsi="Arial" w:cs="Arial"/>
          <w:bCs/>
          <w:i/>
        </w:rPr>
        <w:t xml:space="preserve">, </w:t>
      </w:r>
      <w:r w:rsidRPr="00EE21A4">
        <w:rPr>
          <w:rFonts w:ascii="Arial" w:hAnsi="Arial" w:cs="Arial"/>
          <w:bCs/>
          <w:iCs/>
        </w:rPr>
        <w:t>Warszawa 2010, s. 205-300.</w:t>
      </w:r>
    </w:p>
    <w:p w14:paraId="67E6D3B3" w14:textId="751E5419" w:rsidR="00A72831" w:rsidRPr="00EE21A4" w:rsidRDefault="00A72831" w:rsidP="00EE21A4">
      <w:pPr>
        <w:pStyle w:val="Akapitzlist"/>
        <w:spacing w:before="30" w:after="30" w:line="360" w:lineRule="auto"/>
        <w:contextualSpacing w:val="0"/>
        <w:jc w:val="both"/>
        <w:rPr>
          <w:rFonts w:ascii="Arial" w:hAnsi="Arial" w:cs="Arial"/>
        </w:rPr>
      </w:pPr>
      <w:r w:rsidRPr="00EE21A4">
        <w:rPr>
          <w:rFonts w:ascii="Arial" w:hAnsi="Arial" w:cs="Arial"/>
          <w:bCs/>
        </w:rPr>
        <w:t xml:space="preserve">Publikacja dostępna jest także w wersji </w:t>
      </w:r>
      <w:proofErr w:type="spellStart"/>
      <w:r w:rsidRPr="00EE21A4">
        <w:rPr>
          <w:rFonts w:ascii="Arial" w:hAnsi="Arial" w:cs="Arial"/>
          <w:bCs/>
        </w:rPr>
        <w:t>elektronicznej:http</w:t>
      </w:r>
      <w:proofErr w:type="spellEnd"/>
      <w:r w:rsidRPr="00EE21A4">
        <w:rPr>
          <w:rFonts w:ascii="Arial" w:hAnsi="Arial" w:cs="Arial"/>
          <w:bCs/>
        </w:rPr>
        <w:t>://www.polska1918-89.pl/</w:t>
      </w:r>
      <w:r w:rsidRPr="00EE21A4">
        <w:rPr>
          <w:rFonts w:ascii="Arial" w:hAnsi="Arial" w:cs="Arial"/>
        </w:rPr>
        <w:t xml:space="preserve"> (należy przygotować się z treści rozdziałów: </w:t>
      </w:r>
      <w:r w:rsidRPr="00EE21A4">
        <w:rPr>
          <w:rFonts w:ascii="Arial" w:hAnsi="Arial" w:cs="Arial"/>
          <w:i/>
        </w:rPr>
        <w:t>Polska pojałtańska, Triumf i pierwszy kryzys „ludowej” Polski.</w:t>
      </w:r>
    </w:p>
    <w:p w14:paraId="1D5464A7" w14:textId="77777777" w:rsidR="00A72831" w:rsidRPr="00EE21A4" w:rsidRDefault="00A72831" w:rsidP="00EE21A4">
      <w:pPr>
        <w:autoSpaceDE w:val="0"/>
        <w:autoSpaceDN w:val="0"/>
        <w:adjustRightInd w:val="0"/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8. Solidarność – wielki ruch społeczny i jego dzieło</w:t>
      </w:r>
    </w:p>
    <w:p w14:paraId="49A6205A" w14:textId="77777777" w:rsidR="00A72831" w:rsidRPr="00EE21A4" w:rsidRDefault="00A72831" w:rsidP="00EE21A4">
      <w:pPr>
        <w:spacing w:before="30" w:after="3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E21A4">
        <w:rPr>
          <w:rFonts w:ascii="Arial" w:hAnsi="Arial" w:cs="Arial"/>
          <w:bCs/>
          <w:iCs/>
          <w:sz w:val="24"/>
          <w:szCs w:val="24"/>
        </w:rPr>
        <w:t xml:space="preserve">Gałęzowski M., Musiał F., </w:t>
      </w:r>
      <w:proofErr w:type="spellStart"/>
      <w:r w:rsidRPr="00EE21A4">
        <w:rPr>
          <w:rFonts w:ascii="Arial" w:hAnsi="Arial" w:cs="Arial"/>
          <w:bCs/>
          <w:iCs/>
          <w:sz w:val="24"/>
          <w:szCs w:val="24"/>
        </w:rPr>
        <w:t>Dziurok</w:t>
      </w:r>
      <w:proofErr w:type="spellEnd"/>
      <w:r w:rsidRPr="00EE21A4">
        <w:rPr>
          <w:rFonts w:ascii="Arial" w:hAnsi="Arial" w:cs="Arial"/>
          <w:bCs/>
          <w:iCs/>
          <w:sz w:val="24"/>
          <w:szCs w:val="24"/>
        </w:rPr>
        <w:t xml:space="preserve"> A., Kamiński Ł.,</w:t>
      </w:r>
      <w:r w:rsidRPr="00EE21A4">
        <w:rPr>
          <w:rFonts w:ascii="Arial" w:hAnsi="Arial" w:cs="Arial"/>
          <w:bCs/>
          <w:i/>
          <w:sz w:val="24"/>
          <w:szCs w:val="24"/>
        </w:rPr>
        <w:t xml:space="preserve"> </w:t>
      </w:r>
      <w:r w:rsidRPr="00EE21A4">
        <w:rPr>
          <w:rFonts w:ascii="Arial" w:hAnsi="Arial" w:cs="Arial"/>
          <w:bCs/>
          <w:i/>
          <w:iCs/>
          <w:sz w:val="24"/>
          <w:szCs w:val="24"/>
        </w:rPr>
        <w:t>Od niepodległości do niepodległości. Historia Polski 1918-1989</w:t>
      </w:r>
      <w:r w:rsidRPr="00EE21A4">
        <w:rPr>
          <w:rFonts w:ascii="Arial" w:hAnsi="Arial" w:cs="Arial"/>
          <w:bCs/>
          <w:i/>
          <w:sz w:val="24"/>
          <w:szCs w:val="24"/>
        </w:rPr>
        <w:t xml:space="preserve">, </w:t>
      </w:r>
      <w:r w:rsidRPr="00EE21A4">
        <w:rPr>
          <w:rFonts w:ascii="Arial" w:hAnsi="Arial" w:cs="Arial"/>
          <w:bCs/>
          <w:iCs/>
          <w:sz w:val="24"/>
          <w:szCs w:val="24"/>
        </w:rPr>
        <w:t>Warszawa 2010, s. 410-466.</w:t>
      </w:r>
    </w:p>
    <w:p w14:paraId="7E19A12C" w14:textId="3CD18CF3" w:rsidR="00A72831" w:rsidRDefault="00A72831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r w:rsidRPr="00EE21A4">
        <w:rPr>
          <w:rFonts w:ascii="Arial" w:hAnsi="Arial" w:cs="Arial"/>
          <w:bCs/>
          <w:sz w:val="24"/>
          <w:szCs w:val="24"/>
        </w:rPr>
        <w:t>Publikacja dostępna także w wersji elektronicznej http://www.polska1918-89.pl/</w:t>
      </w:r>
      <w:r w:rsidRPr="00EE21A4">
        <w:rPr>
          <w:rStyle w:val="Hipercze"/>
          <w:rFonts w:ascii="Arial" w:hAnsi="Arial" w:cs="Arial"/>
          <w:bCs/>
          <w:sz w:val="24"/>
          <w:szCs w:val="24"/>
        </w:rPr>
        <w:t xml:space="preserve"> </w:t>
      </w:r>
      <w:r w:rsidRPr="00EE21A4">
        <w:rPr>
          <w:rFonts w:ascii="Arial" w:hAnsi="Arial" w:cs="Arial"/>
          <w:sz w:val="24"/>
          <w:szCs w:val="24"/>
        </w:rPr>
        <w:t xml:space="preserve">(należy przygotować się na podstawie lektury rozdziału: </w:t>
      </w:r>
      <w:r w:rsidRPr="00EE21A4">
        <w:rPr>
          <w:rFonts w:ascii="Arial" w:hAnsi="Arial" w:cs="Arial"/>
          <w:i/>
          <w:iCs/>
          <w:sz w:val="24"/>
          <w:szCs w:val="24"/>
        </w:rPr>
        <w:t>Koniec PRL-u (1980-1989)</w:t>
      </w:r>
      <w:r w:rsidRPr="00EE21A4">
        <w:rPr>
          <w:rFonts w:ascii="Arial" w:hAnsi="Arial" w:cs="Arial"/>
          <w:sz w:val="24"/>
          <w:szCs w:val="24"/>
        </w:rPr>
        <w:t>).</w:t>
      </w:r>
      <w:bookmarkEnd w:id="2"/>
    </w:p>
    <w:p w14:paraId="4E19249D" w14:textId="359E68D0" w:rsidR="00662225" w:rsidRDefault="00662225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</w:p>
    <w:p w14:paraId="7564EA64" w14:textId="77777777" w:rsidR="00662225" w:rsidRDefault="00662225" w:rsidP="00662225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662225">
        <w:rPr>
          <w:rFonts w:ascii="Arial" w:eastAsia="Times New Roman" w:hAnsi="Arial" w:cs="Arial"/>
          <w:b/>
          <w:sz w:val="24"/>
          <w:szCs w:val="24"/>
        </w:rPr>
        <w:t>Wykaz</w:t>
      </w:r>
      <w:r w:rsidRPr="00662225">
        <w:rPr>
          <w:rFonts w:ascii="Arial" w:eastAsia="Times New Roman" w:hAnsi="Arial" w:cs="Arial"/>
          <w:b/>
          <w:color w:val="00B0F0"/>
          <w:sz w:val="24"/>
          <w:szCs w:val="24"/>
        </w:rPr>
        <w:t xml:space="preserve"> </w:t>
      </w:r>
      <w:r w:rsidRPr="00662225">
        <w:rPr>
          <w:rFonts w:ascii="Arial" w:eastAsia="Times New Roman" w:hAnsi="Arial" w:cs="Arial"/>
          <w:b/>
          <w:sz w:val="24"/>
          <w:szCs w:val="24"/>
        </w:rPr>
        <w:t>przyborów i materiałów, z których mogą korzystać uczestnicy konkursu na wszystkich etapach konkursu</w:t>
      </w:r>
      <w:r w:rsidRPr="00662225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c</w:t>
      </w:r>
      <w:r w:rsidRPr="00662225">
        <w:rPr>
          <w:rFonts w:ascii="Arial" w:eastAsia="Times New Roman" w:hAnsi="Arial" w:cs="Arial"/>
          <w:sz w:val="24"/>
          <w:szCs w:val="24"/>
        </w:rPr>
        <w:t>zarno lub niebiesko piszący długopis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2921879" w14:textId="5294FEE7" w:rsidR="00662225" w:rsidRDefault="00662225" w:rsidP="00662225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662225">
        <w:rPr>
          <w:rFonts w:ascii="Arial" w:eastAsia="Times New Roman" w:hAnsi="Arial" w:cs="Arial"/>
          <w:sz w:val="24"/>
          <w:szCs w:val="24"/>
        </w:rPr>
        <w:t>Uczestnik konkursu nie może używać korekto</w:t>
      </w:r>
      <w:r>
        <w:rPr>
          <w:rFonts w:ascii="Arial" w:eastAsia="Times New Roman" w:hAnsi="Arial" w:cs="Arial"/>
          <w:sz w:val="24"/>
          <w:szCs w:val="24"/>
        </w:rPr>
        <w:t xml:space="preserve">ra, długopisów </w:t>
      </w:r>
      <w:proofErr w:type="spellStart"/>
      <w:r>
        <w:rPr>
          <w:rFonts w:ascii="Arial" w:eastAsia="Times New Roman" w:hAnsi="Arial" w:cs="Arial"/>
          <w:sz w:val="24"/>
          <w:szCs w:val="24"/>
        </w:rPr>
        <w:t>suchościeralnych</w:t>
      </w:r>
      <w:proofErr w:type="spellEnd"/>
      <w:r w:rsidRPr="00662225">
        <w:rPr>
          <w:rFonts w:ascii="Arial" w:eastAsia="Times New Roman" w:hAnsi="Arial" w:cs="Arial"/>
          <w:sz w:val="24"/>
          <w:szCs w:val="24"/>
        </w:rPr>
        <w:t xml:space="preserve"> oraz innych materiałów i przedmiotów nie wskazanych powyżej. </w:t>
      </w:r>
    </w:p>
    <w:p w14:paraId="2F59C80B" w14:textId="49CE1896" w:rsidR="00662225" w:rsidRPr="00662225" w:rsidRDefault="00662225" w:rsidP="00662225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662225">
        <w:rPr>
          <w:rFonts w:ascii="Arial" w:eastAsia="Times New Roman" w:hAnsi="Arial" w:cs="Arial"/>
          <w:sz w:val="24"/>
          <w:szCs w:val="24"/>
        </w:rPr>
        <w:lastRenderedPageBreak/>
        <w:t xml:space="preserve">Uczestnik nie może wnosić telefonu komórkowego oraz nie może posiadać </w:t>
      </w:r>
      <w:proofErr w:type="spellStart"/>
      <w:r w:rsidRPr="00662225">
        <w:rPr>
          <w:rFonts w:ascii="Arial" w:eastAsia="Times New Roman" w:hAnsi="Arial" w:cs="Arial"/>
          <w:sz w:val="24"/>
          <w:szCs w:val="24"/>
        </w:rPr>
        <w:t>smartwatch’a</w:t>
      </w:r>
      <w:proofErr w:type="spellEnd"/>
      <w:r w:rsidRPr="0066222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927BBDF" w14:textId="77777777" w:rsidR="00662225" w:rsidRPr="00EE21A4" w:rsidRDefault="00662225" w:rsidP="00EE21A4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</w:p>
    <w:sectPr w:rsidR="00662225" w:rsidRPr="00EE21A4" w:rsidSect="00902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6EE"/>
    <w:multiLevelType w:val="hybridMultilevel"/>
    <w:tmpl w:val="A7A055CC"/>
    <w:lvl w:ilvl="0" w:tplc="CF3E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976"/>
    <w:multiLevelType w:val="hybridMultilevel"/>
    <w:tmpl w:val="077C5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A0409"/>
    <w:multiLevelType w:val="hybridMultilevel"/>
    <w:tmpl w:val="F9EE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D31"/>
    <w:multiLevelType w:val="hybridMultilevel"/>
    <w:tmpl w:val="8D06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76AB6"/>
    <w:multiLevelType w:val="hybridMultilevel"/>
    <w:tmpl w:val="1AE63646"/>
    <w:lvl w:ilvl="0" w:tplc="CF3E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26EB"/>
    <w:multiLevelType w:val="hybridMultilevel"/>
    <w:tmpl w:val="84C29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14BF"/>
    <w:multiLevelType w:val="hybridMultilevel"/>
    <w:tmpl w:val="01242E04"/>
    <w:lvl w:ilvl="0" w:tplc="CF3E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301E4"/>
    <w:multiLevelType w:val="hybridMultilevel"/>
    <w:tmpl w:val="6214F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A1002F9"/>
    <w:multiLevelType w:val="hybridMultilevel"/>
    <w:tmpl w:val="8CF05604"/>
    <w:lvl w:ilvl="0" w:tplc="CF3E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ECE"/>
    <w:multiLevelType w:val="hybridMultilevel"/>
    <w:tmpl w:val="30C8D2DC"/>
    <w:lvl w:ilvl="0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EA8427B"/>
    <w:multiLevelType w:val="multilevel"/>
    <w:tmpl w:val="34EA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D2BF6"/>
    <w:multiLevelType w:val="hybridMultilevel"/>
    <w:tmpl w:val="ED3A70A2"/>
    <w:lvl w:ilvl="0" w:tplc="CF3E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A344D"/>
    <w:multiLevelType w:val="hybridMultilevel"/>
    <w:tmpl w:val="8898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07DF5"/>
    <w:multiLevelType w:val="hybridMultilevel"/>
    <w:tmpl w:val="1F1E32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B566A4"/>
    <w:multiLevelType w:val="hybridMultilevel"/>
    <w:tmpl w:val="DA9AD3A6"/>
    <w:lvl w:ilvl="0" w:tplc="CF3E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95C7B"/>
    <w:multiLevelType w:val="hybridMultilevel"/>
    <w:tmpl w:val="7F9A9BDC"/>
    <w:lvl w:ilvl="0" w:tplc="EFC649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B2597A"/>
    <w:multiLevelType w:val="hybridMultilevel"/>
    <w:tmpl w:val="C97AF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76E5A"/>
    <w:multiLevelType w:val="hybridMultilevel"/>
    <w:tmpl w:val="A906D0DE"/>
    <w:lvl w:ilvl="0" w:tplc="8C6ED956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2C97"/>
    <w:multiLevelType w:val="hybridMultilevel"/>
    <w:tmpl w:val="8C1A2212"/>
    <w:lvl w:ilvl="0" w:tplc="CF3E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837E9"/>
    <w:multiLevelType w:val="hybridMultilevel"/>
    <w:tmpl w:val="81949E4C"/>
    <w:lvl w:ilvl="0" w:tplc="0434B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A0CD5"/>
    <w:multiLevelType w:val="hybridMultilevel"/>
    <w:tmpl w:val="3132C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5243E"/>
    <w:multiLevelType w:val="hybridMultilevel"/>
    <w:tmpl w:val="13F2B0A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FE96C46"/>
    <w:multiLevelType w:val="hybridMultilevel"/>
    <w:tmpl w:val="FE489E94"/>
    <w:lvl w:ilvl="0" w:tplc="CF3E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D720A4"/>
    <w:multiLevelType w:val="hybridMultilevel"/>
    <w:tmpl w:val="737E023E"/>
    <w:lvl w:ilvl="0" w:tplc="4FD64B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CA53D6"/>
    <w:multiLevelType w:val="hybridMultilevel"/>
    <w:tmpl w:val="0B425E06"/>
    <w:lvl w:ilvl="0" w:tplc="0415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1" w15:restartNumberingAfterBreak="0">
    <w:nsid w:val="73E56461"/>
    <w:multiLevelType w:val="hybridMultilevel"/>
    <w:tmpl w:val="708C4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F7269"/>
    <w:multiLevelType w:val="hybridMultilevel"/>
    <w:tmpl w:val="598A74D2"/>
    <w:lvl w:ilvl="0" w:tplc="CF3E0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D21F1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8"/>
  </w:num>
  <w:num w:numId="4">
    <w:abstractNumId w:val="14"/>
  </w:num>
  <w:num w:numId="5">
    <w:abstractNumId w:val="31"/>
  </w:num>
  <w:num w:numId="6">
    <w:abstractNumId w:val="29"/>
  </w:num>
  <w:num w:numId="7">
    <w:abstractNumId w:val="9"/>
  </w:num>
  <w:num w:numId="8">
    <w:abstractNumId w:val="7"/>
  </w:num>
  <w:num w:numId="9">
    <w:abstractNumId w:val="27"/>
  </w:num>
  <w:num w:numId="10">
    <w:abstractNumId w:val="17"/>
  </w:num>
  <w:num w:numId="11">
    <w:abstractNumId w:val="15"/>
  </w:num>
  <w:num w:numId="12">
    <w:abstractNumId w:val="24"/>
  </w:num>
  <w:num w:numId="13">
    <w:abstractNumId w:val="26"/>
  </w:num>
  <w:num w:numId="14">
    <w:abstractNumId w:val="3"/>
  </w:num>
  <w:num w:numId="15">
    <w:abstractNumId w:val="1"/>
  </w:num>
  <w:num w:numId="16">
    <w:abstractNumId w:val="33"/>
  </w:num>
  <w:num w:numId="17">
    <w:abstractNumId w:val="5"/>
  </w:num>
  <w:num w:numId="18">
    <w:abstractNumId w:val="18"/>
  </w:num>
  <w:num w:numId="19">
    <w:abstractNumId w:val="8"/>
  </w:num>
  <w:num w:numId="20">
    <w:abstractNumId w:val="2"/>
  </w:num>
  <w:num w:numId="21">
    <w:abstractNumId w:val="19"/>
  </w:num>
  <w:num w:numId="22">
    <w:abstractNumId w:val="22"/>
  </w:num>
  <w:num w:numId="23">
    <w:abstractNumId w:val="23"/>
  </w:num>
  <w:num w:numId="24">
    <w:abstractNumId w:val="6"/>
  </w:num>
  <w:num w:numId="25">
    <w:abstractNumId w:val="0"/>
  </w:num>
  <w:num w:numId="26">
    <w:abstractNumId w:val="21"/>
  </w:num>
  <w:num w:numId="27">
    <w:abstractNumId w:val="16"/>
  </w:num>
  <w:num w:numId="28">
    <w:abstractNumId w:val="32"/>
  </w:num>
  <w:num w:numId="29">
    <w:abstractNumId w:val="10"/>
  </w:num>
  <w:num w:numId="30">
    <w:abstractNumId w:val="25"/>
  </w:num>
  <w:num w:numId="31">
    <w:abstractNumId w:val="4"/>
  </w:num>
  <w:num w:numId="32">
    <w:abstractNumId w:val="11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DD"/>
    <w:rsid w:val="00025389"/>
    <w:rsid w:val="000336AE"/>
    <w:rsid w:val="00046BCF"/>
    <w:rsid w:val="00055FDF"/>
    <w:rsid w:val="000F5B90"/>
    <w:rsid w:val="000F7E72"/>
    <w:rsid w:val="00100D98"/>
    <w:rsid w:val="0010337B"/>
    <w:rsid w:val="00105B85"/>
    <w:rsid w:val="001256B9"/>
    <w:rsid w:val="00126DCF"/>
    <w:rsid w:val="00153C09"/>
    <w:rsid w:val="00153CFB"/>
    <w:rsid w:val="00164E7D"/>
    <w:rsid w:val="001B3047"/>
    <w:rsid w:val="001D0BE4"/>
    <w:rsid w:val="001D6A1E"/>
    <w:rsid w:val="001F190F"/>
    <w:rsid w:val="00202C0B"/>
    <w:rsid w:val="00236610"/>
    <w:rsid w:val="002A177F"/>
    <w:rsid w:val="002B4145"/>
    <w:rsid w:val="002E74DE"/>
    <w:rsid w:val="002E7B2A"/>
    <w:rsid w:val="002F3CC4"/>
    <w:rsid w:val="002F6370"/>
    <w:rsid w:val="003023D9"/>
    <w:rsid w:val="00314843"/>
    <w:rsid w:val="00326830"/>
    <w:rsid w:val="0034212E"/>
    <w:rsid w:val="003827B9"/>
    <w:rsid w:val="00383936"/>
    <w:rsid w:val="0038704F"/>
    <w:rsid w:val="003B782C"/>
    <w:rsid w:val="003D1E22"/>
    <w:rsid w:val="003E5F4F"/>
    <w:rsid w:val="004251D6"/>
    <w:rsid w:val="00446ABD"/>
    <w:rsid w:val="0045201F"/>
    <w:rsid w:val="00471D03"/>
    <w:rsid w:val="004A3E18"/>
    <w:rsid w:val="004C4EB0"/>
    <w:rsid w:val="004C58B6"/>
    <w:rsid w:val="004C6D2E"/>
    <w:rsid w:val="004F7575"/>
    <w:rsid w:val="00500EB8"/>
    <w:rsid w:val="00514828"/>
    <w:rsid w:val="005164D2"/>
    <w:rsid w:val="005768CB"/>
    <w:rsid w:val="005A753E"/>
    <w:rsid w:val="005C22C0"/>
    <w:rsid w:val="005D4E82"/>
    <w:rsid w:val="0060355A"/>
    <w:rsid w:val="00612F8B"/>
    <w:rsid w:val="006151C5"/>
    <w:rsid w:val="00662225"/>
    <w:rsid w:val="00686EA0"/>
    <w:rsid w:val="006D1DFC"/>
    <w:rsid w:val="006D3EB6"/>
    <w:rsid w:val="006D4D90"/>
    <w:rsid w:val="006E6137"/>
    <w:rsid w:val="00700C3C"/>
    <w:rsid w:val="007A46FB"/>
    <w:rsid w:val="007B1DB3"/>
    <w:rsid w:val="007D10D7"/>
    <w:rsid w:val="00864132"/>
    <w:rsid w:val="00867839"/>
    <w:rsid w:val="00871755"/>
    <w:rsid w:val="008A4AD8"/>
    <w:rsid w:val="00902B4D"/>
    <w:rsid w:val="00904FD7"/>
    <w:rsid w:val="0091138D"/>
    <w:rsid w:val="00914DB2"/>
    <w:rsid w:val="00927126"/>
    <w:rsid w:val="009443E5"/>
    <w:rsid w:val="00950A05"/>
    <w:rsid w:val="00960DE0"/>
    <w:rsid w:val="00975B69"/>
    <w:rsid w:val="00987ADD"/>
    <w:rsid w:val="0099432F"/>
    <w:rsid w:val="0099744A"/>
    <w:rsid w:val="009C7450"/>
    <w:rsid w:val="009D543E"/>
    <w:rsid w:val="009E6AFB"/>
    <w:rsid w:val="00A10D1D"/>
    <w:rsid w:val="00A157CD"/>
    <w:rsid w:val="00A22B48"/>
    <w:rsid w:val="00A35914"/>
    <w:rsid w:val="00A36A69"/>
    <w:rsid w:val="00A37777"/>
    <w:rsid w:val="00A541A5"/>
    <w:rsid w:val="00A700B7"/>
    <w:rsid w:val="00A72831"/>
    <w:rsid w:val="00A73984"/>
    <w:rsid w:val="00A80048"/>
    <w:rsid w:val="00AC5756"/>
    <w:rsid w:val="00AE29FE"/>
    <w:rsid w:val="00B026FD"/>
    <w:rsid w:val="00B174DD"/>
    <w:rsid w:val="00B23FB5"/>
    <w:rsid w:val="00B36067"/>
    <w:rsid w:val="00B45286"/>
    <w:rsid w:val="00B52403"/>
    <w:rsid w:val="00B72388"/>
    <w:rsid w:val="00B90B45"/>
    <w:rsid w:val="00BA351A"/>
    <w:rsid w:val="00BA7267"/>
    <w:rsid w:val="00BB5706"/>
    <w:rsid w:val="00C01AD5"/>
    <w:rsid w:val="00C04850"/>
    <w:rsid w:val="00C060E7"/>
    <w:rsid w:val="00C07981"/>
    <w:rsid w:val="00C22517"/>
    <w:rsid w:val="00C330A0"/>
    <w:rsid w:val="00C44FD8"/>
    <w:rsid w:val="00C540AC"/>
    <w:rsid w:val="00CB4E53"/>
    <w:rsid w:val="00CE6035"/>
    <w:rsid w:val="00D131BE"/>
    <w:rsid w:val="00D33245"/>
    <w:rsid w:val="00D45005"/>
    <w:rsid w:val="00D54D61"/>
    <w:rsid w:val="00D6475F"/>
    <w:rsid w:val="00D735F0"/>
    <w:rsid w:val="00DB0F25"/>
    <w:rsid w:val="00DB11BF"/>
    <w:rsid w:val="00DB4399"/>
    <w:rsid w:val="00DD5CDF"/>
    <w:rsid w:val="00DF0209"/>
    <w:rsid w:val="00E00BF9"/>
    <w:rsid w:val="00E12EC1"/>
    <w:rsid w:val="00E2321E"/>
    <w:rsid w:val="00E34961"/>
    <w:rsid w:val="00E35627"/>
    <w:rsid w:val="00E55471"/>
    <w:rsid w:val="00E753FB"/>
    <w:rsid w:val="00E86539"/>
    <w:rsid w:val="00EB2F46"/>
    <w:rsid w:val="00EE206B"/>
    <w:rsid w:val="00EE21A4"/>
    <w:rsid w:val="00EE7939"/>
    <w:rsid w:val="00F11FD2"/>
    <w:rsid w:val="00F16BF8"/>
    <w:rsid w:val="00F64B59"/>
    <w:rsid w:val="00F8317E"/>
    <w:rsid w:val="00F90CDB"/>
    <w:rsid w:val="00FC51A0"/>
    <w:rsid w:val="00FE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E656"/>
  <w15:docId w15:val="{F04D2981-CF20-462A-80A8-D38FC6E6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74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7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11FD2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304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4FD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3145</Words>
  <Characters>18876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Historii</dc:title>
  <dc:creator>ACER</dc:creator>
  <cp:lastModifiedBy>AP</cp:lastModifiedBy>
  <cp:revision>2</cp:revision>
  <dcterms:created xsi:type="dcterms:W3CDTF">2022-09-29T12:46:00Z</dcterms:created>
  <dcterms:modified xsi:type="dcterms:W3CDTF">2022-09-29T12:46:00Z</dcterms:modified>
</cp:coreProperties>
</file>