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3F" w:rsidRPr="0001633F" w:rsidRDefault="0001633F" w:rsidP="0001633F">
      <w:pPr>
        <w:keepNext/>
        <w:keepLines/>
        <w:spacing w:before="240" w:after="240" w:line="360" w:lineRule="auto"/>
        <w:ind w:left="-426"/>
        <w:outlineLvl w:val="0"/>
        <w:rPr>
          <w:rFonts w:ascii="Arial" w:eastAsiaTheme="majorEastAsia" w:hAnsi="Arial" w:cs="Arial"/>
          <w:b/>
          <w:color w:val="000000" w:themeColor="text1"/>
          <w:sz w:val="28"/>
          <w:szCs w:val="24"/>
          <w:lang w:eastAsia="pl-PL"/>
        </w:rPr>
      </w:pPr>
      <w:bookmarkStart w:id="0" w:name="_Toc51928172"/>
      <w:bookmarkStart w:id="1" w:name="_GoBack"/>
      <w:bookmarkEnd w:id="1"/>
      <w:r w:rsidRPr="0001633F">
        <w:rPr>
          <w:rFonts w:ascii="Arial" w:eastAsiaTheme="majorEastAsia" w:hAnsi="Arial" w:cs="Arial"/>
          <w:b/>
          <w:color w:val="000000" w:themeColor="text1"/>
          <w:sz w:val="28"/>
          <w:szCs w:val="24"/>
          <w:lang w:eastAsia="pl-PL"/>
        </w:rPr>
        <w:t>Konkurs ofert na stanowisko nauczyciela-doradcy metodycznego</w:t>
      </w:r>
      <w:bookmarkEnd w:id="0"/>
    </w:p>
    <w:p w:rsidR="0001633F" w:rsidRPr="0001633F" w:rsidRDefault="00B008A5" w:rsidP="0001633F">
      <w:pPr>
        <w:spacing w:after="200" w:line="36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Delegatura </w:t>
      </w:r>
      <w:r w:rsidR="0001633F" w:rsidRPr="0001633F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 xml:space="preserve">z siedzibą w Piotrkowie Trybunalskim </w:t>
      </w:r>
      <w:r w:rsidR="0001633F" w:rsidRPr="0001633F">
        <w:rPr>
          <w:rFonts w:ascii="Arial" w:hAnsi="Arial" w:cs="Arial"/>
          <w:sz w:val="24"/>
          <w:szCs w:val="24"/>
        </w:rPr>
        <w:t>ogłasza konkurs ofert na stanowisko nauczyciela-dora</w:t>
      </w:r>
      <w:r>
        <w:rPr>
          <w:rFonts w:ascii="Arial" w:hAnsi="Arial" w:cs="Arial"/>
          <w:sz w:val="24"/>
          <w:szCs w:val="24"/>
        </w:rPr>
        <w:t>dcy metodycznego do Centrum Rozwoju Edukacji Województwa Łódzkiego w Piotrkowie Trybunalskim</w:t>
      </w:r>
      <w:r w:rsidR="0001633F" w:rsidRPr="0001633F">
        <w:rPr>
          <w:rFonts w:ascii="Arial" w:hAnsi="Arial" w:cs="Arial"/>
          <w:sz w:val="24"/>
          <w:szCs w:val="24"/>
        </w:rPr>
        <w:t xml:space="preserve"> w następujących przedmiotach/specjalnościach wraz z planowanym wymiarem etatu pracy wg poniższych informacji.</w:t>
      </w:r>
    </w:p>
    <w:p w:rsidR="0001633F" w:rsidRPr="0001633F" w:rsidRDefault="0001633F" w:rsidP="0001633F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</w:pPr>
      <w:bookmarkStart w:id="2" w:name="_Toc51928173"/>
      <w:r w:rsidRPr="0001633F"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  <w:t>Podstawa prawna:</w:t>
      </w:r>
      <w:bookmarkEnd w:id="2"/>
      <w:r w:rsidRPr="0001633F"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  <w:t xml:space="preserve"> </w:t>
      </w:r>
    </w:p>
    <w:p w:rsidR="0001633F" w:rsidRPr="0001633F" w:rsidRDefault="0001633F" w:rsidP="0001633F">
      <w:pPr>
        <w:spacing w:after="480" w:line="360" w:lineRule="auto"/>
        <w:ind w:left="-426"/>
        <w:rPr>
          <w:rFonts w:ascii="Arial" w:hAnsi="Arial" w:cs="Arial"/>
          <w:sz w:val="24"/>
          <w:szCs w:val="24"/>
        </w:rPr>
      </w:pPr>
      <w:r w:rsidRPr="0001633F">
        <w:rPr>
          <w:rFonts w:ascii="Arial" w:hAnsi="Arial" w:cs="Arial"/>
          <w:sz w:val="24"/>
          <w:szCs w:val="24"/>
        </w:rPr>
        <w:t>§ 25 ust. 1 rozporządzenia Ministra Edukacji Narodowej z dnia 28 maja 2019 r. w sprawie placówek doskonalenia nauczycieli (Dz. U. z 2019 r. poz. 1045 ze zm.) i § 10 ust. 7 Procedury naboru kandydatów na stanowisko nauczyciela-doradcy metodycznego obowiązującej w Kuratorium Oświaty w Łodzi – stanowiącej załącznik nr 1 do Zarządzenia Nr 31/2021 Łódzkiego Kuratora Oświaty z dnia 26 kwietnia 2021 r.</w:t>
      </w:r>
    </w:p>
    <w:p w:rsidR="0001633F" w:rsidRDefault="0001633F" w:rsidP="0001633F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</w:pPr>
      <w:bookmarkStart w:id="3" w:name="_Toc51928174"/>
      <w:r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  <w:t>Centrum Rozwoju Edukacji Województwa Łódzkiego w Piotrkowie Trybunalskim</w:t>
      </w:r>
      <w:bookmarkEnd w:id="3"/>
    </w:p>
    <w:p w:rsidR="0001633F" w:rsidRPr="0001633F" w:rsidRDefault="0001633F" w:rsidP="0001633F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 w:rsidRPr="0001633F">
        <w:rPr>
          <w:rFonts w:ascii="Arial" w:eastAsiaTheme="majorEastAsia" w:hAnsi="Arial" w:cstheme="majorBidi"/>
          <w:b/>
          <w:sz w:val="28"/>
          <w:szCs w:val="24"/>
          <w:lang w:eastAsia="pl-PL"/>
        </w:rPr>
        <w:t>Historia</w:t>
      </w:r>
    </w:p>
    <w:p w:rsidR="0001633F" w:rsidRPr="0001633F" w:rsidRDefault="0001633F" w:rsidP="0001633F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.1.</w:t>
      </w:r>
    </w:p>
    <w:p w:rsidR="0001633F" w:rsidRPr="0001633F" w:rsidRDefault="0001633F" w:rsidP="0001633F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01633F" w:rsidRPr="0001633F" w:rsidRDefault="0001633F" w:rsidP="0001633F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01633F" w:rsidRPr="0001633F" w:rsidRDefault="0001633F" w:rsidP="0001633F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="00B008A5"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 w:rsid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01633F" w:rsidRPr="0001633F" w:rsidRDefault="0001633F" w:rsidP="0001633F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</w:pPr>
    </w:p>
    <w:p w:rsidR="0001633F" w:rsidRPr="0001633F" w:rsidRDefault="0001633F" w:rsidP="0001633F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 w:rsidRPr="0001633F">
        <w:rPr>
          <w:rFonts w:ascii="Arial" w:eastAsiaTheme="majorEastAsia" w:hAnsi="Arial" w:cstheme="majorBidi"/>
          <w:b/>
          <w:sz w:val="28"/>
          <w:szCs w:val="24"/>
          <w:lang w:eastAsia="pl-PL"/>
        </w:rPr>
        <w:t>Informatyka/TIK</w:t>
      </w:r>
      <w:r w:rsidR="00B008A5">
        <w:rPr>
          <w:rFonts w:ascii="Arial" w:eastAsiaTheme="majorEastAsia" w:hAnsi="Arial" w:cstheme="majorBidi"/>
          <w:b/>
          <w:sz w:val="28"/>
          <w:szCs w:val="24"/>
          <w:lang w:eastAsia="pl-PL"/>
        </w:rPr>
        <w:t xml:space="preserve"> Technologia Informacyjno-Komunikacyjna</w:t>
      </w:r>
    </w:p>
    <w:p w:rsidR="0001633F" w:rsidRPr="0001633F" w:rsidRDefault="0001633F" w:rsidP="0001633F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="00B008A5"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</w:t>
      </w:r>
      <w:r w:rsidR="00530892"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  <w:r w:rsidR="00530892">
        <w:rPr>
          <w:rFonts w:ascii="Arial" w:eastAsia="Times New Roman" w:hAnsi="Arial" w:cs="Times New Roman"/>
          <w:b/>
          <w:sz w:val="24"/>
          <w:szCs w:val="20"/>
          <w:lang w:eastAsia="pl-PL"/>
        </w:rPr>
        <w:t>2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01633F" w:rsidRPr="0001633F" w:rsidRDefault="0001633F" w:rsidP="0001633F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01633F" w:rsidRPr="0001633F" w:rsidRDefault="0001633F" w:rsidP="0001633F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01633F" w:rsidRPr="00A80A16" w:rsidRDefault="0001633F" w:rsidP="00A80A16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lastRenderedPageBreak/>
        <w:t xml:space="preserve">Obszar działania doradcy metodycznego: </w:t>
      </w:r>
      <w:r w:rsidR="00040B4D"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 w:rsidR="00040B4D"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530892" w:rsidRPr="00530892" w:rsidRDefault="00530892" w:rsidP="00530892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</w:pPr>
      <w:r w:rsidRPr="00530892"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  <w:t>Wymagania konieczne (formalne):</w:t>
      </w:r>
    </w:p>
    <w:p w:rsidR="00530892" w:rsidRPr="00530892" w:rsidRDefault="00530892" w:rsidP="00530892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0892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530892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530892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MEN z dnia 28 maja 2019 r. w sprawie placówek doskonalenia nauczycieli (Dz. U. z  2019 r. poz. 1045 ze zm.) posiada:</w:t>
      </w:r>
    </w:p>
    <w:p w:rsidR="00530892" w:rsidRPr="00530892" w:rsidRDefault="00530892" w:rsidP="00530892">
      <w:pPr>
        <w:numPr>
          <w:ilvl w:val="0"/>
          <w:numId w:val="2"/>
        </w:numPr>
        <w:spacing w:before="120" w:after="12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kwalifikacje wymagane do zajmowania stanowiska nauczyciela w placówce doskonalenia, określone w rozporządzeniu Ministra Edukacji Narodowej z dnia </w:t>
      </w:r>
      <w:r w:rsidRPr="0053089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1 sierpnia 2017 r. </w:t>
      </w: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 sprawie szczegółowych kwalifikacji wymaganych od nauczycieli (Dz. U. z 2020 r. poz. 1289), tj.:</w:t>
      </w:r>
    </w:p>
    <w:p w:rsidR="00530892" w:rsidRPr="00530892" w:rsidRDefault="00530892" w:rsidP="00530892">
      <w:pPr>
        <w:numPr>
          <w:ilvl w:val="0"/>
          <w:numId w:val="8"/>
        </w:numPr>
        <w:spacing w:before="120" w:after="12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studia drugiego stopnia lub jednolite studia magisterskie, na kierunku (specjalności) zgodnym z nauczanym przedmiotem lub prowadzonymi zajęciami oraz posiada przygotowanie pedagogiczne lub </w:t>
      </w:r>
    </w:p>
    <w:p w:rsidR="00530892" w:rsidRPr="00530892" w:rsidRDefault="00530892" w:rsidP="00530892">
      <w:pPr>
        <w:numPr>
          <w:ilvl w:val="0"/>
          <w:numId w:val="8"/>
        </w:numPr>
        <w:spacing w:before="120" w:after="12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studia drugiego stopnia lub jednolite studia magisterskie, na kierunku, którego efekty </w:t>
      </w:r>
      <w:r w:rsidRPr="0053089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:rsidR="00530892" w:rsidRPr="00530892" w:rsidRDefault="00530892" w:rsidP="00530892">
      <w:pPr>
        <w:numPr>
          <w:ilvl w:val="0"/>
          <w:numId w:val="8"/>
        </w:numPr>
        <w:spacing w:before="120" w:after="12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studia drugiego stopnia lub jednolite studia magisterskie, na kierunku (specjalności) innym niż wymieniony w pkt a) i b), i studia podyplomowe w zakresie nauczanego przedmiotu lub prowadzonych zajęć oraz posiada przygotowanie pedagogiczne; </w:t>
      </w:r>
    </w:p>
    <w:p w:rsidR="00530892" w:rsidRPr="00530892" w:rsidRDefault="00530892" w:rsidP="00530892">
      <w:pPr>
        <w:numPr>
          <w:ilvl w:val="0"/>
          <w:numId w:val="2"/>
        </w:numPr>
        <w:spacing w:before="120" w:after="12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stopień nauczyciela mianowanego lub dyplomowanego;</w:t>
      </w:r>
    </w:p>
    <w:p w:rsidR="00530892" w:rsidRPr="00530892" w:rsidRDefault="00530892" w:rsidP="00530892">
      <w:pPr>
        <w:numPr>
          <w:ilvl w:val="0"/>
          <w:numId w:val="2"/>
        </w:numPr>
        <w:spacing w:before="120" w:after="12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co najmniej ocenę dobrą;</w:t>
      </w:r>
    </w:p>
    <w:p w:rsidR="00530892" w:rsidRPr="00530892" w:rsidRDefault="00530892" w:rsidP="00530892">
      <w:pPr>
        <w:numPr>
          <w:ilvl w:val="0"/>
          <w:numId w:val="2"/>
        </w:numPr>
        <w:spacing w:before="120" w:after="12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udokumentowane osiągnięcia zawodowe; </w:t>
      </w:r>
    </w:p>
    <w:p w:rsidR="00530892" w:rsidRPr="00530892" w:rsidRDefault="00530892" w:rsidP="00530892">
      <w:pPr>
        <w:numPr>
          <w:ilvl w:val="0"/>
          <w:numId w:val="2"/>
        </w:numPr>
        <w:spacing w:before="120" w:after="12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kompetencje społeczne, interpersonalne i komunikacyjne;</w:t>
      </w:r>
    </w:p>
    <w:p w:rsidR="00530892" w:rsidRPr="00530892" w:rsidRDefault="00530892" w:rsidP="00530892">
      <w:pPr>
        <w:numPr>
          <w:ilvl w:val="0"/>
          <w:numId w:val="2"/>
        </w:numPr>
        <w:spacing w:before="120" w:after="12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umiejętności z zakresu technologii informacyjno</w:t>
      </w: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softHyphen/>
      </w: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softHyphen/>
      </w: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noBreakHyphen/>
        <w:t>komunikacyjnej.</w:t>
      </w:r>
    </w:p>
    <w:p w:rsidR="00530892" w:rsidRPr="00530892" w:rsidRDefault="00530892" w:rsidP="00530892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</w:pPr>
      <w:r w:rsidRPr="00530892"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  <w:lastRenderedPageBreak/>
        <w:t>Zakres wykonywanych zadań:</w:t>
      </w:r>
    </w:p>
    <w:p w:rsidR="00530892" w:rsidRPr="00530892" w:rsidRDefault="00530892" w:rsidP="00530892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0892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nauczycieli (Dz. U. z 2019 r. poz. 1045 ze zm.). Do zadań nauczyciela nauczyciela</w:t>
      </w:r>
      <w:r w:rsidRPr="00530892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–doradcy metodycznego należy wspomaganie nauczycieli oraz rad pedagogicznych w:</w:t>
      </w:r>
    </w:p>
    <w:p w:rsidR="00530892" w:rsidRPr="00530892" w:rsidRDefault="00530892" w:rsidP="00530892">
      <w:pPr>
        <w:numPr>
          <w:ilvl w:val="0"/>
          <w:numId w:val="3"/>
        </w:numPr>
        <w:spacing w:after="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rozwijaniu umiejętności metodycznych;</w:t>
      </w:r>
    </w:p>
    <w:p w:rsidR="00530892" w:rsidRPr="00530892" w:rsidRDefault="00530892" w:rsidP="00530892">
      <w:pPr>
        <w:numPr>
          <w:ilvl w:val="0"/>
          <w:numId w:val="3"/>
        </w:numPr>
        <w:spacing w:after="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planowaniu, organizowaniu i badaniu efektów procesu dydaktyczno</w:t>
      </w: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softHyphen/>
      </w: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softHyphen/>
      </w: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noBreakHyphen/>
        <w:t>wychowawczego, z uwzględnieniem zróżnicowanych potrzeb uczniów;</w:t>
      </w:r>
    </w:p>
    <w:p w:rsidR="00530892" w:rsidRPr="00530892" w:rsidRDefault="00530892" w:rsidP="00530892">
      <w:pPr>
        <w:numPr>
          <w:ilvl w:val="0"/>
          <w:numId w:val="3"/>
        </w:numPr>
        <w:spacing w:after="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opracowywaniu, doborze i adaptacji programów nauczania;</w:t>
      </w:r>
    </w:p>
    <w:p w:rsidR="00530892" w:rsidRPr="00530892" w:rsidRDefault="00530892" w:rsidP="00530892">
      <w:pPr>
        <w:numPr>
          <w:ilvl w:val="0"/>
          <w:numId w:val="3"/>
        </w:numPr>
        <w:spacing w:after="360" w:line="360" w:lineRule="auto"/>
        <w:ind w:left="-426" w:hanging="357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podejmowaniu działań innowacyjnych.</w:t>
      </w:r>
    </w:p>
    <w:p w:rsidR="00530892" w:rsidRPr="00530892" w:rsidRDefault="00530892" w:rsidP="00530892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0892">
        <w:rPr>
          <w:rFonts w:ascii="Arial" w:hAnsi="Arial" w:cs="Arial"/>
          <w:color w:val="000000"/>
          <w:sz w:val="24"/>
          <w:szCs w:val="24"/>
          <w:shd w:val="clear" w:color="auto" w:fill="FFFFFF"/>
        </w:rPr>
        <w:t>Nauczyciel</w:t>
      </w:r>
      <w:r w:rsidRPr="00530892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–doradca metodyczny będzie realizował zadania przez:</w:t>
      </w:r>
    </w:p>
    <w:p w:rsidR="00530892" w:rsidRPr="00530892" w:rsidRDefault="00530892" w:rsidP="00530892">
      <w:pPr>
        <w:numPr>
          <w:ilvl w:val="0"/>
          <w:numId w:val="4"/>
        </w:numPr>
        <w:spacing w:after="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udzielanie indywidualnych konsultacji;</w:t>
      </w:r>
    </w:p>
    <w:p w:rsidR="00530892" w:rsidRPr="00530892" w:rsidRDefault="00530892" w:rsidP="00530892">
      <w:pPr>
        <w:numPr>
          <w:ilvl w:val="0"/>
          <w:numId w:val="4"/>
        </w:numPr>
        <w:spacing w:after="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prowadzenie zajęć edukacyjnych, zajęć otwartych oraz zajęć warsztatowych;</w:t>
      </w:r>
    </w:p>
    <w:p w:rsidR="00530892" w:rsidRPr="00530892" w:rsidRDefault="00530892" w:rsidP="00530892">
      <w:pPr>
        <w:numPr>
          <w:ilvl w:val="0"/>
          <w:numId w:val="4"/>
        </w:numPr>
        <w:spacing w:after="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organizowanie innych form doskonalenia wspomagających pracę dydaktyczno-wychowawczą nauczycieli;</w:t>
      </w:r>
    </w:p>
    <w:p w:rsidR="00530892" w:rsidRPr="00530892" w:rsidRDefault="00530892" w:rsidP="00530892">
      <w:pPr>
        <w:numPr>
          <w:ilvl w:val="0"/>
          <w:numId w:val="4"/>
        </w:numPr>
        <w:spacing w:after="360" w:line="360" w:lineRule="auto"/>
        <w:ind w:left="-426" w:hanging="357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organizowanie i prowadzenie sieci współpracy i samokształcenia dla nauczycieli oraz dyrektorów szkół i placówek, o której mowa w § 20 ust. 1 pkt 2. ww. rozporządzenia.</w:t>
      </w:r>
    </w:p>
    <w:p w:rsidR="00530892" w:rsidRPr="00530892" w:rsidRDefault="00530892" w:rsidP="00530892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</w:pPr>
      <w:r w:rsidRPr="00530892"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  <w:t>Warunki wykonywania zadań nauczyciela-doradcy metodycznego:</w:t>
      </w:r>
    </w:p>
    <w:p w:rsidR="00530892" w:rsidRPr="00530892" w:rsidRDefault="00530892" w:rsidP="00530892">
      <w:pPr>
        <w:numPr>
          <w:ilvl w:val="0"/>
          <w:numId w:val="5"/>
        </w:numPr>
        <w:spacing w:after="240" w:line="360" w:lineRule="auto"/>
        <w:ind w:left="-426" w:hanging="357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Okres powierzenia obowiązków doradcy metodycznego: od 1.09.2022 r. do 31.08.2025 r.</w:t>
      </w:r>
    </w:p>
    <w:p w:rsidR="00530892" w:rsidRPr="00530892" w:rsidRDefault="00530892" w:rsidP="00530892">
      <w:pPr>
        <w:numPr>
          <w:ilvl w:val="0"/>
          <w:numId w:val="5"/>
        </w:numPr>
        <w:spacing w:before="240" w:after="240" w:line="360" w:lineRule="auto"/>
        <w:ind w:left="-426" w:hanging="357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Wynagrodzenie:</w:t>
      </w:r>
      <w:r w:rsidRPr="005308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30892" w:rsidRPr="00530892" w:rsidRDefault="00530892" w:rsidP="00530892">
      <w:pPr>
        <w:numPr>
          <w:ilvl w:val="0"/>
          <w:numId w:val="5"/>
        </w:numPr>
        <w:spacing w:before="240" w:after="240" w:line="360" w:lineRule="auto"/>
        <w:ind w:left="-426" w:hanging="357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Zadania doradcy metodycznego będą wykonywane przez nauczyciela w ramach dodatkowej umowy o pracę w publicznej placówce doskonalenia prowadzonej przez jednostkę samorządu terytorialnego, wskazanej przez Łódzkiego Kuratora Oświaty, najbliższej ze względu na miejsce zatrudnienia doradcy metodycznego.</w:t>
      </w:r>
    </w:p>
    <w:p w:rsidR="00530892" w:rsidRPr="00530892" w:rsidRDefault="00530892" w:rsidP="00530892">
      <w:pPr>
        <w:numPr>
          <w:ilvl w:val="0"/>
          <w:numId w:val="5"/>
        </w:numPr>
        <w:spacing w:before="240" w:after="240" w:line="360" w:lineRule="auto"/>
        <w:ind w:left="-426" w:hanging="357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Łączny wymiar zatrudnienia nauczyciela w szkole lub placówce i w publicznej placówce doskonalenia nauczycieli nie może przekroczyć 1 i </w:t>
      </w:r>
      <w:r w:rsidRPr="0053089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½</w:t>
      </w: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tygodniowego obowiązkowego wymiaru godzin zajęć dydaktycznych, wychowawczych i opiekuńczych, określonego na podstawie art. 42 ustawy z dnia 26 stycznia 1982 r. – Karta Nauczyciela, dla stanowiska zgodnego ze specjalnością nauczyciela–doradcy metodycznego.</w:t>
      </w:r>
    </w:p>
    <w:p w:rsidR="00530892" w:rsidRPr="00530892" w:rsidRDefault="00530892" w:rsidP="00530892">
      <w:pPr>
        <w:numPr>
          <w:ilvl w:val="0"/>
          <w:numId w:val="5"/>
        </w:numPr>
        <w:spacing w:before="240" w:after="240" w:line="360" w:lineRule="auto"/>
        <w:ind w:left="-426" w:hanging="357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Planowane warunki pracy (po uzgodnieniu z dyrektorem szkoły, w której doradca jest zatrudniony). </w:t>
      </w:r>
    </w:p>
    <w:p w:rsidR="00530892" w:rsidRPr="00530892" w:rsidRDefault="00530892" w:rsidP="00530892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</w:pPr>
      <w:r w:rsidRPr="00530892"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  <w:t>Wymagane dokumenty zgłoszeniowe oraz termin i miejsce składania dokumentów:</w:t>
      </w:r>
    </w:p>
    <w:p w:rsidR="00530892" w:rsidRPr="00530892" w:rsidRDefault="00530892" w:rsidP="00530892">
      <w:pPr>
        <w:numPr>
          <w:ilvl w:val="0"/>
          <w:numId w:val="7"/>
        </w:numPr>
        <w:spacing w:after="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Pełną ofertę kandydata stanowi formularz zgłoszeniowy wraz z wymaganymi dokumentami i oświadczeniami opisanymi w formularzu. </w:t>
      </w:r>
    </w:p>
    <w:p w:rsidR="00530892" w:rsidRPr="00530892" w:rsidRDefault="00530892" w:rsidP="00530892">
      <w:pPr>
        <w:numPr>
          <w:ilvl w:val="0"/>
          <w:numId w:val="7"/>
        </w:numPr>
        <w:spacing w:after="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30892" w:rsidRPr="00530892" w:rsidRDefault="00530892" w:rsidP="00530892">
      <w:pPr>
        <w:numPr>
          <w:ilvl w:val="0"/>
          <w:numId w:val="7"/>
        </w:numPr>
        <w:spacing w:after="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Oferty kandydatów zawarte w zamkniętych kopertach z dopiskiem Konkurs ofert - symbol naboru (należy wpisać symbol naboru na stanowisko, na które ubiega się kandydat) należy złożyć w kancelarii </w:t>
      </w:r>
      <w:r w:rsidR="00A80A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Delegatury </w:t>
      </w: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Kuratorium Oświaty w Łodzi</w:t>
      </w:r>
      <w:r w:rsidR="00A80A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z siedzibą w Piotrkowie Trybunalskim, 97-300 Piotrków Trybunalski, ul. Sienkiewicza 16 a</w:t>
      </w: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w terminie nieprzekraczalnym </w:t>
      </w:r>
      <w:r w:rsidRPr="0053089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 xml:space="preserve">do </w:t>
      </w:r>
      <w:r w:rsidR="008E3F4C">
        <w:rPr>
          <w:rFonts w:ascii="Arial" w:eastAsia="Times New Roman" w:hAnsi="Arial" w:cs="Times New Roman"/>
          <w:b/>
          <w:sz w:val="24"/>
          <w:szCs w:val="20"/>
          <w:lang w:eastAsia="pl-PL"/>
        </w:rPr>
        <w:t>dnia 03</w:t>
      </w:r>
      <w:r w:rsidRPr="00530892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czerwca</w:t>
      </w:r>
      <w:r w:rsidRPr="00530892">
        <w:rPr>
          <w:rFonts w:ascii="Arial" w:eastAsia="Times New Roman" w:hAnsi="Arial" w:cs="Arial"/>
          <w:color w:val="1F4E79" w:themeColor="accent1" w:themeShade="80"/>
          <w:sz w:val="24"/>
          <w:szCs w:val="24"/>
          <w:shd w:val="clear" w:color="auto" w:fill="FFFFFF"/>
          <w:lang w:eastAsia="pl-PL"/>
        </w:rPr>
        <w:t xml:space="preserve"> </w:t>
      </w:r>
      <w:r w:rsidRPr="00530892">
        <w:rPr>
          <w:rFonts w:ascii="Arial" w:eastAsia="Times New Roman" w:hAnsi="Arial" w:cs="Times New Roman"/>
          <w:b/>
          <w:sz w:val="24"/>
          <w:szCs w:val="20"/>
          <w:lang w:eastAsia="pl-PL"/>
        </w:rPr>
        <w:t>2022 r.</w:t>
      </w: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do godziny </w:t>
      </w:r>
      <w:r w:rsidRPr="0053089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>16.00.</w:t>
      </w: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O zachowaniu terminu składania dokumentów decyduje data wpływu ww. dokumentów do Urzędu.</w:t>
      </w:r>
    </w:p>
    <w:p w:rsidR="00530892" w:rsidRPr="00530892" w:rsidRDefault="00530892" w:rsidP="00530892">
      <w:pPr>
        <w:numPr>
          <w:ilvl w:val="0"/>
          <w:numId w:val="7"/>
        </w:numPr>
        <w:spacing w:after="200" w:line="360" w:lineRule="auto"/>
        <w:ind w:left="-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Oferty, które zostaną złożone po ww. terminie </w:t>
      </w:r>
      <w:r w:rsidRPr="005308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oraz niespełniające wymagań formalnych nie będą rozpatrywane. </w:t>
      </w:r>
    </w:p>
    <w:p w:rsidR="00530892" w:rsidRPr="00530892" w:rsidRDefault="00530892" w:rsidP="00530892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</w:pPr>
      <w:r w:rsidRPr="00530892"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  <w:t>Informacje dodatkowe:</w:t>
      </w:r>
    </w:p>
    <w:p w:rsidR="00530892" w:rsidRPr="00530892" w:rsidRDefault="00530892" w:rsidP="00530892">
      <w:pPr>
        <w:numPr>
          <w:ilvl w:val="0"/>
          <w:numId w:val="6"/>
        </w:numPr>
        <w:spacing w:after="200" w:line="360" w:lineRule="auto"/>
        <w:ind w:left="-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308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 powierzeniem zadań nauczyciela-doradcy metodycznego, kandydatowi wyłonionemu w wyniku konkursu ofert, wymagana jest </w:t>
      </w: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pisemna zgoda dyrektora szkoły (w której zatrudniony jest kandydat) na podjęcie przez nauczyciela zadań doradcy metodycznego -</w:t>
      </w:r>
      <w:r w:rsidRPr="0053089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5308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§ 25 rozporządzenia MEN z dnia 28 maja 2019 r. w sprawie placówek doskonalenia nauczycieli (Dz. U. z 2019 r. poz. 1045 ze zm.). </w:t>
      </w:r>
    </w:p>
    <w:p w:rsidR="00530892" w:rsidRPr="00530892" w:rsidRDefault="00530892" w:rsidP="00530892">
      <w:pPr>
        <w:numPr>
          <w:ilvl w:val="0"/>
          <w:numId w:val="6"/>
        </w:numPr>
        <w:spacing w:after="200" w:line="360" w:lineRule="auto"/>
        <w:ind w:left="-426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530892">
        <w:rPr>
          <w:rFonts w:ascii="Arial" w:eastAsia="Times New Roman" w:hAnsi="Arial" w:cs="Arial"/>
          <w:sz w:val="24"/>
          <w:szCs w:val="24"/>
          <w:lang w:eastAsia="pl-PL"/>
        </w:rPr>
        <w:t xml:space="preserve">Informacji o konkursie ofert udziela st. wizytator </w:t>
      </w:r>
      <w:r w:rsidR="00A80A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Elżbieta </w:t>
      </w:r>
      <w:proofErr w:type="spellStart"/>
      <w:r w:rsidR="00A80A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Lottko</w:t>
      </w:r>
      <w:proofErr w:type="spellEnd"/>
      <w:r w:rsidRPr="005308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 numerem tel.</w:t>
      </w:r>
      <w:r w:rsidRPr="0053089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pl-PL"/>
        </w:rPr>
        <w:t xml:space="preserve"> </w:t>
      </w:r>
      <w:r w:rsidR="00A80A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44 649 77 41, w. 109</w:t>
      </w:r>
    </w:p>
    <w:p w:rsidR="00530892" w:rsidRPr="00530892" w:rsidRDefault="00530892" w:rsidP="00530892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</w:pPr>
      <w:r w:rsidRPr="00530892"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  <w:lastRenderedPageBreak/>
        <w:t>Sposób postępowania po zakończonym konkursie ofert:</w:t>
      </w:r>
    </w:p>
    <w:p w:rsidR="00530892" w:rsidRPr="00530892" w:rsidRDefault="00530892" w:rsidP="00530892">
      <w:pPr>
        <w:spacing w:after="200" w:line="360" w:lineRule="auto"/>
        <w:ind w:left="-426"/>
        <w:rPr>
          <w:rFonts w:ascii="Arial" w:hAnsi="Arial" w:cs="Arial"/>
          <w:sz w:val="24"/>
          <w:szCs w:val="24"/>
        </w:rPr>
      </w:pPr>
      <w:bookmarkStart w:id="4" w:name="_Ref51763705"/>
      <w:r w:rsidRPr="00530892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Łodzi.</w:t>
      </w:r>
      <w:bookmarkEnd w:id="4"/>
      <w:r w:rsidRPr="00530892">
        <w:rPr>
          <w:rFonts w:ascii="Arial" w:hAnsi="Arial" w:cs="Arial"/>
          <w:sz w:val="24"/>
          <w:szCs w:val="24"/>
        </w:rPr>
        <w:t xml:space="preserve"> </w:t>
      </w:r>
    </w:p>
    <w:p w:rsidR="00530892" w:rsidRPr="00530892" w:rsidRDefault="00A1667D" w:rsidP="00530892">
      <w:pPr>
        <w:spacing w:after="200" w:line="360" w:lineRule="auto"/>
        <w:ind w:left="-426"/>
        <w:rPr>
          <w:rFonts w:ascii="Arial" w:hAnsi="Arial" w:cs="Arial"/>
          <w:sz w:val="24"/>
          <w:szCs w:val="24"/>
          <w:u w:val="single"/>
        </w:rPr>
      </w:pPr>
      <w:hyperlink r:id="rId5" w:history="1">
        <w:r w:rsidR="00530892" w:rsidRPr="00530892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Link do strony internetowej, gdzie zamieszczone zostaną wyniki konkursu</w:t>
        </w:r>
      </w:hyperlink>
    </w:p>
    <w:p w:rsidR="0011182F" w:rsidRDefault="0011182F"/>
    <w:sectPr w:rsidR="00111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F"/>
    <w:rsid w:val="0001633F"/>
    <w:rsid w:val="00040B4D"/>
    <w:rsid w:val="0011182F"/>
    <w:rsid w:val="00530892"/>
    <w:rsid w:val="0062025D"/>
    <w:rsid w:val="008E3F4C"/>
    <w:rsid w:val="00A1667D"/>
    <w:rsid w:val="00A80A16"/>
    <w:rsid w:val="00AB3330"/>
    <w:rsid w:val="00B0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95405-723B-4984-89D4-FBF7CDB3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autoRedefine/>
    <w:qFormat/>
    <w:rsid w:val="0001633F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ratorium.lodz.pl/kategoria-ksztalcenie/doradcy-metodyczni-nabor-kandydat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Marcin Markowski</cp:lastModifiedBy>
  <cp:revision>2</cp:revision>
  <dcterms:created xsi:type="dcterms:W3CDTF">2022-05-23T11:31:00Z</dcterms:created>
  <dcterms:modified xsi:type="dcterms:W3CDTF">2022-05-23T11:31:00Z</dcterms:modified>
</cp:coreProperties>
</file>