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BD" w:rsidRPr="00B9247C" w:rsidRDefault="00936FBD" w:rsidP="00B9247C">
      <w:pPr>
        <w:pStyle w:val="Tytu"/>
        <w:rPr>
          <w:rFonts w:eastAsia="Times New Roman"/>
        </w:rPr>
      </w:pPr>
      <w:bookmarkStart w:id="0" w:name="_GoBack"/>
      <w:r w:rsidRPr="00B9247C">
        <w:rPr>
          <w:rFonts w:eastAsia="Times New Roman"/>
        </w:rPr>
        <w:t>Rządowy program „Posiłek</w:t>
      </w:r>
      <w:r w:rsidR="00D523F2" w:rsidRPr="00B9247C">
        <w:rPr>
          <w:rFonts w:eastAsia="Times New Roman"/>
        </w:rPr>
        <w:t xml:space="preserve"> w </w:t>
      </w:r>
      <w:r w:rsidRPr="00B9247C">
        <w:rPr>
          <w:rFonts w:eastAsia="Times New Roman"/>
        </w:rPr>
        <w:t>szkole</w:t>
      </w:r>
      <w:r w:rsidR="00D523F2" w:rsidRPr="00B9247C">
        <w:rPr>
          <w:rFonts w:eastAsia="Times New Roman"/>
        </w:rPr>
        <w:t xml:space="preserve"> i w </w:t>
      </w:r>
      <w:r w:rsidRPr="00B9247C">
        <w:rPr>
          <w:rFonts w:eastAsia="Times New Roman"/>
        </w:rPr>
        <w:t>domu”</w:t>
      </w:r>
    </w:p>
    <w:bookmarkEnd w:id="0"/>
    <w:p w:rsidR="001914C6" w:rsidRPr="00B9247C" w:rsidRDefault="001914C6" w:rsidP="00B9247C">
      <w:pPr>
        <w:shd w:val="clear" w:color="auto" w:fill="FFFFFF"/>
        <w:spacing w:after="0" w:line="360" w:lineRule="auto"/>
        <w:ind w:firstLine="708"/>
        <w:rPr>
          <w:rFonts w:ascii="Tahoma" w:eastAsia="Times New Roman" w:hAnsi="Tahoma" w:cs="Tahoma"/>
          <w:color w:val="222222"/>
          <w:sz w:val="24"/>
          <w:szCs w:val="24"/>
        </w:rPr>
      </w:pPr>
    </w:p>
    <w:p w:rsidR="008E45BD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Moduł 3 wieloletniego rządowego programu „Posiłek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szkole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domu” ma na celu wzmocnienie opiekuńczej funkcji szkoły podstawowej poprzez tworzenie warunków umożliwiających spożywanie przez uczniów posiłku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trakcie pobytu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szkole.</w:t>
      </w:r>
    </w:p>
    <w:p w:rsidR="00BC00E6" w:rsidRPr="00B9247C" w:rsidRDefault="00BC00E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BC00E6" w:rsidRPr="00B9247C" w:rsidRDefault="00BC00E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Program będzie realizowany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l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a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tach 2019-2023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. Wsparcia finansowego udziela się organom prowadzącym: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</w:p>
    <w:p w:rsidR="00BC00E6" w:rsidRPr="00B9247C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publiczne szkoły podstawowe, o których mowa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art. 2 pkt 2 lit. a ustawy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dnia 14 grudnia 2016 r. – Prawo oświatowe </w:t>
      </w:r>
      <w:r w:rsidR="006E1421" w:rsidRPr="00B9247C">
        <w:rPr>
          <w:rFonts w:ascii="Tahoma" w:eastAsia="Times New Roman" w:hAnsi="Tahoma" w:cs="Tahoma"/>
          <w:color w:val="222222"/>
          <w:sz w:val="24"/>
          <w:szCs w:val="24"/>
        </w:rPr>
        <w:t>(Dz. U.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E87526" w:rsidRPr="00B9247C">
        <w:rPr>
          <w:rFonts w:ascii="Tahoma" w:eastAsia="Times New Roman" w:hAnsi="Tahoma" w:cs="Tahoma"/>
          <w:color w:val="222222"/>
          <w:sz w:val="24"/>
          <w:szCs w:val="24"/>
        </w:rPr>
        <w:t>2021 r. poz. 1082, poz. 762</w:t>
      </w:r>
      <w:r w:rsidR="006E1421" w:rsidRPr="00B9247C">
        <w:rPr>
          <w:rFonts w:ascii="Tahoma" w:eastAsia="Times New Roman" w:hAnsi="Tahoma" w:cs="Tahoma"/>
          <w:color w:val="222222"/>
          <w:sz w:val="24"/>
          <w:szCs w:val="24"/>
        </w:rPr>
        <w:t>),</w:t>
      </w:r>
    </w:p>
    <w:p w:rsidR="001914C6" w:rsidRPr="00B9247C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publiczne szkoły artystyczne realizujące kształcenie ogólne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zakresie szkoły podstawowej.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Wymienione wyżej w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sparcie finansowe jest udzielane na r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ealizację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zadania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obejmującego:</w:t>
      </w:r>
    </w:p>
    <w:p w:rsidR="001914C6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doposażenie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poprawę standardu funkcjonujących stołówek szkolnych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(własnej kuchni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jadalni);</w:t>
      </w:r>
    </w:p>
    <w:p w:rsidR="001914C6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doposażenie stołówek szkolnych, które obecnie nie funkcjonują, tak a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by mogły zostać uruchomione;</w:t>
      </w:r>
    </w:p>
    <w:p w:rsidR="001914C6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zorganizowani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e nowych stołówek szkolnych;</w:t>
      </w:r>
    </w:p>
    <w:p w:rsidR="008E45BD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adaptację, poprawę standardu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wyposażenie pomieszczeń przeznaczonych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do spożywania posiłków (jadalni).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8E45BD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Wsparcie finansowe jest udzielane wyłącznie na realizację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jednego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>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ww.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zadań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.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W ramach udzielonego wsparcia finansowego można zakupić:</w:t>
      </w:r>
    </w:p>
    <w:p w:rsidR="001914C6" w:rsidRPr="00B9247C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usługi remontowo – adaptacyjne służące poprawie standardu funkcjonowania stołówek szkolnych lub pomieszczeń przeznaczonych do spożywania posiłków;</w:t>
      </w:r>
    </w:p>
    <w:p w:rsidR="001914C6" w:rsidRPr="00B9247C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niezbędne wyposażenie kuchni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stołówkach szkolnych,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tym: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mycia rąk,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szczególności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umywalkę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ciepłej wody,</w:t>
      </w:r>
    </w:p>
    <w:p w:rsidR="001914C6" w:rsidRPr="00B9247C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lastRenderedPageBreak/>
        <w:t>stanowiska sporządzania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napojów oraz produkcji ciast,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w 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stoły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produkcyjne, trzony kuchenne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piekarnikami, zlewo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zmywaki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ciepłej wody, zestawy garnków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innych naczyń kuchennych, zestawy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noży kuchennych, chłodziarkę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zamrażarką, zmywarkę do naczyń, piec konwekcyjno – parowy lub piekarnik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z 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termoobiegiem, naświetlacz do jaj, robot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kuchenny wieloczynnościowy,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obróbki wstępnej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zlewozmywak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ciepłej wody, stoły produkcyjne ze stali nierdzewnej, drobny sprzęt kuchenny, urządzenia do rozdrabnia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nia warzyw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owoców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, krajalnice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z przystawkami,</w:t>
      </w:r>
    </w:p>
    <w:p w:rsidR="001914C6" w:rsidRPr="00B9247C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obróbki cieplnej,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ewozmywak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ciepłej wody, piec konwe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kcyjno – parowy lub piekarnik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z 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termoobiegiem, taborety podgrzewcze, trzony kuchenne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wyciągami, pate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lnie elektryczne,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ska produkcji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mięsa,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ewozmywak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z 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ciepłej wody, stoły produkcyjne ze stali nierdzewnej oraz drobny sprzęt kuchenny, urządz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enia do rozdrabniania mięsa,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ekspedycji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napojów,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stół do ekspedycji p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otraw, podgrzewacze do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talerzy, pojemniki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termosy gastronomiczne,</w:t>
      </w:r>
    </w:p>
    <w:p w:rsidR="008E45BD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mycia naczyń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zlewozmywak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instalacją zimnej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i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ciepłej wody, pojemnik na odpadki, zmywarkę do naczyń, sprzęt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E87526" w:rsidRPr="00B9247C">
        <w:rPr>
          <w:rFonts w:ascii="Tahoma" w:eastAsia="Times New Roman" w:hAnsi="Tahoma" w:cs="Tahoma"/>
          <w:color w:val="222222"/>
          <w:sz w:val="24"/>
          <w:szCs w:val="24"/>
        </w:rPr>
        <w:t>do dezynfekcji,</w:t>
      </w:r>
    </w:p>
    <w:p w:rsidR="008E45BD" w:rsidRPr="00B9247C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niezbędne wyposażenie pomieszczeń przeznaczonych do spożywania posiłków,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szczególności stoły, krzesła, zastawę stołową, tace, kosze na odpady, termosy gastronomiczne.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Wsparcia finansowego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–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formie dotacji –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udziela się organom prowadzącym szkoły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: </w:t>
      </w:r>
    </w:p>
    <w:p w:rsidR="00B9247C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jedno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stkom samorządu terytorialnego; </w:t>
      </w:r>
    </w:p>
    <w:p w:rsidR="00B9247C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osobom prawnym niebędącym jednos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tkami samorządu terytorialnego; </w:t>
      </w:r>
    </w:p>
    <w:p w:rsidR="008E45BD" w:rsidRPr="00B9247C" w:rsidRDefault="00217793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osobom fizycznym.</w:t>
      </w:r>
    </w:p>
    <w:p w:rsidR="00BC00E6" w:rsidRPr="00B9247C" w:rsidRDefault="00BC00E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8E45BD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Warunkiem udzielenia dotacji jest zapewnienie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przez organ prowadzący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odniesieniu do każdej szkoły objętej wnioskiem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o udzielenie wsparcia finansowego, wkładu własnego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wysokości </w:t>
      </w:r>
      <w:r w:rsidR="008E45BD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co najmniej 20% kwoty kosztów realizacji zadania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, objętego wsparciem finansowym.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910B59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Maksymalna wysokość wsparcia finansowego dla organu prowa</w:t>
      </w:r>
      <w:r w:rsidR="00217793" w:rsidRPr="00B9247C">
        <w:rPr>
          <w:rFonts w:ascii="Tahoma" w:eastAsia="Times New Roman" w:hAnsi="Tahoma" w:cs="Tahoma"/>
          <w:color w:val="222222"/>
          <w:sz w:val="24"/>
          <w:szCs w:val="24"/>
        </w:rPr>
        <w:t>dzącego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217793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odniesieniu do każdej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szkoły objętej wnioskiem o udzielenie 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wsparcia finansowego wynosi: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</w:p>
    <w:p w:rsidR="00910B59" w:rsidRPr="00B9247C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 przypadku realizacji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zadań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1-3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–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80 000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zł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;</w:t>
      </w:r>
    </w:p>
    <w:p w:rsidR="00B9247C" w:rsidRPr="00B9247C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 przypadku realizacji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zadania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4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–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25 000 zł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:rsidR="00B9247C" w:rsidRDefault="00B9247C" w:rsidP="00B9247C">
      <w:pPr>
        <w:shd w:val="clear" w:color="auto" w:fill="FFFFFF"/>
        <w:spacing w:after="0" w:line="360" w:lineRule="auto"/>
        <w:ind w:left="360"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p w:rsidR="00936FBD" w:rsidRPr="00B9247C" w:rsidRDefault="00B9247C" w:rsidP="00B9247C">
      <w:pPr>
        <w:shd w:val="clear" w:color="auto" w:fill="FFFFFF"/>
        <w:spacing w:after="0" w:line="360" w:lineRule="auto"/>
        <w:ind w:left="360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Tabela:</w:t>
      </w:r>
      <w:r w:rsidR="00936F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Przykładowe wyliczenie dla </w:t>
      </w:r>
      <w:r w:rsidR="00217793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wnioskowanej </w:t>
      </w:r>
      <w:r w:rsidR="00936F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kwoty maksymalnej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rzykładowe wyliczenie dla wnioskowanej kwoty maksymalnej"/>
      </w:tblPr>
      <w:tblGrid>
        <w:gridCol w:w="4508"/>
        <w:gridCol w:w="1424"/>
        <w:gridCol w:w="1816"/>
        <w:gridCol w:w="1408"/>
      </w:tblGrid>
      <w:tr w:rsidR="00910B59" w:rsidRPr="00B9247C" w:rsidTr="00B9247C">
        <w:trPr>
          <w:tblHeader/>
        </w:trPr>
        <w:tc>
          <w:tcPr>
            <w:tcW w:w="462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28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Maksymalna kwota dotacji</w:t>
            </w:r>
          </w:p>
        </w:tc>
        <w:tc>
          <w:tcPr>
            <w:tcW w:w="1839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Minimalny finansowy wkład własny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Całkowity koszt zadania</w:t>
            </w:r>
          </w:p>
        </w:tc>
      </w:tr>
      <w:tr w:rsidR="00910B59" w:rsidRPr="00B9247C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1) doposażenie</w:t>
            </w:r>
            <w:r w:rsidR="00D523F2" w:rsidRPr="00B9247C">
              <w:rPr>
                <w:rFonts w:ascii="Tahoma" w:eastAsia="Times New Roman" w:hAnsi="Tahoma" w:cs="Tahoma"/>
                <w:sz w:val="20"/>
                <w:szCs w:val="20"/>
              </w:rPr>
              <w:t xml:space="preserve"> i </w:t>
            </w: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poprawę standardu funkcjonujących stołówek szkolnych (własnej kuchni</w:t>
            </w:r>
            <w:r w:rsidR="00D523F2" w:rsidRPr="00B9247C">
              <w:rPr>
                <w:rFonts w:ascii="Tahoma" w:eastAsia="Times New Roman" w:hAnsi="Tahoma" w:cs="Tahoma"/>
                <w:sz w:val="20"/>
                <w:szCs w:val="20"/>
              </w:rPr>
              <w:t xml:space="preserve"> i </w:t>
            </w: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jadalni);</w:t>
            </w:r>
          </w:p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2) doposażenie stołówek szkolnych, które obecnie nie funkcjonują, tak aby mogły zostać uruchomione;</w:t>
            </w:r>
          </w:p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3) zorganizowanie nowych stołówek szkolnych.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80 000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20 000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100 000 zł</w:t>
            </w:r>
          </w:p>
        </w:tc>
      </w:tr>
      <w:tr w:rsidR="00910B59" w:rsidRPr="00B9247C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4) adaptację, poprawę standardu</w:t>
            </w:r>
            <w:r w:rsidR="00D523F2" w:rsidRPr="00B9247C">
              <w:rPr>
                <w:rFonts w:ascii="Tahoma" w:eastAsia="Times New Roman" w:hAnsi="Tahoma" w:cs="Tahoma"/>
                <w:sz w:val="20"/>
                <w:szCs w:val="20"/>
              </w:rPr>
              <w:t xml:space="preserve"> i </w:t>
            </w: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wyposażenie pomieszczeń przeznaczonych do spożywania posiłków (jadalni).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25 000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6 250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31 250 zł</w:t>
            </w:r>
          </w:p>
        </w:tc>
      </w:tr>
    </w:tbl>
    <w:p w:rsidR="00910B59" w:rsidRPr="00B9247C" w:rsidRDefault="00936F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lastRenderedPageBreak/>
        <w:t>Maksymalna kwota środków budżetu państwa na realizację z</w:t>
      </w:r>
      <w:r w:rsidR="00C8279B" w:rsidRPr="00B9247C">
        <w:rPr>
          <w:rFonts w:ascii="Tahoma" w:eastAsia="Times New Roman" w:hAnsi="Tahoma" w:cs="Tahoma"/>
          <w:color w:val="222222"/>
          <w:sz w:val="24"/>
          <w:szCs w:val="24"/>
        </w:rPr>
        <w:t>adań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C8279B" w:rsidRPr="00B9247C">
        <w:rPr>
          <w:rFonts w:ascii="Tahoma" w:eastAsia="Times New Roman" w:hAnsi="Tahoma" w:cs="Tahoma"/>
          <w:color w:val="222222"/>
          <w:sz w:val="24"/>
          <w:szCs w:val="24"/>
        </w:rPr>
        <w:t>rama</w:t>
      </w:r>
      <w:r w:rsidR="004D7D50" w:rsidRPr="00B9247C">
        <w:rPr>
          <w:rFonts w:ascii="Tahoma" w:eastAsia="Times New Roman" w:hAnsi="Tahoma" w:cs="Tahoma"/>
          <w:color w:val="222222"/>
          <w:sz w:val="24"/>
          <w:szCs w:val="24"/>
        </w:rPr>
        <w:t>ch modułu 3 Programu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4D7D50" w:rsidRPr="00B9247C">
        <w:rPr>
          <w:rFonts w:ascii="Tahoma" w:eastAsia="Times New Roman" w:hAnsi="Tahoma" w:cs="Tahoma"/>
          <w:color w:val="222222"/>
          <w:sz w:val="24"/>
          <w:szCs w:val="24"/>
        </w:rPr>
        <w:t>roku 202</w:t>
      </w:r>
      <w:r w:rsidR="004D62EE" w:rsidRPr="00B9247C">
        <w:rPr>
          <w:rFonts w:ascii="Tahoma" w:eastAsia="Times New Roman" w:hAnsi="Tahoma" w:cs="Tahoma"/>
          <w:color w:val="222222"/>
          <w:sz w:val="24"/>
          <w:szCs w:val="24"/>
        </w:rPr>
        <w:t>2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dla województwa 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łódzkiego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wynosi </w:t>
      </w:r>
      <w:r w:rsidR="00C8279B" w:rsidRPr="00B9247C">
        <w:rPr>
          <w:rFonts w:ascii="Tahoma" w:hAnsi="Tahoma" w:cs="Tahoma"/>
          <w:b/>
          <w:sz w:val="24"/>
          <w:szCs w:val="24"/>
        </w:rPr>
        <w:t xml:space="preserve">2 505 303,00 </w:t>
      </w:r>
      <w:r w:rsidR="00910B59" w:rsidRPr="00B9247C">
        <w:rPr>
          <w:rFonts w:ascii="Tahoma" w:hAnsi="Tahoma" w:cs="Tahoma"/>
          <w:b/>
          <w:sz w:val="24"/>
          <w:szCs w:val="24"/>
        </w:rPr>
        <w:t>zł</w:t>
      </w:r>
      <w:r w:rsidR="00217793" w:rsidRPr="00B9247C">
        <w:rPr>
          <w:rFonts w:ascii="Tahoma" w:hAnsi="Tahoma" w:cs="Tahoma"/>
          <w:b/>
          <w:sz w:val="24"/>
          <w:szCs w:val="24"/>
        </w:rPr>
        <w:t>.</w:t>
      </w:r>
    </w:p>
    <w:p w:rsidR="006D182D" w:rsidRPr="00B9247C" w:rsidRDefault="00936FBD" w:rsidP="00B9247C">
      <w:pPr>
        <w:spacing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Wnioski o udzielenie wsparcia finansowego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roku 20</w:t>
      </w:r>
      <w:r w:rsidR="00DC3726" w:rsidRPr="00B9247C">
        <w:rPr>
          <w:rFonts w:ascii="Tahoma" w:eastAsia="Times New Roman" w:hAnsi="Tahoma" w:cs="Tahoma"/>
          <w:color w:val="222222"/>
          <w:sz w:val="24"/>
          <w:szCs w:val="24"/>
        </w:rPr>
        <w:t>2</w:t>
      </w:r>
      <w:r w:rsidR="006E1421" w:rsidRPr="00B9247C">
        <w:rPr>
          <w:rFonts w:ascii="Tahoma" w:eastAsia="Times New Roman" w:hAnsi="Tahoma" w:cs="Tahoma"/>
          <w:color w:val="222222"/>
          <w:sz w:val="24"/>
          <w:szCs w:val="24"/>
        </w:rPr>
        <w:t>2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 przez organy prowadzące należy składać </w:t>
      </w:r>
      <w:r w:rsidR="00DC3726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do dnia 30 kwietnia 202</w:t>
      </w:r>
      <w:r w:rsidR="006E1421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2</w:t>
      </w:r>
      <w:r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r.</w:t>
      </w:r>
      <w:r w:rsidR="00910B59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(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liczy się data </w:t>
      </w:r>
      <w:r w:rsidR="0083079E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wpływu do Urzędu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)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do Kuratorium Oświaty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Łodzi</w:t>
      </w:r>
      <w:r w:rsidR="006D182D" w:rsidRPr="00B9247C">
        <w:rPr>
          <w:rFonts w:ascii="Tahoma" w:eastAsia="Times New Roman" w:hAnsi="Tahoma" w:cs="Tahoma"/>
          <w:color w:val="222222"/>
          <w:sz w:val="24"/>
          <w:szCs w:val="24"/>
        </w:rPr>
        <w:t>: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</w:p>
    <w:p w:rsidR="006D182D" w:rsidRPr="00B9247C" w:rsidRDefault="00936F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na 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adres: Kuratorium Oświaty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Łodzi</w:t>
      </w:r>
      <w:r w:rsidR="006D182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, </w:t>
      </w:r>
    </w:p>
    <w:p w:rsidR="00910B59" w:rsidRPr="00B9247C" w:rsidRDefault="00910B59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al</w:t>
      </w:r>
      <w:r w:rsidR="00936F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.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Tadeusza Kościuszki 120a</w:t>
      </w:r>
      <w:r w:rsidR="00936F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,</w:t>
      </w:r>
      <w:r w:rsidR="006D182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90-446 Łódź</w:t>
      </w:r>
    </w:p>
    <w:p w:rsidR="006D182D" w:rsidRPr="00B9247C" w:rsidRDefault="006D182D" w:rsidP="00B9247C">
      <w:pPr>
        <w:shd w:val="clear" w:color="auto" w:fill="FFFFFF"/>
        <w:spacing w:after="0"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B9247C">
        <w:rPr>
          <w:rFonts w:ascii="Tahoma" w:hAnsi="Tahoma" w:cs="Tahoma"/>
          <w:b/>
          <w:sz w:val="24"/>
          <w:szCs w:val="24"/>
          <w:u w:val="single"/>
        </w:rPr>
        <w:t>lub</w:t>
      </w:r>
    </w:p>
    <w:p w:rsidR="006D182D" w:rsidRPr="00B9247C" w:rsidRDefault="006D182D" w:rsidP="00B9247C">
      <w:pPr>
        <w:shd w:val="clear" w:color="auto" w:fill="FFFFFF"/>
        <w:spacing w:after="0" w:line="360" w:lineRule="auto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B9247C">
        <w:rPr>
          <w:rFonts w:ascii="Tahoma" w:hAnsi="Tahoma" w:cs="Tahoma"/>
          <w:b/>
          <w:sz w:val="24"/>
          <w:szCs w:val="24"/>
        </w:rPr>
        <w:t xml:space="preserve">za pośrednictwem elektronicznej platformy usług administracji publicznej ePUAP </w:t>
      </w:r>
      <w:r w:rsidRPr="00B9247C">
        <w:rPr>
          <w:rFonts w:ascii="Tahoma" w:hAnsi="Tahoma" w:cs="Tahoma"/>
          <w:b/>
          <w:sz w:val="24"/>
          <w:szCs w:val="24"/>
        </w:rPr>
        <w:br/>
        <w:t>na skrzynkę podawczą Kuratorium Oświaty</w:t>
      </w:r>
      <w:r w:rsidR="00D523F2" w:rsidRPr="00B9247C">
        <w:rPr>
          <w:rFonts w:ascii="Tahoma" w:hAnsi="Tahoma" w:cs="Tahoma"/>
          <w:b/>
          <w:sz w:val="24"/>
          <w:szCs w:val="24"/>
        </w:rPr>
        <w:t xml:space="preserve"> w </w:t>
      </w:r>
      <w:r w:rsidRPr="00B9247C">
        <w:rPr>
          <w:rFonts w:ascii="Tahoma" w:hAnsi="Tahoma" w:cs="Tahoma"/>
          <w:b/>
          <w:sz w:val="24"/>
          <w:szCs w:val="24"/>
        </w:rPr>
        <w:t>Łodzi.</w:t>
      </w:r>
    </w:p>
    <w:p w:rsidR="00875F55" w:rsidRPr="00B9247C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</w:p>
    <w:p w:rsidR="00875F55" w:rsidRPr="00B9247C" w:rsidRDefault="00875F55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Uwaga: </w:t>
      </w:r>
      <w:r w:rsidRPr="00B9247C">
        <w:rPr>
          <w:rFonts w:ascii="Tahoma" w:eastAsia="Times New Roman" w:hAnsi="Tahoma" w:cs="Tahoma"/>
          <w:bCs/>
          <w:color w:val="222222"/>
          <w:sz w:val="24"/>
          <w:szCs w:val="24"/>
        </w:rPr>
        <w:t>Wnioski organów prowadzących nieprawidłowe, niekompletne lub złożone po terminie nie podlegają ocenie pod względem merytorycznym.</w:t>
      </w:r>
    </w:p>
    <w:p w:rsidR="00875F55" w:rsidRPr="00B9247C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</w:p>
    <w:p w:rsidR="00E6630C" w:rsidRPr="00B9247C" w:rsidRDefault="00E6630C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b/>
          <w:color w:val="000000" w:themeColor="text1"/>
        </w:rPr>
        <w:t>Dokumentacja składana przez organy prowadzące:</w:t>
      </w:r>
    </w:p>
    <w:p w:rsidR="00E6630C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p</w:t>
      </w:r>
      <w:r w:rsidR="00E6630C" w:rsidRPr="00B9247C">
        <w:rPr>
          <w:rFonts w:ascii="Tahoma" w:hAnsi="Tahoma" w:cs="Tahoma"/>
          <w:color w:val="000000" w:themeColor="text1"/>
        </w:rPr>
        <w:t>ismo przewodnie</w:t>
      </w:r>
      <w:r w:rsidRPr="00B9247C">
        <w:rPr>
          <w:rFonts w:ascii="Tahoma" w:hAnsi="Tahoma" w:cs="Tahoma"/>
          <w:color w:val="000000" w:themeColor="text1"/>
        </w:rPr>
        <w:t>,</w:t>
      </w:r>
    </w:p>
    <w:p w:rsidR="00CF7542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</w:rPr>
      </w:pPr>
      <w:r w:rsidRPr="00B9247C">
        <w:rPr>
          <w:rFonts w:ascii="Tahoma" w:hAnsi="Tahoma" w:cs="Tahoma"/>
        </w:rPr>
        <w:t>w</w:t>
      </w:r>
      <w:r w:rsidR="00E6630C" w:rsidRPr="00B9247C">
        <w:rPr>
          <w:rFonts w:ascii="Tahoma" w:hAnsi="Tahoma" w:cs="Tahoma"/>
        </w:rPr>
        <w:t xml:space="preserve">niosek </w:t>
      </w:r>
      <w:r w:rsidR="00CF7542" w:rsidRPr="00B9247C">
        <w:rPr>
          <w:rFonts w:ascii="Tahoma" w:hAnsi="Tahoma" w:cs="Tahoma"/>
        </w:rPr>
        <w:t>podpisany przez osobę lub osoby upoważnione do reprezentowania organu prowadzącego,</w:t>
      </w:r>
    </w:p>
    <w:p w:rsidR="00E6630C" w:rsidRPr="00B9247C" w:rsidRDefault="006065D9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</w:rPr>
      </w:pPr>
      <w:r w:rsidRPr="00B9247C">
        <w:rPr>
          <w:rFonts w:ascii="Tahoma" w:hAnsi="Tahoma" w:cs="Tahoma"/>
        </w:rPr>
        <w:t xml:space="preserve">załącznik do wniosku - </w:t>
      </w:r>
      <w:r w:rsidR="00CF7542" w:rsidRPr="00B9247C">
        <w:rPr>
          <w:rFonts w:ascii="Tahoma" w:hAnsi="Tahoma" w:cs="Tahoma"/>
        </w:rPr>
        <w:t>wykaz szkół objętych wnioskiem wraz</w:t>
      </w:r>
      <w:r w:rsidR="00D523F2" w:rsidRPr="00B9247C">
        <w:rPr>
          <w:rFonts w:ascii="Tahoma" w:hAnsi="Tahoma" w:cs="Tahoma"/>
        </w:rPr>
        <w:t xml:space="preserve"> z </w:t>
      </w:r>
      <w:r w:rsidR="00CF7542" w:rsidRPr="00B9247C">
        <w:rPr>
          <w:rFonts w:ascii="Tahoma" w:hAnsi="Tahoma" w:cs="Tahoma"/>
        </w:rPr>
        <w:t>informacją o wkładzie własnym organu prowadzącego</w:t>
      </w:r>
      <w:r w:rsidR="00D523F2" w:rsidRPr="00B9247C">
        <w:rPr>
          <w:rFonts w:ascii="Tahoma" w:hAnsi="Tahoma" w:cs="Tahoma"/>
        </w:rPr>
        <w:t xml:space="preserve"> i </w:t>
      </w:r>
      <w:r w:rsidR="00CF7542" w:rsidRPr="00B9247C">
        <w:rPr>
          <w:rFonts w:ascii="Tahoma" w:hAnsi="Tahoma" w:cs="Tahoma"/>
        </w:rPr>
        <w:t>jego wysokości</w:t>
      </w:r>
      <w:r w:rsidR="00D523F2" w:rsidRPr="00B9247C">
        <w:rPr>
          <w:rFonts w:ascii="Tahoma" w:hAnsi="Tahoma" w:cs="Tahoma"/>
        </w:rPr>
        <w:t xml:space="preserve"> w </w:t>
      </w:r>
      <w:r w:rsidR="00CF7542" w:rsidRPr="00B9247C">
        <w:rPr>
          <w:rFonts w:ascii="Tahoma" w:hAnsi="Tahoma" w:cs="Tahoma"/>
        </w:rPr>
        <w:t>odniesieniu do każdej</w:t>
      </w:r>
      <w:r w:rsidR="00D523F2" w:rsidRPr="00B9247C">
        <w:rPr>
          <w:rFonts w:ascii="Tahoma" w:hAnsi="Tahoma" w:cs="Tahoma"/>
        </w:rPr>
        <w:t xml:space="preserve"> z </w:t>
      </w:r>
      <w:r w:rsidR="00CF7542" w:rsidRPr="00B9247C">
        <w:rPr>
          <w:rFonts w:ascii="Tahoma" w:hAnsi="Tahoma" w:cs="Tahoma"/>
        </w:rPr>
        <w:t>tych szkół</w:t>
      </w:r>
      <w:r w:rsidR="00E6630C" w:rsidRPr="00B9247C">
        <w:rPr>
          <w:rFonts w:ascii="Tahoma" w:hAnsi="Tahoma" w:cs="Tahoma"/>
        </w:rPr>
        <w:t>,</w:t>
      </w:r>
    </w:p>
    <w:p w:rsidR="00E6630C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9247C">
        <w:rPr>
          <w:rFonts w:ascii="Tahoma" w:hAnsi="Tahoma" w:cs="Tahoma"/>
        </w:rPr>
        <w:t>dokumenty potwierdzające upoważnienie do składania oświadczeń woli</w:t>
      </w:r>
      <w:r w:rsidR="00D523F2" w:rsidRPr="00B9247C">
        <w:rPr>
          <w:rFonts w:ascii="Tahoma" w:hAnsi="Tahoma" w:cs="Tahoma"/>
        </w:rPr>
        <w:t xml:space="preserve"> w </w:t>
      </w:r>
      <w:r w:rsidRPr="00B9247C">
        <w:rPr>
          <w:rFonts w:ascii="Tahoma" w:hAnsi="Tahoma" w:cs="Tahoma"/>
        </w:rPr>
        <w:t>imieniu organu prowadzącego,</w:t>
      </w:r>
      <w:r w:rsidR="00D523F2" w:rsidRPr="00B9247C">
        <w:rPr>
          <w:rFonts w:ascii="Tahoma" w:hAnsi="Tahoma" w:cs="Tahoma"/>
        </w:rPr>
        <w:t xml:space="preserve"> w </w:t>
      </w:r>
      <w:r w:rsidRPr="00B9247C">
        <w:rPr>
          <w:rFonts w:ascii="Tahoma" w:hAnsi="Tahoma" w:cs="Tahoma"/>
        </w:rPr>
        <w:t>przypadku organu prowadzącego, o którym mowa</w:t>
      </w:r>
      <w:r w:rsidR="00D523F2" w:rsidRPr="00B9247C">
        <w:rPr>
          <w:rFonts w:ascii="Tahoma" w:hAnsi="Tahoma" w:cs="Tahoma"/>
        </w:rPr>
        <w:t xml:space="preserve"> w </w:t>
      </w:r>
      <w:r w:rsidRPr="00B9247C">
        <w:rPr>
          <w:rFonts w:ascii="Tahoma" w:hAnsi="Tahoma" w:cs="Tahoma"/>
        </w:rPr>
        <w:t>§ 3 ust. 1 pkt 2</w:t>
      </w:r>
      <w:r w:rsidR="00D523F2" w:rsidRPr="00B9247C">
        <w:rPr>
          <w:rFonts w:ascii="Tahoma" w:hAnsi="Tahoma" w:cs="Tahoma"/>
        </w:rPr>
        <w:t xml:space="preserve"> i </w:t>
      </w:r>
      <w:r w:rsidRPr="00B9247C">
        <w:rPr>
          <w:rFonts w:ascii="Tahoma" w:hAnsi="Tahoma" w:cs="Tahoma"/>
        </w:rPr>
        <w:t>3 rozporządzenia</w:t>
      </w:r>
      <w:r w:rsidR="00641261" w:rsidRPr="00B9247C">
        <w:rPr>
          <w:rFonts w:ascii="Tahoma" w:hAnsi="Tahoma" w:cs="Tahoma"/>
        </w:rPr>
        <w:t xml:space="preserve"> Rady Ministrów z dnia5 lutego 2019 r. w sprawie realizacji modułu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Pr="00B9247C">
        <w:rPr>
          <w:rFonts w:ascii="Tahoma" w:hAnsi="Tahoma" w:cs="Tahoma"/>
        </w:rPr>
        <w:t>, tj. osoby fizyczne</w:t>
      </w:r>
      <w:r w:rsidR="00D523F2" w:rsidRPr="00B9247C">
        <w:rPr>
          <w:rFonts w:ascii="Tahoma" w:hAnsi="Tahoma" w:cs="Tahoma"/>
        </w:rPr>
        <w:t xml:space="preserve"> i </w:t>
      </w:r>
      <w:r w:rsidRPr="00B9247C">
        <w:rPr>
          <w:rFonts w:ascii="Tahoma" w:hAnsi="Tahoma" w:cs="Tahoma"/>
        </w:rPr>
        <w:t>prawne,</w:t>
      </w:r>
      <w:r w:rsidR="00E6630C" w:rsidRPr="00B9247C">
        <w:rPr>
          <w:rFonts w:ascii="Tahoma" w:hAnsi="Tahoma" w:cs="Tahoma"/>
          <w:color w:val="000000" w:themeColor="text1"/>
        </w:rPr>
        <w:t xml:space="preserve">  </w:t>
      </w:r>
    </w:p>
    <w:p w:rsidR="00C8279B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480" w:afterAutospacing="0" w:line="360" w:lineRule="auto"/>
        <w:ind w:left="714" w:hanging="357"/>
        <w:rPr>
          <w:rFonts w:ascii="Tahoma" w:hAnsi="Tahoma" w:cs="Tahoma"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oświadczenie, że</w:t>
      </w:r>
      <w:r w:rsidR="00D523F2" w:rsidRPr="00B9247C">
        <w:rPr>
          <w:rFonts w:ascii="Tahoma" w:hAnsi="Tahoma" w:cs="Tahoma"/>
          <w:color w:val="000000" w:themeColor="text1"/>
        </w:rPr>
        <w:t xml:space="preserve"> w </w:t>
      </w:r>
      <w:r w:rsidRPr="00B9247C">
        <w:rPr>
          <w:rFonts w:ascii="Tahoma" w:hAnsi="Tahoma" w:cs="Tahoma"/>
          <w:color w:val="000000" w:themeColor="text1"/>
        </w:rPr>
        <w:t>składanym wniosku –</w:t>
      </w:r>
      <w:r w:rsidR="00D523F2" w:rsidRPr="00B9247C">
        <w:rPr>
          <w:rFonts w:ascii="Tahoma" w:hAnsi="Tahoma" w:cs="Tahoma"/>
          <w:color w:val="000000" w:themeColor="text1"/>
        </w:rPr>
        <w:t xml:space="preserve"> w </w:t>
      </w:r>
      <w:r w:rsidRPr="00B9247C">
        <w:rPr>
          <w:rFonts w:ascii="Tahoma" w:hAnsi="Tahoma" w:cs="Tahoma"/>
          <w:color w:val="000000" w:themeColor="text1"/>
        </w:rPr>
        <w:t>kalkulacji kosztów – przedstawione zostały, zgodnie</w:t>
      </w:r>
      <w:r w:rsidR="00D523F2" w:rsidRPr="00B9247C">
        <w:rPr>
          <w:rFonts w:ascii="Tahoma" w:hAnsi="Tahoma" w:cs="Tahoma"/>
          <w:color w:val="000000" w:themeColor="text1"/>
        </w:rPr>
        <w:t xml:space="preserve"> z </w:t>
      </w:r>
      <w:r w:rsidRPr="00B9247C">
        <w:rPr>
          <w:rFonts w:ascii="Tahoma" w:hAnsi="Tahoma" w:cs="Tahoma"/>
          <w:color w:val="000000" w:themeColor="text1"/>
        </w:rPr>
        <w:t xml:space="preserve">zapisem </w:t>
      </w:r>
      <w:r w:rsidR="00CF7542" w:rsidRPr="00B9247C">
        <w:rPr>
          <w:rFonts w:ascii="Tahoma" w:hAnsi="Tahoma" w:cs="Tahoma"/>
          <w:color w:val="000000" w:themeColor="text1"/>
        </w:rPr>
        <w:t>§</w:t>
      </w:r>
      <w:r w:rsidRPr="00B9247C">
        <w:rPr>
          <w:rFonts w:ascii="Tahoma" w:hAnsi="Tahoma" w:cs="Tahoma"/>
          <w:color w:val="000000" w:themeColor="text1"/>
        </w:rPr>
        <w:t xml:space="preserve"> 4 ust. 2 rozporządzenia – wydatki </w:t>
      </w:r>
      <w:r w:rsidRPr="00B9247C">
        <w:rPr>
          <w:rFonts w:ascii="Tahoma" w:hAnsi="Tahoma" w:cs="Tahoma"/>
          <w:color w:val="000000" w:themeColor="text1"/>
        </w:rPr>
        <w:lastRenderedPageBreak/>
        <w:t>bieżące oraz</w:t>
      </w:r>
      <w:r w:rsidR="00D523F2" w:rsidRPr="00B9247C">
        <w:rPr>
          <w:rFonts w:ascii="Tahoma" w:hAnsi="Tahoma" w:cs="Tahoma"/>
          <w:color w:val="000000" w:themeColor="text1"/>
        </w:rPr>
        <w:t xml:space="preserve"> w </w:t>
      </w:r>
      <w:r w:rsidRPr="00B9247C">
        <w:rPr>
          <w:rFonts w:ascii="Tahoma" w:hAnsi="Tahoma" w:cs="Tahoma"/>
          <w:color w:val="000000" w:themeColor="text1"/>
        </w:rPr>
        <w:t>przypadku usług remontowych będą to także wydatki bieżące nie zaś inwestycyjne.</w:t>
      </w:r>
    </w:p>
    <w:p w:rsidR="00875F55" w:rsidRPr="00B9247C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b/>
          <w:color w:val="000000" w:themeColor="text1"/>
        </w:rPr>
        <w:t>Pliki do pobrania:</w:t>
      </w:r>
    </w:p>
    <w:p w:rsidR="00875F55" w:rsidRPr="00B9247C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w</w:t>
      </w:r>
      <w:r w:rsidR="00875F55" w:rsidRPr="00B9247C">
        <w:rPr>
          <w:rFonts w:ascii="Tahoma" w:hAnsi="Tahoma" w:cs="Tahoma"/>
          <w:color w:val="000000" w:themeColor="text1"/>
        </w:rPr>
        <w:t>niosek organu prowadzącego szkołę</w:t>
      </w:r>
      <w:r w:rsidR="00875F55" w:rsidRPr="00B9247C">
        <w:rPr>
          <w:rFonts w:ascii="Tahoma" w:hAnsi="Tahoma" w:cs="Tahoma"/>
          <w:b/>
          <w:color w:val="000000" w:themeColor="text1"/>
        </w:rPr>
        <w:t>,</w:t>
      </w:r>
    </w:p>
    <w:p w:rsidR="00875F55" w:rsidRPr="00B9247C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</w:rPr>
        <w:t>z</w:t>
      </w:r>
      <w:r w:rsidR="00875F55" w:rsidRPr="00B9247C">
        <w:rPr>
          <w:rFonts w:ascii="Tahoma" w:hAnsi="Tahoma" w:cs="Tahoma"/>
        </w:rPr>
        <w:t>ałącznik do wniosku</w:t>
      </w:r>
      <w:r w:rsidR="00CF7542" w:rsidRPr="00B9247C">
        <w:rPr>
          <w:rFonts w:ascii="Tahoma" w:hAnsi="Tahoma" w:cs="Tahoma"/>
        </w:rPr>
        <w:t xml:space="preserve"> – wykaz szkół</w:t>
      </w:r>
      <w:r w:rsidR="00CF7542" w:rsidRPr="00B9247C">
        <w:rPr>
          <w:rFonts w:ascii="Tahoma" w:hAnsi="Tahoma" w:cs="Tahoma"/>
          <w:color w:val="000000" w:themeColor="text1"/>
        </w:rPr>
        <w:t xml:space="preserve">, </w:t>
      </w:r>
    </w:p>
    <w:p w:rsidR="00875F55" w:rsidRPr="00B9247C" w:rsidRDefault="00A038AC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oświadczenie</w:t>
      </w:r>
    </w:p>
    <w:p w:rsidR="00875F55" w:rsidRPr="00B9247C" w:rsidRDefault="00875F55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i/>
          <w:iCs/>
          <w:color w:val="222222"/>
          <w:sz w:val="24"/>
          <w:szCs w:val="24"/>
        </w:rPr>
      </w:pPr>
    </w:p>
    <w:p w:rsidR="00936FBD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iCs/>
          <w:color w:val="222222"/>
          <w:sz w:val="24"/>
          <w:szCs w:val="24"/>
        </w:rPr>
        <w:t>Osoba udzielająca informacji</w:t>
      </w:r>
      <w:r w:rsidR="00D523F2" w:rsidRPr="00B9247C">
        <w:rPr>
          <w:rFonts w:ascii="Tahoma" w:eastAsia="Times New Roman" w:hAnsi="Tahoma" w:cs="Tahoma"/>
          <w:b/>
          <w:iCs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iCs/>
          <w:color w:val="222222"/>
          <w:sz w:val="24"/>
          <w:szCs w:val="24"/>
        </w:rPr>
        <w:t>zakresie Programu:</w:t>
      </w:r>
    </w:p>
    <w:p w:rsidR="00910B59" w:rsidRPr="00B9247C" w:rsidRDefault="00910B59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iCs/>
          <w:color w:val="222222"/>
          <w:sz w:val="24"/>
          <w:szCs w:val="24"/>
        </w:rPr>
      </w:pPr>
    </w:p>
    <w:p w:rsidR="00DC3726" w:rsidRPr="00B9247C" w:rsidRDefault="006E1421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iCs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iCs/>
          <w:color w:val="222222"/>
          <w:sz w:val="24"/>
          <w:szCs w:val="24"/>
        </w:rPr>
        <w:t>starszy i</w:t>
      </w:r>
      <w:r w:rsidR="00DC3726" w:rsidRPr="00B9247C">
        <w:rPr>
          <w:rFonts w:ascii="Tahoma" w:eastAsia="Times New Roman" w:hAnsi="Tahoma" w:cs="Tahoma"/>
          <w:iCs/>
          <w:color w:val="222222"/>
          <w:sz w:val="24"/>
          <w:szCs w:val="24"/>
        </w:rPr>
        <w:t xml:space="preserve">nspektor </w:t>
      </w:r>
      <w:r w:rsidRPr="00B9247C">
        <w:rPr>
          <w:rFonts w:ascii="Tahoma" w:eastAsia="Times New Roman" w:hAnsi="Tahoma" w:cs="Tahoma"/>
          <w:iCs/>
          <w:color w:val="222222"/>
          <w:sz w:val="24"/>
          <w:szCs w:val="24"/>
        </w:rPr>
        <w:t>Ewelina Leszczyńska</w:t>
      </w:r>
    </w:p>
    <w:p w:rsidR="00A038AC" w:rsidRPr="00B9247C" w:rsidRDefault="00910B59" w:rsidP="00B9247C">
      <w:pPr>
        <w:shd w:val="clear" w:color="auto" w:fill="FFFFFF"/>
        <w:spacing w:after="0" w:line="360" w:lineRule="auto"/>
        <w:rPr>
          <w:rFonts w:ascii="Tahoma" w:hAnsi="Tahoma" w:cs="Tahoma"/>
          <w:color w:val="222222"/>
          <w:sz w:val="15"/>
          <w:szCs w:val="15"/>
          <w:shd w:val="clear" w:color="auto" w:fill="FFFFFF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t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el.: </w:t>
      </w:r>
      <w:r w:rsidR="00DC3726" w:rsidRPr="00B9247C">
        <w:rPr>
          <w:rFonts w:ascii="Tahoma" w:hAnsi="Tahoma" w:cs="Tahoma"/>
          <w:color w:val="222222"/>
          <w:sz w:val="24"/>
          <w:szCs w:val="24"/>
          <w:shd w:val="clear" w:color="auto" w:fill="FFFFFF"/>
        </w:rPr>
        <w:t>42 636 39 80, 42 637 70 55 w. 23</w:t>
      </w:r>
    </w:p>
    <w:p w:rsidR="00B9247C" w:rsidRPr="00B9247C" w:rsidRDefault="00A27BA0" w:rsidP="00B9247C">
      <w:pPr>
        <w:shd w:val="clear" w:color="auto" w:fill="FFFFFF"/>
        <w:spacing w:after="0" w:line="360" w:lineRule="auto"/>
        <w:rPr>
          <w:rStyle w:val="Hipercze"/>
          <w:rFonts w:ascii="Tahoma" w:eastAsia="Times New Roman" w:hAnsi="Tahoma" w:cs="Tahoma"/>
          <w:sz w:val="24"/>
          <w:szCs w:val="24"/>
        </w:rPr>
      </w:pPr>
      <w:hyperlink r:id="rId8" w:history="1">
        <w:r w:rsidR="006E1421" w:rsidRPr="00B9247C">
          <w:rPr>
            <w:rStyle w:val="Hipercze"/>
            <w:rFonts w:ascii="Tahoma" w:eastAsia="Times New Roman" w:hAnsi="Tahoma" w:cs="Tahoma"/>
            <w:sz w:val="24"/>
            <w:szCs w:val="24"/>
          </w:rPr>
          <w:t>eleszczynska@kuratorium.lodz.pl</w:t>
        </w:r>
      </w:hyperlink>
    </w:p>
    <w:p w:rsidR="00B9247C" w:rsidRDefault="00B9247C" w:rsidP="00B9247C">
      <w:pPr>
        <w:shd w:val="clear" w:color="auto" w:fill="FFFFFF"/>
        <w:spacing w:after="0" w:line="360" w:lineRule="auto"/>
        <w:rPr>
          <w:rStyle w:val="Hipercze"/>
          <w:rFonts w:ascii="Tahoma" w:eastAsia="Times New Roman" w:hAnsi="Tahoma" w:cs="Tahoma"/>
          <w:i/>
          <w:sz w:val="24"/>
          <w:szCs w:val="24"/>
        </w:rPr>
      </w:pPr>
    </w:p>
    <w:p w:rsidR="00193E63" w:rsidRPr="00B9247C" w:rsidRDefault="00DC372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Uwagi dotyczące wypełniania wniosku:</w:t>
      </w:r>
    </w:p>
    <w:p w:rsidR="00DC3726" w:rsidRPr="00B9247C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 części zawierającej nazwę szkoły należy wpisać pełną nazwę szkoły podstawowej, zaś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przypadku jeśli jest ona składową zespołu szkół, to należy ją wyszczególnić,</w:t>
      </w:r>
    </w:p>
    <w:p w:rsidR="00BC568D" w:rsidRPr="00B9247C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 części dotyczącej liczby uczniów należy wpisać liczbę tylko uczniów szkoły podstawowej,</w:t>
      </w:r>
    </w:p>
    <w:p w:rsidR="00DC3726" w:rsidRPr="00B9247C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prosimy o zapoznanie się także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informacją zawartą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przypisach znajdujących się we wniosku, zawierają one wyjaśnienia, jak należy rozumieć </w:t>
      </w:r>
      <w:r w:rsidR="00BC568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te treści wni</w:t>
      </w:r>
      <w:r w:rsidR="00E8752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osku, które podlegają punktacji,</w:t>
      </w:r>
    </w:p>
    <w:p w:rsidR="00BC568D" w:rsidRPr="00B9247C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i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nformujemy także, że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ramach programu dopuszczalne są wydatki majątkowe wyłącznie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ramach wkładu własnego organu prowadzącego,</w:t>
      </w:r>
    </w:p>
    <w:p w:rsidR="00BC568D" w:rsidRPr="00B9247C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 ramach prog</w:t>
      </w:r>
      <w:r w:rsidR="0059130C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ramu wydatkiem niekwalifikowalnym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="0059130C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są różnego rodzaju środki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="0059130C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detergenty dedykowane wnioskowanemu wyposażeniu,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</w:p>
    <w:p w:rsidR="00644945" w:rsidRPr="00B9247C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niedopuszczalne jest umieszczenie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kalkulacji kosztów środków trwałych podzielonych na kilka pozycji, mimo że każda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osobna nie stanowi wydatku majątkowego, np. komora pieca konwekcyjnego,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lastRenderedPageBreak/>
        <w:t>układ sterowania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podstawa do pieca. Poszczególne komponenty nie stanowią samodzielnej całości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mogą funkcjonować jedynie razem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stanowią wówczas środek trwały. W przypadku jeśli taki zestaw łącznie kosztuje powyżej 10 000 zł brutto, to stanowi to wydatek majątkowy, który należy pokry</w:t>
      </w:r>
      <w:r w:rsidR="00644945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ć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 </w:t>
      </w:r>
      <w:r w:rsidR="00644945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wkładu finansowego własnego,</w:t>
      </w:r>
    </w:p>
    <w:p w:rsidR="00D71998" w:rsidRPr="00B9247C" w:rsidRDefault="00D71998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B9247C">
        <w:rPr>
          <w:rFonts w:ascii="Tahoma" w:eastAsia="Times New Roman" w:hAnsi="Tahoma" w:cs="Tahoma"/>
          <w:b/>
          <w:sz w:val="24"/>
          <w:szCs w:val="24"/>
        </w:rPr>
        <w:t>należy pamiętać że wydatki ponoszone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>ramach realizacji zadania objętego wsparciem finansowym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 xml:space="preserve">ramach rzeczonego programu stanowić mają wydatki bieżące jednostek budżetowych </w:t>
      </w:r>
      <w:r w:rsidR="00C75A07" w:rsidRPr="00B9247C">
        <w:rPr>
          <w:rFonts w:ascii="Tahoma" w:hAnsi="Tahoma" w:cs="Tahoma"/>
          <w:b/>
        </w:rPr>
        <w:t>(</w:t>
      </w:r>
      <w:r w:rsidR="00C75A07" w:rsidRPr="00B9247C">
        <w:rPr>
          <w:rFonts w:ascii="Tahoma" w:hAnsi="Tahoma" w:cs="Tahoma"/>
          <w:b/>
          <w:color w:val="333333"/>
          <w:shd w:val="clear" w:color="auto" w:fill="FFFFFF"/>
        </w:rPr>
        <w:t>§</w:t>
      </w:r>
      <w:r w:rsidR="00C75A07" w:rsidRPr="00B9247C">
        <w:rPr>
          <w:rFonts w:ascii="Tahoma" w:hAnsi="Tahoma" w:cs="Tahoma"/>
          <w:b/>
        </w:rPr>
        <w:t xml:space="preserve">421, </w:t>
      </w:r>
      <w:r w:rsidR="00C75A07" w:rsidRPr="00B9247C">
        <w:rPr>
          <w:rFonts w:ascii="Tahoma" w:hAnsi="Tahoma" w:cs="Tahoma"/>
          <w:b/>
          <w:color w:val="333333"/>
          <w:shd w:val="clear" w:color="auto" w:fill="FFFFFF"/>
        </w:rPr>
        <w:t>§</w:t>
      </w:r>
      <w:r w:rsidR="00C75A07" w:rsidRPr="00B9247C">
        <w:rPr>
          <w:rFonts w:ascii="Tahoma" w:hAnsi="Tahoma" w:cs="Tahoma"/>
          <w:b/>
        </w:rPr>
        <w:t xml:space="preserve">427, </w:t>
      </w:r>
      <w:r w:rsidR="00C75A07" w:rsidRPr="00B9247C">
        <w:rPr>
          <w:rFonts w:ascii="Tahoma" w:hAnsi="Tahoma" w:cs="Tahoma"/>
          <w:b/>
          <w:color w:val="333333"/>
          <w:shd w:val="clear" w:color="auto" w:fill="FFFFFF"/>
        </w:rPr>
        <w:t>§</w:t>
      </w:r>
      <w:r w:rsidR="00C75A07" w:rsidRPr="00B9247C">
        <w:rPr>
          <w:rFonts w:ascii="Tahoma" w:hAnsi="Tahoma" w:cs="Tahoma"/>
          <w:b/>
        </w:rPr>
        <w:t xml:space="preserve">430) </w:t>
      </w:r>
      <w:r w:rsidRPr="00B9247C">
        <w:rPr>
          <w:rFonts w:ascii="Tahoma" w:eastAsia="Times New Roman" w:hAnsi="Tahoma" w:cs="Tahoma"/>
          <w:b/>
          <w:sz w:val="24"/>
          <w:szCs w:val="24"/>
        </w:rPr>
        <w:t>zarówno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>zakresie zakupu wyposażenia, jak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sz w:val="24"/>
          <w:szCs w:val="24"/>
        </w:rPr>
        <w:t>usług remontowo-budowlanych –  zgodnie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sz w:val="24"/>
          <w:szCs w:val="24"/>
        </w:rPr>
        <w:t>załącznikiem nr 4 rozporządzenia Ministra Finansów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sz w:val="24"/>
          <w:szCs w:val="24"/>
        </w:rPr>
        <w:t>dnia 2 marca 2010 r.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>sprawie szczegółowej klasyfikacji dochodów, wydatków, przychodów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sz w:val="24"/>
          <w:szCs w:val="24"/>
        </w:rPr>
        <w:t>rozchodów oraz środków pochodzących ze źródeł z</w:t>
      </w:r>
      <w:r w:rsidR="00641261" w:rsidRPr="00B9247C">
        <w:rPr>
          <w:rFonts w:ascii="Tahoma" w:eastAsia="Times New Roman" w:hAnsi="Tahoma" w:cs="Tahoma"/>
          <w:b/>
          <w:sz w:val="24"/>
          <w:szCs w:val="24"/>
        </w:rPr>
        <w:t>agranicznych (t.j. Dz.U.2022.513</w:t>
      </w:r>
      <w:r w:rsidRPr="00B9247C">
        <w:rPr>
          <w:rFonts w:ascii="Tahoma" w:eastAsia="Times New Roman" w:hAnsi="Tahoma" w:cs="Tahoma"/>
          <w:b/>
          <w:sz w:val="24"/>
          <w:szCs w:val="24"/>
        </w:rPr>
        <w:t>),</w:t>
      </w:r>
    </w:p>
    <w:p w:rsidR="00BC568D" w:rsidRPr="00B9247C" w:rsidRDefault="00644945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B9247C">
        <w:rPr>
          <w:rFonts w:ascii="Tahoma" w:eastAsia="Times New Roman" w:hAnsi="Tahoma" w:cs="Tahoma"/>
          <w:b/>
          <w:sz w:val="24"/>
          <w:szCs w:val="24"/>
        </w:rPr>
        <w:t>wypełniając część: „kalkulacja kosztów realizacji zadania” należy wpisywać wartości kwotowe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="00641261" w:rsidRPr="00B9247C">
        <w:rPr>
          <w:rFonts w:ascii="Tahoma" w:eastAsia="Times New Roman" w:hAnsi="Tahoma" w:cs="Tahoma"/>
          <w:b/>
          <w:sz w:val="24"/>
          <w:szCs w:val="24"/>
        </w:rPr>
        <w:t>zaokrągleniu</w:t>
      </w:r>
      <w:r w:rsidRPr="00B9247C">
        <w:rPr>
          <w:rFonts w:ascii="Tahoma" w:eastAsia="Times New Roman" w:hAnsi="Tahoma" w:cs="Tahoma"/>
          <w:b/>
          <w:sz w:val="24"/>
          <w:szCs w:val="24"/>
        </w:rPr>
        <w:t xml:space="preserve"> do pełnych złotych.</w:t>
      </w:r>
    </w:p>
    <w:p w:rsidR="00DC3726" w:rsidRPr="00B9247C" w:rsidRDefault="00DC372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</w:p>
    <w:p w:rsidR="00C8279B" w:rsidRPr="00B9247C" w:rsidRDefault="00C8279B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Przed kontaktem prosimy skorzystać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informacji, jakie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zakresie programu zawarte zostały na stronie Ministerstwa Edukacji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Na</w:t>
      </w:r>
      <w:r w:rsidR="005304D9" w:rsidRPr="00B9247C">
        <w:rPr>
          <w:rFonts w:ascii="Tahoma" w:eastAsia="Times New Roman" w:hAnsi="Tahoma" w:cs="Tahoma"/>
          <w:color w:val="222222"/>
          <w:sz w:val="24"/>
          <w:szCs w:val="24"/>
        </w:rPr>
        <w:t>uki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obszarze najczęściej zadawanych pytań</w:t>
      </w:r>
      <w:r w:rsidR="003C6168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: </w:t>
      </w:r>
      <w:r w:rsid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9" w:history="1">
        <w:r w:rsidR="00B9247C" w:rsidRPr="00B9247C">
          <w:rPr>
            <w:rStyle w:val="Hipercze"/>
            <w:rFonts w:ascii="Tahoma" w:eastAsia="Times New Roman" w:hAnsi="Tahoma" w:cs="Tahoma"/>
            <w:sz w:val="24"/>
            <w:szCs w:val="24"/>
          </w:rPr>
          <w:t>Link do pytań i odpowiedzi na stronie MEiN</w:t>
        </w:r>
      </w:hyperlink>
    </w:p>
    <w:p w:rsidR="00A02F3D" w:rsidRPr="00B9247C" w:rsidRDefault="00A02F3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p w:rsidR="00A038AC" w:rsidRPr="00B9247C" w:rsidRDefault="00A038AC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Przypominamy jednocześnie, że szkoły składają stosowne dane do organów prowa</w:t>
      </w:r>
      <w:r w:rsidR="00DC372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dzących do dnia 15 kwietnia 202</w:t>
      </w:r>
      <w:r w:rsidR="006E1421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2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r.</w:t>
      </w:r>
    </w:p>
    <w:p w:rsidR="005101B5" w:rsidRPr="00B9247C" w:rsidRDefault="005101B5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sectPr w:rsidR="005101B5" w:rsidRPr="00B9247C" w:rsidSect="00BC00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A0" w:rsidRDefault="00A27BA0" w:rsidP="00BC568D">
      <w:pPr>
        <w:spacing w:after="0" w:line="240" w:lineRule="auto"/>
      </w:pPr>
      <w:r>
        <w:separator/>
      </w:r>
    </w:p>
  </w:endnote>
  <w:endnote w:type="continuationSeparator" w:id="0">
    <w:p w:rsidR="00A27BA0" w:rsidRDefault="00A27BA0" w:rsidP="00B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A0" w:rsidRDefault="00A27BA0" w:rsidP="00BC568D">
      <w:pPr>
        <w:spacing w:after="0" w:line="240" w:lineRule="auto"/>
      </w:pPr>
      <w:r>
        <w:separator/>
      </w:r>
    </w:p>
  </w:footnote>
  <w:footnote w:type="continuationSeparator" w:id="0">
    <w:p w:rsidR="00A27BA0" w:rsidRDefault="00A27BA0" w:rsidP="00BC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BB"/>
    <w:multiLevelType w:val="multilevel"/>
    <w:tmpl w:val="B464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1199"/>
    <w:multiLevelType w:val="hybridMultilevel"/>
    <w:tmpl w:val="85BC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EA9"/>
    <w:multiLevelType w:val="multilevel"/>
    <w:tmpl w:val="E746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30978"/>
    <w:multiLevelType w:val="hybridMultilevel"/>
    <w:tmpl w:val="DD70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657D"/>
    <w:multiLevelType w:val="multilevel"/>
    <w:tmpl w:val="7A74152A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93E8E"/>
    <w:multiLevelType w:val="hybridMultilevel"/>
    <w:tmpl w:val="F8A6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50F"/>
    <w:multiLevelType w:val="multilevel"/>
    <w:tmpl w:val="BF20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726F3"/>
    <w:multiLevelType w:val="hybridMultilevel"/>
    <w:tmpl w:val="74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6E9A"/>
    <w:multiLevelType w:val="hybridMultilevel"/>
    <w:tmpl w:val="AA1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773"/>
    <w:multiLevelType w:val="multilevel"/>
    <w:tmpl w:val="ED7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500E4"/>
    <w:multiLevelType w:val="hybridMultilevel"/>
    <w:tmpl w:val="D6B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078C7"/>
    <w:multiLevelType w:val="multilevel"/>
    <w:tmpl w:val="8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808A3"/>
    <w:multiLevelType w:val="multilevel"/>
    <w:tmpl w:val="F3A81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3688"/>
    <w:multiLevelType w:val="multilevel"/>
    <w:tmpl w:val="5A1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87AF4"/>
    <w:multiLevelType w:val="multilevel"/>
    <w:tmpl w:val="8AE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47D3A"/>
    <w:multiLevelType w:val="multilevel"/>
    <w:tmpl w:val="FD2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8249E"/>
    <w:multiLevelType w:val="hybridMultilevel"/>
    <w:tmpl w:val="FAEC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F3A"/>
    <w:multiLevelType w:val="hybridMultilevel"/>
    <w:tmpl w:val="355A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6217"/>
    <w:multiLevelType w:val="hybridMultilevel"/>
    <w:tmpl w:val="09A4173E"/>
    <w:lvl w:ilvl="0" w:tplc="F5926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A12D5"/>
    <w:multiLevelType w:val="hybridMultilevel"/>
    <w:tmpl w:val="45F6409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6DBB7BB4"/>
    <w:multiLevelType w:val="hybridMultilevel"/>
    <w:tmpl w:val="DB18D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9E5AA8"/>
    <w:multiLevelType w:val="hybridMultilevel"/>
    <w:tmpl w:val="6908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C519C"/>
    <w:multiLevelType w:val="multilevel"/>
    <w:tmpl w:val="4DF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065A8"/>
    <w:multiLevelType w:val="hybridMultilevel"/>
    <w:tmpl w:val="67C4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22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7"/>
  </w:num>
  <w:num w:numId="16">
    <w:abstractNumId w:val="18"/>
  </w:num>
  <w:num w:numId="17">
    <w:abstractNumId w:val="15"/>
  </w:num>
  <w:num w:numId="18">
    <w:abstractNumId w:val="4"/>
  </w:num>
  <w:num w:numId="19">
    <w:abstractNumId w:val="23"/>
  </w:num>
  <w:num w:numId="20">
    <w:abstractNumId w:val="19"/>
  </w:num>
  <w:num w:numId="21">
    <w:abstractNumId w:val="20"/>
  </w:num>
  <w:num w:numId="22">
    <w:abstractNumId w:val="1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BD"/>
    <w:rsid w:val="000043B7"/>
    <w:rsid w:val="00030212"/>
    <w:rsid w:val="000A6FD3"/>
    <w:rsid w:val="000B4F14"/>
    <w:rsid w:val="001914C6"/>
    <w:rsid w:val="00193AA5"/>
    <w:rsid w:val="00193E63"/>
    <w:rsid w:val="001B0A04"/>
    <w:rsid w:val="001D52BE"/>
    <w:rsid w:val="001E2071"/>
    <w:rsid w:val="00217793"/>
    <w:rsid w:val="0025421C"/>
    <w:rsid w:val="00265E88"/>
    <w:rsid w:val="00277114"/>
    <w:rsid w:val="00295401"/>
    <w:rsid w:val="002B1849"/>
    <w:rsid w:val="003054C2"/>
    <w:rsid w:val="00307C15"/>
    <w:rsid w:val="003466C7"/>
    <w:rsid w:val="00351E4E"/>
    <w:rsid w:val="003A0B4D"/>
    <w:rsid w:val="003C6168"/>
    <w:rsid w:val="003D75B9"/>
    <w:rsid w:val="004438E3"/>
    <w:rsid w:val="004C009C"/>
    <w:rsid w:val="004D62EE"/>
    <w:rsid w:val="004D7D50"/>
    <w:rsid w:val="005101B5"/>
    <w:rsid w:val="005304D9"/>
    <w:rsid w:val="0059130C"/>
    <w:rsid w:val="006065D9"/>
    <w:rsid w:val="00641261"/>
    <w:rsid w:val="00644945"/>
    <w:rsid w:val="00682A25"/>
    <w:rsid w:val="006A04D1"/>
    <w:rsid w:val="006D182D"/>
    <w:rsid w:val="006D6ECC"/>
    <w:rsid w:val="006E1421"/>
    <w:rsid w:val="006F01A4"/>
    <w:rsid w:val="007215E6"/>
    <w:rsid w:val="00727529"/>
    <w:rsid w:val="007537D0"/>
    <w:rsid w:val="0076793A"/>
    <w:rsid w:val="00790A7B"/>
    <w:rsid w:val="0083079E"/>
    <w:rsid w:val="00832B03"/>
    <w:rsid w:val="00875F55"/>
    <w:rsid w:val="008E45BD"/>
    <w:rsid w:val="00910B59"/>
    <w:rsid w:val="00936FBD"/>
    <w:rsid w:val="009C65F5"/>
    <w:rsid w:val="00A02F3D"/>
    <w:rsid w:val="00A038AC"/>
    <w:rsid w:val="00A04BBF"/>
    <w:rsid w:val="00A27BA0"/>
    <w:rsid w:val="00A47CEF"/>
    <w:rsid w:val="00AE4017"/>
    <w:rsid w:val="00AE4D0F"/>
    <w:rsid w:val="00B817BD"/>
    <w:rsid w:val="00B860BE"/>
    <w:rsid w:val="00B9247C"/>
    <w:rsid w:val="00BC00E6"/>
    <w:rsid w:val="00BC568D"/>
    <w:rsid w:val="00C17D9C"/>
    <w:rsid w:val="00C22036"/>
    <w:rsid w:val="00C75A07"/>
    <w:rsid w:val="00C8279B"/>
    <w:rsid w:val="00C859F6"/>
    <w:rsid w:val="00CF7542"/>
    <w:rsid w:val="00D523F2"/>
    <w:rsid w:val="00D6083D"/>
    <w:rsid w:val="00D71998"/>
    <w:rsid w:val="00D72211"/>
    <w:rsid w:val="00DA1554"/>
    <w:rsid w:val="00DC3726"/>
    <w:rsid w:val="00E204AC"/>
    <w:rsid w:val="00E5272F"/>
    <w:rsid w:val="00E5690C"/>
    <w:rsid w:val="00E6630C"/>
    <w:rsid w:val="00E71850"/>
    <w:rsid w:val="00E7344F"/>
    <w:rsid w:val="00E87526"/>
    <w:rsid w:val="00E94996"/>
    <w:rsid w:val="00FD3FC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26B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F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3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6F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6FB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6FBD"/>
  </w:style>
  <w:style w:type="character" w:styleId="Uwydatnienie">
    <w:name w:val="Emphasis"/>
    <w:basedOn w:val="Domylnaczcionkaakapitu"/>
    <w:uiPriority w:val="20"/>
    <w:qFormat/>
    <w:rsid w:val="00936F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F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6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68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5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3FC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9247C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47C"/>
    <w:rPr>
      <w:rFonts w:ascii="Tahoma" w:eastAsiaTheme="majorEastAsia" w:hAnsi="Tahoma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szczynska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odpowiedzi-na-najczesciej-zadawane-pyt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6AE4-0076-4966-8284-77F692C4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rządowym programie „Posiłek w szkole i w domu”</dc:title>
  <dc:creator>Kuratorium Oświaty w Łodzi</dc:creator>
  <cp:lastModifiedBy>AP</cp:lastModifiedBy>
  <cp:revision>2</cp:revision>
  <cp:lastPrinted>2022-03-21T11:29:00Z</cp:lastPrinted>
  <dcterms:created xsi:type="dcterms:W3CDTF">2022-03-24T12:11:00Z</dcterms:created>
  <dcterms:modified xsi:type="dcterms:W3CDTF">2022-03-24T12:11:00Z</dcterms:modified>
</cp:coreProperties>
</file>