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654171" w:rsidP="00654171">
      <w:pPr>
        <w:pStyle w:val="Nagwek1"/>
      </w:pPr>
      <w:r>
        <w:t>O</w:t>
      </w:r>
      <w:r w:rsidRPr="00B517E3">
        <w:t xml:space="preserve">stateczne wyniki etapu </w:t>
      </w:r>
      <w:r w:rsidR="007A7273">
        <w:rPr>
          <w:lang w:val="pl-PL"/>
        </w:rPr>
        <w:t>rejonowego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A4093E">
        <w:rPr>
          <w:lang w:val="pl-PL"/>
        </w:rPr>
        <w:t>Matematyki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A4093E">
        <w:rPr>
          <w:rStyle w:val="Pogrubienie"/>
          <w:rFonts w:ascii="Arial" w:hAnsi="Arial" w:cs="Arial"/>
          <w:b w:val="0"/>
          <w:color w:val="000000"/>
        </w:rPr>
        <w:t>Matematyki</w:t>
      </w:r>
      <w:r w:rsidR="007A727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4093E">
        <w:rPr>
          <w:rStyle w:val="Pogrubienie"/>
          <w:rFonts w:ascii="Arial" w:hAnsi="Arial" w:cs="Arial"/>
          <w:color w:val="000000"/>
        </w:rPr>
        <w:t xml:space="preserve">51 </w:t>
      </w:r>
      <w:r w:rsidR="00186E29" w:rsidRPr="00B517E3">
        <w:rPr>
          <w:rStyle w:val="Pogrubienie"/>
          <w:rFonts w:ascii="Arial" w:hAnsi="Arial" w:cs="Arial"/>
          <w:color w:val="000000"/>
        </w:rPr>
        <w:t>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7E2775" w:rsidTr="00205E58">
        <w:trPr>
          <w:trHeight w:val="837"/>
          <w:tblHeader/>
        </w:trPr>
        <w:tc>
          <w:tcPr>
            <w:tcW w:w="1610" w:type="dxa"/>
          </w:tcPr>
          <w:p w:rsidR="00D51B57" w:rsidRPr="007E2775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7E2775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7E2775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7E2775" w:rsidRDefault="003E22BB" w:rsidP="00E0376E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7E2775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A4093E" w:rsidRPr="007E2775" w:rsidTr="00BB4C65">
        <w:trPr>
          <w:trHeight w:val="300"/>
        </w:trPr>
        <w:tc>
          <w:tcPr>
            <w:tcW w:w="14029" w:type="dxa"/>
            <w:gridSpan w:val="3"/>
            <w:noWrap/>
          </w:tcPr>
          <w:p w:rsidR="00A4093E" w:rsidRPr="007E2775" w:rsidRDefault="007E2775" w:rsidP="00E0376E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b/>
                <w:color w:val="000000"/>
                <w:sz w:val="22"/>
                <w:szCs w:val="22"/>
              </w:rPr>
              <w:t>u</w:t>
            </w:r>
            <w:r w:rsidR="00A4093E" w:rsidRPr="007E2775">
              <w:rPr>
                <w:rFonts w:cs="Arial"/>
                <w:b/>
                <w:color w:val="000000"/>
                <w:sz w:val="22"/>
                <w:szCs w:val="22"/>
              </w:rPr>
              <w:t>czniowie zakwalifikowani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17855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17836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13525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19306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16154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13697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13615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  <w:bookmarkStart w:id="0" w:name="_GoBack"/>
            <w:bookmarkEnd w:id="0"/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17179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14472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19577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22597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12978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14353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19637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13567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17795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17987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24926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13195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22679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14808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18289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19494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13376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13243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19978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16614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13737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14243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13949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20944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17009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19922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12605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20631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15181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21502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24128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23560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16899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19601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16811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12810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22944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12831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15792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22949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20563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13077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25683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22218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13020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16457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21895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14285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12906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21362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22904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20367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16998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18050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25910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21610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17348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12365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19501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18703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19415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16173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23254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15511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15959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18427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19891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16817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15435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19146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17678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14591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20097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Ks. Mariana Wiewiórowskiego w Gomulinie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22365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15290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14911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16418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15176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4093E" w:rsidRPr="007E2775" w:rsidTr="00EC51D1">
        <w:trPr>
          <w:trHeight w:val="300"/>
        </w:trPr>
        <w:tc>
          <w:tcPr>
            <w:tcW w:w="14029" w:type="dxa"/>
            <w:gridSpan w:val="3"/>
            <w:noWrap/>
          </w:tcPr>
          <w:p w:rsidR="00A4093E" w:rsidRPr="007E2775" w:rsidRDefault="00A4093E" w:rsidP="00E0376E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19030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25198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22801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13174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18265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18863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15860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15026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18421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14233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19166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18435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15051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17257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18821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24009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16989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22353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23145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25839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14789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20989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22417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18193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16861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18966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22480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24163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16940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20736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17244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15816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19895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16162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13574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22794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22861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18191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20399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21678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19483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18275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16412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25246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16057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18348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17764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16669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12678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16190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14466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25256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16996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22482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12627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20351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18302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17010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21597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22470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24866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Nowych Zdunach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21952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22270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23506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14807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20441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17851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15085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14775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17199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16658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15297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14724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18312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20042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15186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13671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19319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13965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16341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13842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24809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18597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18339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16925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20477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24928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12377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19691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15592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E2775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7E2775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14305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20007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21680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13852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21004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19298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16627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21620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18410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18325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18174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13308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17959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25643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21619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13714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25565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20180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24006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19797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18147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19610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18872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15072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15901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20266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13151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18449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23141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15616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24359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21316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15820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14011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15759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17027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14743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24930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13910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13449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24406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15059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13838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24446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14875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17303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17292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20487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14339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12506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21328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22816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20335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17200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14954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20570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17793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18797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16150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23783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20202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14843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16396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20788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13561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21868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15184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16516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19837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25077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12495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13677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7E2775">
              <w:rPr>
                <w:rFonts w:cs="Arial"/>
                <w:color w:val="000000"/>
                <w:sz w:val="22"/>
                <w:szCs w:val="22"/>
              </w:rPr>
              <w:t>Kokoro</w:t>
            </w:r>
            <w:proofErr w:type="spellEnd"/>
            <w:r w:rsidRPr="007E2775">
              <w:rPr>
                <w:rFonts w:cs="Arial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13198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18490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22733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Księcia Józefa Poniatowskiego w Wysokienicach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24507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21279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19865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14234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Jana Niepokoja w Zgierzu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21517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16295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17373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18188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12873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12785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16590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18697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24293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21141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13403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12716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14179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12576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17032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18392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18356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21717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19718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20896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15057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19058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15531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15228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12480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12984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12399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17207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16196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23288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15266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20995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18535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14471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17341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20422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21318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15603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20419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22407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23685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21482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12448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24227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18944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18465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13568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23813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22529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23724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25645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14213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18290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16853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19242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17561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14981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25063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15918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23564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13579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20289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25088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23036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22460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16144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18758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24175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14839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24184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23411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16685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17108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19212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23130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24682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14814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18579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20140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20258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21552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15171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12407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16056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22718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25092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23347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14366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18203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17896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21508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14220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22104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7E2775">
              <w:rPr>
                <w:rFonts w:cs="Arial"/>
                <w:color w:val="000000"/>
                <w:sz w:val="22"/>
                <w:szCs w:val="22"/>
              </w:rPr>
              <w:t>Lniśnie</w:t>
            </w:r>
            <w:proofErr w:type="spellEnd"/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14797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20504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20396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18163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15093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15953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20391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19102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14394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16637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20775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17362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12724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19111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25205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24647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13233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20589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16748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12440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13897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16231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13228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20295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21135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17160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15055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19055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13288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14698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Jadwigi Wajsówny w Chechle Drugim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14314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21822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205E58" w:rsidRPr="007E2775" w:rsidTr="00205E58">
        <w:trPr>
          <w:trHeight w:val="300"/>
        </w:trPr>
        <w:tc>
          <w:tcPr>
            <w:tcW w:w="1610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15662</w:t>
            </w:r>
          </w:p>
        </w:tc>
        <w:tc>
          <w:tcPr>
            <w:tcW w:w="10955" w:type="dxa"/>
            <w:noWrap/>
            <w:hideMark/>
          </w:tcPr>
          <w:p w:rsidR="00205E58" w:rsidRPr="007E2775" w:rsidRDefault="00205E58" w:rsidP="00E0376E">
            <w:pPr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464" w:type="dxa"/>
            <w:noWrap/>
            <w:hideMark/>
          </w:tcPr>
          <w:p w:rsidR="00205E58" w:rsidRPr="007E2775" w:rsidRDefault="00205E58" w:rsidP="00205E5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E2775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7168A"/>
    <w:rsid w:val="00186E29"/>
    <w:rsid w:val="001A07B7"/>
    <w:rsid w:val="00205D31"/>
    <w:rsid w:val="00205E58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4485"/>
    <w:rsid w:val="004F724D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A7273"/>
    <w:rsid w:val="007C1DA0"/>
    <w:rsid w:val="007E2775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4093E"/>
    <w:rsid w:val="00A77014"/>
    <w:rsid w:val="00A87C8E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0376E"/>
    <w:rsid w:val="00E327B3"/>
    <w:rsid w:val="00E57DD6"/>
    <w:rsid w:val="00E60C5B"/>
    <w:rsid w:val="00E75AD7"/>
    <w:rsid w:val="00EA6DD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72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7273"/>
    <w:rPr>
      <w:color w:val="954F72"/>
      <w:u w:val="single"/>
    </w:rPr>
  </w:style>
  <w:style w:type="paragraph" w:customStyle="1" w:styleId="msonormal0">
    <w:name w:val="msonormal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E2C4-FB67-4E5D-8E70-7C6E49F4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4247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wyniki-ostateczne-etap-rejonowy-język polski</vt:lpstr>
    </vt:vector>
  </TitlesOfParts>
  <Company/>
  <LinksUpToDate>false</LinksUpToDate>
  <CharactersWithSpaces>29675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wyniki-ostateczne-etap-rejonowy-matematyka</dc:title>
  <dc:creator>Kuratorium Oświaty w Łodzi</dc:creator>
  <cp:lastModifiedBy>Nowy Pracownik</cp:lastModifiedBy>
  <cp:revision>3</cp:revision>
  <cp:lastPrinted>2022-01-26T07:51:00Z</cp:lastPrinted>
  <dcterms:created xsi:type="dcterms:W3CDTF">2022-02-04T13:09:00Z</dcterms:created>
  <dcterms:modified xsi:type="dcterms:W3CDTF">2022-02-04T13:09:00Z</dcterms:modified>
</cp:coreProperties>
</file>