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D4740C" w:rsidRDefault="00C415A4" w:rsidP="0047779A">
      <w:pPr>
        <w:spacing w:after="480" w:line="360" w:lineRule="auto"/>
        <w:ind w:left="5670"/>
        <w:jc w:val="left"/>
        <w:rPr>
          <w:rFonts w:ascii="Tahoma" w:hAnsi="Tahoma" w:cs="Tahoma"/>
          <w:color w:val="000000" w:themeColor="text1"/>
          <w:szCs w:val="24"/>
        </w:rPr>
      </w:pPr>
      <w:bookmarkStart w:id="0" w:name="_GoBack"/>
      <w:bookmarkEnd w:id="0"/>
      <w:r w:rsidRPr="00D4740C">
        <w:rPr>
          <w:rFonts w:ascii="Tahoma" w:hAnsi="Tahoma" w:cs="Tahoma"/>
          <w:color w:val="000000" w:themeColor="text1"/>
          <w:szCs w:val="24"/>
        </w:rPr>
        <w:t>Łódź</w:t>
      </w:r>
      <w:r w:rsidR="00EF4D81" w:rsidRPr="00D4740C">
        <w:rPr>
          <w:rFonts w:ascii="Tahoma" w:hAnsi="Tahoma" w:cs="Tahoma"/>
          <w:color w:val="000000" w:themeColor="text1"/>
          <w:szCs w:val="24"/>
        </w:rPr>
        <w:t xml:space="preserve">, dnia </w:t>
      </w:r>
      <w:r w:rsidR="006254C8">
        <w:rPr>
          <w:rFonts w:ascii="Tahoma" w:hAnsi="Tahoma" w:cs="Tahoma"/>
          <w:color w:val="000000" w:themeColor="text1"/>
          <w:szCs w:val="24"/>
        </w:rPr>
        <w:t>19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="000C7087" w:rsidRPr="00D4740C">
        <w:rPr>
          <w:rFonts w:ascii="Tahoma" w:hAnsi="Tahoma" w:cs="Tahoma"/>
          <w:color w:val="000000" w:themeColor="text1"/>
          <w:szCs w:val="24"/>
        </w:rPr>
        <w:t>1</w:t>
      </w:r>
      <w:r w:rsidR="00916A79" w:rsidRPr="00D4740C">
        <w:rPr>
          <w:rFonts w:ascii="Tahoma" w:hAnsi="Tahoma" w:cs="Tahoma"/>
          <w:color w:val="000000" w:themeColor="text1"/>
          <w:szCs w:val="24"/>
        </w:rPr>
        <w:t>1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 r.</w:t>
      </w:r>
    </w:p>
    <w:p w:rsidR="00CB1896" w:rsidRPr="00D4740C" w:rsidRDefault="00842B86" w:rsidP="0047779A">
      <w:pPr>
        <w:spacing w:after="360"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>ŁKO</w:t>
      </w:r>
      <w:r w:rsidR="00EF4D81" w:rsidRPr="00D4740C">
        <w:rPr>
          <w:rFonts w:ascii="Tahoma" w:hAnsi="Tahoma" w:cs="Tahoma"/>
          <w:color w:val="000000" w:themeColor="text1"/>
          <w:szCs w:val="24"/>
        </w:rPr>
        <w:t>.</w:t>
      </w:r>
      <w:r w:rsidRPr="00D4740C">
        <w:rPr>
          <w:rFonts w:ascii="Tahoma" w:hAnsi="Tahoma" w:cs="Tahoma"/>
          <w:color w:val="000000" w:themeColor="text1"/>
          <w:szCs w:val="24"/>
        </w:rPr>
        <w:t>WO.</w:t>
      </w:r>
      <w:r w:rsidR="00EF4D81" w:rsidRPr="00D4740C">
        <w:rPr>
          <w:rFonts w:ascii="Tahoma" w:hAnsi="Tahoma" w:cs="Tahoma"/>
          <w:color w:val="000000" w:themeColor="text1"/>
          <w:szCs w:val="24"/>
        </w:rPr>
        <w:t>272.1</w:t>
      </w:r>
      <w:r w:rsidR="006254C8">
        <w:rPr>
          <w:rFonts w:ascii="Tahoma" w:hAnsi="Tahoma" w:cs="Tahoma"/>
          <w:color w:val="000000" w:themeColor="text1"/>
          <w:szCs w:val="24"/>
        </w:rPr>
        <w:t>9</w:t>
      </w:r>
      <w:r w:rsidR="00EF4D81" w:rsidRPr="00D4740C">
        <w:rPr>
          <w:rFonts w:ascii="Tahoma" w:hAnsi="Tahoma" w:cs="Tahoma"/>
          <w:color w:val="000000" w:themeColor="text1"/>
          <w:szCs w:val="24"/>
        </w:rPr>
        <w:t>.2021</w:t>
      </w:r>
    </w:p>
    <w:p w:rsidR="00D41BC3" w:rsidRPr="00D4740C" w:rsidRDefault="00FA01C5" w:rsidP="0047779A">
      <w:pPr>
        <w:spacing w:after="360" w:line="360" w:lineRule="auto"/>
        <w:jc w:val="center"/>
        <w:rPr>
          <w:rFonts w:ascii="Tahoma" w:hAnsi="Tahoma" w:cs="Tahoma"/>
          <w:b/>
          <w:iCs/>
          <w:color w:val="000000" w:themeColor="text1"/>
          <w:szCs w:val="24"/>
        </w:rPr>
      </w:pPr>
      <w:r w:rsidRPr="00D4740C">
        <w:rPr>
          <w:rFonts w:ascii="Tahoma" w:hAnsi="Tahoma" w:cs="Tahoma"/>
          <w:b/>
          <w:iCs/>
          <w:color w:val="000000" w:themeColor="text1"/>
          <w:szCs w:val="24"/>
        </w:rPr>
        <w:t>Zmiana</w:t>
      </w:r>
      <w:r w:rsidR="00CB1896" w:rsidRPr="00D4740C">
        <w:rPr>
          <w:rFonts w:ascii="Tahoma" w:hAnsi="Tahoma" w:cs="Tahoma"/>
          <w:b/>
          <w:iCs/>
          <w:color w:val="000000" w:themeColor="text1"/>
          <w:szCs w:val="24"/>
        </w:rPr>
        <w:t xml:space="preserve"> treści SWZ</w:t>
      </w:r>
    </w:p>
    <w:p w:rsidR="00E5025F" w:rsidRPr="00A712E3" w:rsidRDefault="00CB1896" w:rsidP="00E5025F">
      <w:pPr>
        <w:spacing w:after="360" w:line="360" w:lineRule="auto"/>
        <w:jc w:val="center"/>
        <w:rPr>
          <w:rFonts w:ascii="Tahoma" w:hAnsi="Tahoma" w:cs="Tahoma"/>
          <w:color w:val="000000" w:themeColor="text1"/>
          <w:szCs w:val="24"/>
        </w:rPr>
      </w:pPr>
      <w:r w:rsidRPr="00D4740C">
        <w:rPr>
          <w:rFonts w:ascii="Tahoma" w:hAnsi="Tahoma" w:cs="Tahoma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="00E5025F" w:rsidRPr="00E5025F">
        <w:rPr>
          <w:rFonts w:ascii="Tahoma" w:hAnsi="Tahoma" w:cs="Tahoma"/>
          <w:color w:val="000000" w:themeColor="text1"/>
          <w:szCs w:val="24"/>
        </w:rPr>
        <w:t xml:space="preserve">zakup wraz z dostawą sprzętu IT </w:t>
      </w:r>
      <w:r w:rsidR="00E5025F" w:rsidRPr="00A712E3">
        <w:rPr>
          <w:rFonts w:ascii="Tahoma" w:hAnsi="Tahoma" w:cs="Tahoma"/>
          <w:color w:val="000000" w:themeColor="text1"/>
          <w:szCs w:val="24"/>
        </w:rPr>
        <w:t>oraz monitora interaktywnego na potrzeby Kuratorium Oświaty w Łodzi.</w:t>
      </w:r>
      <w:bookmarkEnd w:id="1"/>
    </w:p>
    <w:p w:rsidR="00CD47D4" w:rsidRDefault="00CB1896" w:rsidP="00E5025F">
      <w:pPr>
        <w:spacing w:after="240" w:line="360" w:lineRule="auto"/>
        <w:rPr>
          <w:rFonts w:ascii="Tahoma" w:hAnsi="Tahoma" w:cs="Tahoma"/>
          <w:iCs/>
          <w:color w:val="000000" w:themeColor="text1"/>
          <w:szCs w:val="24"/>
        </w:rPr>
      </w:pPr>
      <w:r w:rsidRPr="00A712E3">
        <w:rPr>
          <w:rFonts w:ascii="Tahoma" w:hAnsi="Tahoma" w:cs="Tahoma"/>
          <w:iCs/>
          <w:color w:val="000000" w:themeColor="text1"/>
          <w:szCs w:val="24"/>
        </w:rPr>
        <w:t>Zamawiający – Kuratorium Oświaty w Łodzi, działając na</w:t>
      </w:r>
      <w:r w:rsidRPr="00A712E3">
        <w:rPr>
          <w:rFonts w:ascii="Tahoma" w:hAnsi="Tahoma" w:cs="Tahoma"/>
          <w:bCs/>
          <w:iCs/>
          <w:color w:val="000000" w:themeColor="text1"/>
          <w:szCs w:val="24"/>
        </w:rPr>
        <w:t xml:space="preserve"> </w:t>
      </w:r>
      <w:r w:rsidRPr="00A712E3">
        <w:rPr>
          <w:rFonts w:ascii="Tahoma" w:hAnsi="Tahoma" w:cs="Tahoma"/>
          <w:iCs/>
          <w:color w:val="000000" w:themeColor="text1"/>
          <w:szCs w:val="24"/>
        </w:rPr>
        <w:t xml:space="preserve">podstawie art. </w:t>
      </w:r>
      <w:r w:rsidR="00CD47D4">
        <w:rPr>
          <w:rFonts w:ascii="Tahoma" w:hAnsi="Tahoma" w:cs="Tahoma"/>
          <w:iCs/>
          <w:color w:val="000000" w:themeColor="text1"/>
          <w:szCs w:val="24"/>
        </w:rPr>
        <w:t xml:space="preserve">284 ust. 3 w celu udzielenia wyjaśnień </w:t>
      </w:r>
      <w:r w:rsidR="006663B8" w:rsidRPr="006663B8">
        <w:rPr>
          <w:rFonts w:ascii="Tahoma" w:hAnsi="Tahoma" w:cs="Tahoma"/>
          <w:iCs/>
          <w:color w:val="000000" w:themeColor="text1"/>
          <w:szCs w:val="24"/>
        </w:rPr>
        <w:t xml:space="preserve">w terminie określonym w art. 284 ust. 2, to jest na dwa dni (robocze) przed terminem składania ofert </w:t>
      </w:r>
      <w:r w:rsidR="00CD47D4">
        <w:rPr>
          <w:rFonts w:ascii="Tahoma" w:hAnsi="Tahoma" w:cs="Tahoma"/>
          <w:iCs/>
          <w:color w:val="000000" w:themeColor="text1"/>
          <w:szCs w:val="24"/>
        </w:rPr>
        <w:t>na zapytanie</w:t>
      </w:r>
      <w:r w:rsidR="0084736D">
        <w:rPr>
          <w:rFonts w:ascii="Tahoma" w:hAnsi="Tahoma" w:cs="Tahoma"/>
          <w:iCs/>
          <w:color w:val="000000" w:themeColor="text1"/>
          <w:szCs w:val="24"/>
        </w:rPr>
        <w:t>, które wpłynęło w dniu 18.11.2021 r.,</w:t>
      </w:r>
      <w:r w:rsidR="006663B8">
        <w:rPr>
          <w:rFonts w:ascii="Tahoma" w:hAnsi="Tahoma" w:cs="Tahoma"/>
          <w:iCs/>
          <w:color w:val="000000" w:themeColor="text1"/>
          <w:szCs w:val="24"/>
        </w:rPr>
        <w:t xml:space="preserve"> </w:t>
      </w:r>
      <w:r w:rsidR="009067F9">
        <w:rPr>
          <w:rFonts w:ascii="Tahoma" w:hAnsi="Tahoma" w:cs="Tahoma"/>
          <w:iCs/>
          <w:color w:val="000000" w:themeColor="text1"/>
          <w:szCs w:val="24"/>
        </w:rPr>
        <w:t>zawiadamia</w:t>
      </w:r>
      <w:r w:rsidR="00301392">
        <w:rPr>
          <w:rFonts w:ascii="Tahoma" w:hAnsi="Tahoma" w:cs="Tahoma"/>
          <w:iCs/>
          <w:color w:val="000000" w:themeColor="text1"/>
          <w:szCs w:val="24"/>
        </w:rPr>
        <w:t xml:space="preserve"> że </w:t>
      </w:r>
      <w:r w:rsidR="008A72EA">
        <w:rPr>
          <w:rFonts w:ascii="Tahoma" w:hAnsi="Tahoma" w:cs="Tahoma"/>
          <w:iCs/>
          <w:color w:val="000000" w:themeColor="text1"/>
          <w:szCs w:val="24"/>
        </w:rPr>
        <w:t xml:space="preserve">termin </w:t>
      </w:r>
      <w:r w:rsidR="00537004">
        <w:rPr>
          <w:rFonts w:ascii="Tahoma" w:hAnsi="Tahoma" w:cs="Tahoma"/>
          <w:iCs/>
          <w:color w:val="000000" w:themeColor="text1"/>
          <w:szCs w:val="24"/>
        </w:rPr>
        <w:t>składania</w:t>
      </w:r>
      <w:r w:rsidR="008A72EA">
        <w:rPr>
          <w:rFonts w:ascii="Tahoma" w:hAnsi="Tahoma" w:cs="Tahoma"/>
          <w:iCs/>
          <w:color w:val="000000" w:themeColor="text1"/>
          <w:szCs w:val="24"/>
        </w:rPr>
        <w:t xml:space="preserve"> ofert ulega przesunięciu na dzień 2</w:t>
      </w:r>
      <w:r w:rsidR="00537004">
        <w:rPr>
          <w:rFonts w:ascii="Tahoma" w:hAnsi="Tahoma" w:cs="Tahoma"/>
          <w:iCs/>
          <w:color w:val="000000" w:themeColor="text1"/>
          <w:szCs w:val="24"/>
        </w:rPr>
        <w:t>6</w:t>
      </w:r>
      <w:r w:rsidR="008A72EA">
        <w:rPr>
          <w:rFonts w:ascii="Tahoma" w:hAnsi="Tahoma" w:cs="Tahoma"/>
          <w:iCs/>
          <w:color w:val="000000" w:themeColor="text1"/>
          <w:szCs w:val="24"/>
        </w:rPr>
        <w:t>.11</w:t>
      </w:r>
      <w:r w:rsidR="00537004">
        <w:rPr>
          <w:rFonts w:ascii="Tahoma" w:hAnsi="Tahoma" w:cs="Tahoma"/>
          <w:iCs/>
          <w:color w:val="000000" w:themeColor="text1"/>
          <w:szCs w:val="24"/>
        </w:rPr>
        <w:t>.2021 r. godz. 13.00.</w:t>
      </w:r>
    </w:p>
    <w:p w:rsidR="00FA01C5" w:rsidRPr="00D4740C" w:rsidRDefault="00FA01C5" w:rsidP="00C00A5A">
      <w:pPr>
        <w:autoSpaceDE w:val="0"/>
        <w:autoSpaceDN w:val="0"/>
        <w:adjustRightInd w:val="0"/>
        <w:spacing w:after="36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Zmiana treści Specyfikacji Warunków Zamówienia polega na wprowadzeniu następujących zmian:</w:t>
      </w:r>
    </w:p>
    <w:p w:rsidR="00AA1B4A" w:rsidRPr="00254F05" w:rsidRDefault="003043F9" w:rsidP="00C00A5A">
      <w:pPr>
        <w:pStyle w:val="Akapitzlist"/>
        <w:numPr>
          <w:ilvl w:val="0"/>
          <w:numId w:val="12"/>
        </w:numPr>
        <w:spacing w:after="120" w:line="360" w:lineRule="auto"/>
        <w:ind w:left="357" w:hanging="357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</w:t>
      </w:r>
      <w:r w:rsidR="00AA1B4A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kt VIII. Termin związania ofertą treści SWZ</w:t>
      </w:r>
      <w:r w:rsidR="00B40C05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,</w:t>
      </w:r>
      <w:r w:rsidR="00AA1B4A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ust. 1 otrzymuje brzmienie: „Wykonawca jest związany ofertą od dnia upływu terminu składania ofert do dnia </w:t>
      </w:r>
      <w:r w:rsidR="008003B0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2</w:t>
      </w:r>
      <w:r w:rsidR="00FF4B61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5</w:t>
      </w:r>
      <w:r w:rsidR="00AA1B4A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.12.2021 r.”</w:t>
      </w:r>
    </w:p>
    <w:p w:rsidR="00AA1B4A" w:rsidRPr="00D4740C" w:rsidRDefault="003043F9" w:rsidP="00821C39">
      <w:pPr>
        <w:pStyle w:val="Akapitzlist"/>
        <w:numPr>
          <w:ilvl w:val="0"/>
          <w:numId w:val="12"/>
        </w:numPr>
        <w:spacing w:after="120" w:line="360" w:lineRule="auto"/>
        <w:ind w:left="357" w:hanging="357"/>
        <w:contextualSpacing w:val="0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</w:t>
      </w:r>
      <w:r w:rsidR="00AA1B4A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kt </w:t>
      </w:r>
      <w:r w:rsidR="00A91ADC" w:rsidRPr="00254F0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XVII. Sposób i termin składania 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i otwarcia ofert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</w:t>
      </w:r>
      <w:r w:rsidR="00B40C0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treści SWZ, 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ust. 1 otrzymuje brzmienie: „Ofertę należy złożyć do dnia </w:t>
      </w:r>
      <w:r w:rsidR="008003B0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2</w:t>
      </w:r>
      <w:r w:rsidR="00FF4B61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6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.11.2021 r. do godziny 1</w:t>
      </w:r>
      <w:r w:rsidR="00FF4B61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3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:00.”</w:t>
      </w:r>
    </w:p>
    <w:p w:rsidR="00A91ADC" w:rsidRPr="008071A7" w:rsidRDefault="003043F9" w:rsidP="008071A7">
      <w:pPr>
        <w:pStyle w:val="Akapitzlist"/>
        <w:numPr>
          <w:ilvl w:val="0"/>
          <w:numId w:val="12"/>
        </w:numPr>
        <w:spacing w:after="240" w:line="360" w:lineRule="auto"/>
        <w:ind w:left="357" w:hanging="357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P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kt XVII. Sposób i termin składania i otwarcia ofert </w:t>
      </w:r>
      <w:r w:rsidR="00B40C05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treści SWZ, 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ust. 2 otrzymuje brzmienie: „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Otwarcie ofert nastąpi w dniu </w:t>
      </w:r>
      <w:r w:rsidR="008003B0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2</w:t>
      </w:r>
      <w:r w:rsidR="00FF4B61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6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.11.2021 r. o godzinie 1</w:t>
      </w:r>
      <w:r w:rsidR="00FF4B61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4</w:t>
      </w:r>
      <w:r w:rsidR="00A91ADC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:00.</w:t>
      </w:r>
      <w:r w:rsidR="00AA1B4A" w:rsidRPr="00D4740C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”</w:t>
      </w:r>
    </w:p>
    <w:p w:rsidR="0047779A" w:rsidRPr="00D4740C" w:rsidRDefault="0047779A" w:rsidP="0047779A">
      <w:pPr>
        <w:autoSpaceDE w:val="0"/>
        <w:autoSpaceDN w:val="0"/>
        <w:adjustRightInd w:val="0"/>
        <w:spacing w:after="720"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z up. Łódzkiego Kuratora Oświaty</w:t>
      </w:r>
    </w:p>
    <w:p w:rsidR="0047779A" w:rsidRPr="00D4740C" w:rsidRDefault="0047779A" w:rsidP="0047779A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>Andrzej Krych</w:t>
      </w:r>
    </w:p>
    <w:p w:rsidR="00610EB8" w:rsidRPr="00D4740C" w:rsidRDefault="0047779A" w:rsidP="00E66C5C">
      <w:pPr>
        <w:autoSpaceDE w:val="0"/>
        <w:autoSpaceDN w:val="0"/>
        <w:adjustRightInd w:val="0"/>
        <w:spacing w:line="360" w:lineRule="auto"/>
        <w:jc w:val="left"/>
        <w:rPr>
          <w:rFonts w:ascii="Tahoma" w:hAnsi="Tahoma" w:cs="Tahoma"/>
          <w:bCs/>
          <w:iCs/>
          <w:color w:val="000000" w:themeColor="text1"/>
          <w:szCs w:val="24"/>
        </w:rPr>
      </w:pPr>
      <w:r w:rsidRPr="00D4740C">
        <w:rPr>
          <w:rFonts w:ascii="Tahoma" w:hAnsi="Tahoma" w:cs="Tahoma"/>
          <w:bCs/>
          <w:iCs/>
          <w:color w:val="000000" w:themeColor="text1"/>
          <w:szCs w:val="24"/>
        </w:rPr>
        <w:t xml:space="preserve">Łódzki Wicekurator Oświaty </w:t>
      </w:r>
    </w:p>
    <w:sectPr w:rsidR="00610EB8" w:rsidRPr="00D4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81" w:rsidRDefault="003F4C81" w:rsidP="00E5025F">
      <w:r>
        <w:separator/>
      </w:r>
    </w:p>
  </w:endnote>
  <w:endnote w:type="continuationSeparator" w:id="0">
    <w:p w:rsidR="003F4C81" w:rsidRDefault="003F4C81" w:rsidP="00E5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 Roman">
    <w:altName w:val="Cambria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81" w:rsidRDefault="003F4C81" w:rsidP="00E5025F">
      <w:r>
        <w:separator/>
      </w:r>
    </w:p>
  </w:footnote>
  <w:footnote w:type="continuationSeparator" w:id="0">
    <w:p w:rsidR="003F4C81" w:rsidRDefault="003F4C81" w:rsidP="00E5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52D"/>
    <w:multiLevelType w:val="hybridMultilevel"/>
    <w:tmpl w:val="1B3E6010"/>
    <w:lvl w:ilvl="0" w:tplc="4426EF00">
      <w:start w:val="1"/>
      <w:numFmt w:val="bullet"/>
      <w:lvlText w:val="-"/>
      <w:lvlJc w:val="left"/>
      <w:pPr>
        <w:ind w:left="1440" w:hanging="360"/>
      </w:pPr>
      <w:rPr>
        <w:rFonts w:ascii="StempelGaramond Roman" w:hAnsi="StempelGaramond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C1EB7"/>
    <w:multiLevelType w:val="hybridMultilevel"/>
    <w:tmpl w:val="61CC4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75FC"/>
    <w:multiLevelType w:val="hybridMultilevel"/>
    <w:tmpl w:val="7C263A00"/>
    <w:lvl w:ilvl="0" w:tplc="B77213C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891708"/>
    <w:multiLevelType w:val="hybridMultilevel"/>
    <w:tmpl w:val="87042E8A"/>
    <w:lvl w:ilvl="0" w:tplc="BCCED4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03E5A"/>
    <w:multiLevelType w:val="hybridMultilevel"/>
    <w:tmpl w:val="C2D84E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7E6665"/>
    <w:multiLevelType w:val="hybridMultilevel"/>
    <w:tmpl w:val="FEB85DAA"/>
    <w:lvl w:ilvl="0" w:tplc="04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E22EDD"/>
    <w:multiLevelType w:val="hybridMultilevel"/>
    <w:tmpl w:val="D90AE946"/>
    <w:lvl w:ilvl="0" w:tplc="B77213C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D6089A"/>
    <w:multiLevelType w:val="hybridMultilevel"/>
    <w:tmpl w:val="32020324"/>
    <w:lvl w:ilvl="0" w:tplc="BF4EC7B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3E0FA2"/>
    <w:multiLevelType w:val="hybridMultilevel"/>
    <w:tmpl w:val="D26C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33303"/>
    <w:multiLevelType w:val="hybridMultilevel"/>
    <w:tmpl w:val="3106054C"/>
    <w:lvl w:ilvl="0" w:tplc="B77213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262D6"/>
    <w:rsid w:val="00072598"/>
    <w:rsid w:val="000A41C4"/>
    <w:rsid w:val="000B0570"/>
    <w:rsid w:val="000C7087"/>
    <w:rsid w:val="000C7197"/>
    <w:rsid w:val="0010166E"/>
    <w:rsid w:val="00106AD7"/>
    <w:rsid w:val="00111A1D"/>
    <w:rsid w:val="001129B7"/>
    <w:rsid w:val="00127365"/>
    <w:rsid w:val="00162AAC"/>
    <w:rsid w:val="001D0D3A"/>
    <w:rsid w:val="001E4A57"/>
    <w:rsid w:val="0021570F"/>
    <w:rsid w:val="00254F05"/>
    <w:rsid w:val="002613A6"/>
    <w:rsid w:val="00261A84"/>
    <w:rsid w:val="00295480"/>
    <w:rsid w:val="002D303D"/>
    <w:rsid w:val="00301392"/>
    <w:rsid w:val="003043F9"/>
    <w:rsid w:val="00312F8D"/>
    <w:rsid w:val="003347CF"/>
    <w:rsid w:val="0037384A"/>
    <w:rsid w:val="00386BDE"/>
    <w:rsid w:val="003B2D62"/>
    <w:rsid w:val="003F4C81"/>
    <w:rsid w:val="004043BE"/>
    <w:rsid w:val="00413250"/>
    <w:rsid w:val="004236A2"/>
    <w:rsid w:val="00435A51"/>
    <w:rsid w:val="004376B9"/>
    <w:rsid w:val="00473623"/>
    <w:rsid w:val="0047779A"/>
    <w:rsid w:val="004D0796"/>
    <w:rsid w:val="005310F7"/>
    <w:rsid w:val="00537004"/>
    <w:rsid w:val="005826FA"/>
    <w:rsid w:val="005B7501"/>
    <w:rsid w:val="005C0D99"/>
    <w:rsid w:val="005C24E3"/>
    <w:rsid w:val="005C3009"/>
    <w:rsid w:val="00605CC3"/>
    <w:rsid w:val="00610EB8"/>
    <w:rsid w:val="006254C8"/>
    <w:rsid w:val="006406F1"/>
    <w:rsid w:val="006462F8"/>
    <w:rsid w:val="006663B8"/>
    <w:rsid w:val="00692B15"/>
    <w:rsid w:val="00696BA5"/>
    <w:rsid w:val="006B4326"/>
    <w:rsid w:val="006E334D"/>
    <w:rsid w:val="00705017"/>
    <w:rsid w:val="00725556"/>
    <w:rsid w:val="007320EF"/>
    <w:rsid w:val="0073745F"/>
    <w:rsid w:val="00781355"/>
    <w:rsid w:val="007A49BF"/>
    <w:rsid w:val="008003B0"/>
    <w:rsid w:val="008071A7"/>
    <w:rsid w:val="00821C39"/>
    <w:rsid w:val="00842B86"/>
    <w:rsid w:val="0084736D"/>
    <w:rsid w:val="008622EE"/>
    <w:rsid w:val="00890C60"/>
    <w:rsid w:val="008A72EA"/>
    <w:rsid w:val="00901964"/>
    <w:rsid w:val="00903893"/>
    <w:rsid w:val="009067F9"/>
    <w:rsid w:val="00915633"/>
    <w:rsid w:val="00916A79"/>
    <w:rsid w:val="00921B9A"/>
    <w:rsid w:val="00977903"/>
    <w:rsid w:val="009836F7"/>
    <w:rsid w:val="00984013"/>
    <w:rsid w:val="00985469"/>
    <w:rsid w:val="00A0171D"/>
    <w:rsid w:val="00A712E3"/>
    <w:rsid w:val="00A74FCC"/>
    <w:rsid w:val="00A81DAB"/>
    <w:rsid w:val="00A91ADC"/>
    <w:rsid w:val="00A9301E"/>
    <w:rsid w:val="00AA1B4A"/>
    <w:rsid w:val="00AA695A"/>
    <w:rsid w:val="00AE64A9"/>
    <w:rsid w:val="00AF5013"/>
    <w:rsid w:val="00B220B5"/>
    <w:rsid w:val="00B40C05"/>
    <w:rsid w:val="00B457C1"/>
    <w:rsid w:val="00B741D7"/>
    <w:rsid w:val="00B90445"/>
    <w:rsid w:val="00BC6F1A"/>
    <w:rsid w:val="00BE256D"/>
    <w:rsid w:val="00BF3D17"/>
    <w:rsid w:val="00C00A5A"/>
    <w:rsid w:val="00C0192A"/>
    <w:rsid w:val="00C27450"/>
    <w:rsid w:val="00C415A4"/>
    <w:rsid w:val="00C665BD"/>
    <w:rsid w:val="00C74D50"/>
    <w:rsid w:val="00C90B71"/>
    <w:rsid w:val="00C91B75"/>
    <w:rsid w:val="00C91EF9"/>
    <w:rsid w:val="00CB1896"/>
    <w:rsid w:val="00CB2466"/>
    <w:rsid w:val="00CD47D4"/>
    <w:rsid w:val="00D41BC3"/>
    <w:rsid w:val="00D42607"/>
    <w:rsid w:val="00D42B77"/>
    <w:rsid w:val="00D4740C"/>
    <w:rsid w:val="00D72ADC"/>
    <w:rsid w:val="00DA0902"/>
    <w:rsid w:val="00DE0976"/>
    <w:rsid w:val="00E15826"/>
    <w:rsid w:val="00E20432"/>
    <w:rsid w:val="00E2226C"/>
    <w:rsid w:val="00E3468E"/>
    <w:rsid w:val="00E43189"/>
    <w:rsid w:val="00E5025F"/>
    <w:rsid w:val="00E65E31"/>
    <w:rsid w:val="00E66C5C"/>
    <w:rsid w:val="00EA21A3"/>
    <w:rsid w:val="00EA5276"/>
    <w:rsid w:val="00EA5B5D"/>
    <w:rsid w:val="00EB5FCD"/>
    <w:rsid w:val="00EE02AC"/>
    <w:rsid w:val="00EF4D81"/>
    <w:rsid w:val="00F029F5"/>
    <w:rsid w:val="00F0581A"/>
    <w:rsid w:val="00F213B3"/>
    <w:rsid w:val="00F76924"/>
    <w:rsid w:val="00F91DF9"/>
    <w:rsid w:val="00FA01C5"/>
    <w:rsid w:val="00FA360D"/>
    <w:rsid w:val="00FB76AE"/>
    <w:rsid w:val="00FD570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1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01C5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0581A"/>
    <w:pPr>
      <w:ind w:left="720"/>
      <w:contextualSpacing/>
    </w:pPr>
  </w:style>
  <w:style w:type="paragraph" w:customStyle="1" w:styleId="Default">
    <w:name w:val="Default"/>
    <w:rsid w:val="00DA09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D42B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365"/>
    <w:pPr>
      <w:suppressAutoHyphens/>
      <w:spacing w:after="60"/>
      <w:jc w:val="center"/>
      <w:outlineLvl w:val="1"/>
    </w:pPr>
    <w:rPr>
      <w:rFonts w:ascii="Tahoma" w:hAnsi="Tahoma" w:cs="Mangal"/>
      <w:b/>
      <w:color w:val="4472C4"/>
      <w:kern w:val="2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127365"/>
    <w:rPr>
      <w:rFonts w:ascii="Tahoma" w:eastAsia="Times New Roman" w:hAnsi="Tahoma" w:cs="Mangal"/>
      <w:b/>
      <w:color w:val="4472C4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sid w:val="00127365"/>
    <w:pPr>
      <w:suppressAutoHyphens/>
      <w:spacing w:after="140" w:line="276" w:lineRule="auto"/>
      <w:jc w:val="left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7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73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B43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02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0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25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C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treści SWZ</vt:lpstr>
    </vt:vector>
  </TitlesOfParts>
  <Company>Kuratorium Oświaty w Łodzi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treści SWZ</dc:title>
  <dc:subject/>
  <dc:creator>Kuratorium Oświaty w Łodzi</dc:creator>
  <cp:keywords/>
  <dc:description/>
  <cp:lastModifiedBy>mpietrusinska</cp:lastModifiedBy>
  <cp:revision>2</cp:revision>
  <dcterms:created xsi:type="dcterms:W3CDTF">2021-11-19T13:33:00Z</dcterms:created>
  <dcterms:modified xsi:type="dcterms:W3CDTF">2021-11-19T13:33:00Z</dcterms:modified>
</cp:coreProperties>
</file>