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017" w:rsidRPr="00072DA8" w:rsidRDefault="005229D9" w:rsidP="00BF0FD0">
      <w:pPr>
        <w:spacing w:line="360" w:lineRule="auto"/>
        <w:ind w:left="5670"/>
        <w:jc w:val="left"/>
        <w:rPr>
          <w:rFonts w:ascii="Arial" w:hAnsi="Arial" w:cs="Arial"/>
          <w:color w:val="000000" w:themeColor="text1"/>
          <w:szCs w:val="24"/>
        </w:rPr>
      </w:pPr>
      <w:r w:rsidRPr="00072DA8">
        <w:rPr>
          <w:rFonts w:ascii="Arial" w:hAnsi="Arial" w:cs="Arial"/>
          <w:color w:val="000000" w:themeColor="text1"/>
          <w:szCs w:val="24"/>
        </w:rPr>
        <w:t>Łódź</w:t>
      </w:r>
      <w:r w:rsidR="00EF4D81" w:rsidRPr="00072DA8">
        <w:rPr>
          <w:rFonts w:ascii="Arial" w:hAnsi="Arial" w:cs="Arial"/>
          <w:color w:val="000000" w:themeColor="text1"/>
          <w:szCs w:val="24"/>
        </w:rPr>
        <w:t xml:space="preserve">, dnia </w:t>
      </w:r>
      <w:r w:rsidR="000C7087" w:rsidRPr="00072DA8">
        <w:rPr>
          <w:rFonts w:ascii="Arial" w:hAnsi="Arial" w:cs="Arial"/>
          <w:color w:val="000000" w:themeColor="text1"/>
          <w:szCs w:val="24"/>
        </w:rPr>
        <w:t>0</w:t>
      </w:r>
      <w:r w:rsidR="00AC366D" w:rsidRPr="00072DA8">
        <w:rPr>
          <w:rFonts w:ascii="Arial" w:hAnsi="Arial" w:cs="Arial"/>
          <w:color w:val="000000" w:themeColor="text1"/>
          <w:szCs w:val="24"/>
        </w:rPr>
        <w:t>5</w:t>
      </w:r>
      <w:r w:rsidR="00EF4D81" w:rsidRPr="00072DA8">
        <w:rPr>
          <w:rFonts w:ascii="Arial" w:hAnsi="Arial" w:cs="Arial"/>
          <w:color w:val="000000" w:themeColor="text1"/>
          <w:szCs w:val="24"/>
        </w:rPr>
        <w:t>.</w:t>
      </w:r>
      <w:r w:rsidR="000C7087" w:rsidRPr="00072DA8">
        <w:rPr>
          <w:rFonts w:ascii="Arial" w:hAnsi="Arial" w:cs="Arial"/>
          <w:color w:val="000000" w:themeColor="text1"/>
          <w:szCs w:val="24"/>
        </w:rPr>
        <w:t>10</w:t>
      </w:r>
      <w:r w:rsidR="00EF4D81" w:rsidRPr="00072DA8">
        <w:rPr>
          <w:rFonts w:ascii="Arial" w:hAnsi="Arial" w:cs="Arial"/>
          <w:color w:val="000000" w:themeColor="text1"/>
          <w:szCs w:val="24"/>
        </w:rPr>
        <w:t>.2021 r.</w:t>
      </w:r>
    </w:p>
    <w:p w:rsidR="00CB1896" w:rsidRPr="00072DA8" w:rsidRDefault="00842B86" w:rsidP="00BF0FD0">
      <w:pPr>
        <w:spacing w:after="360" w:line="360" w:lineRule="auto"/>
        <w:jc w:val="left"/>
        <w:rPr>
          <w:rFonts w:ascii="Arial" w:hAnsi="Arial" w:cs="Arial"/>
          <w:color w:val="000000" w:themeColor="text1"/>
          <w:szCs w:val="24"/>
        </w:rPr>
      </w:pPr>
      <w:r w:rsidRPr="00072DA8">
        <w:rPr>
          <w:rFonts w:ascii="Arial" w:hAnsi="Arial" w:cs="Arial"/>
          <w:color w:val="000000" w:themeColor="text1"/>
          <w:szCs w:val="24"/>
        </w:rPr>
        <w:t>ŁKO</w:t>
      </w:r>
      <w:r w:rsidR="00EF4D81" w:rsidRPr="00072DA8">
        <w:rPr>
          <w:rFonts w:ascii="Arial" w:hAnsi="Arial" w:cs="Arial"/>
          <w:color w:val="000000" w:themeColor="text1"/>
          <w:szCs w:val="24"/>
        </w:rPr>
        <w:t>.</w:t>
      </w:r>
      <w:r w:rsidRPr="00072DA8">
        <w:rPr>
          <w:rFonts w:ascii="Arial" w:hAnsi="Arial" w:cs="Arial"/>
          <w:color w:val="000000" w:themeColor="text1"/>
          <w:szCs w:val="24"/>
        </w:rPr>
        <w:t>WO.</w:t>
      </w:r>
      <w:r w:rsidR="00EF4D81" w:rsidRPr="00072DA8">
        <w:rPr>
          <w:rFonts w:ascii="Arial" w:hAnsi="Arial" w:cs="Arial"/>
          <w:color w:val="000000" w:themeColor="text1"/>
          <w:szCs w:val="24"/>
        </w:rPr>
        <w:t>272.1</w:t>
      </w:r>
      <w:r w:rsidRPr="00072DA8">
        <w:rPr>
          <w:rFonts w:ascii="Arial" w:hAnsi="Arial" w:cs="Arial"/>
          <w:color w:val="000000" w:themeColor="text1"/>
          <w:szCs w:val="24"/>
        </w:rPr>
        <w:t>3</w:t>
      </w:r>
      <w:r w:rsidR="00EF4D81" w:rsidRPr="00072DA8">
        <w:rPr>
          <w:rFonts w:ascii="Arial" w:hAnsi="Arial" w:cs="Arial"/>
          <w:color w:val="000000" w:themeColor="text1"/>
          <w:szCs w:val="24"/>
        </w:rPr>
        <w:t>.2021</w:t>
      </w:r>
    </w:p>
    <w:p w:rsidR="00842B86" w:rsidRPr="00072DA8" w:rsidRDefault="00CB1896" w:rsidP="00063435">
      <w:pPr>
        <w:spacing w:after="240" w:line="360" w:lineRule="auto"/>
        <w:jc w:val="center"/>
        <w:rPr>
          <w:rFonts w:ascii="Arial" w:hAnsi="Arial" w:cs="Arial"/>
          <w:b/>
          <w:iCs/>
          <w:color w:val="000000" w:themeColor="text1"/>
          <w:szCs w:val="24"/>
        </w:rPr>
      </w:pPr>
      <w:bookmarkStart w:id="0" w:name="_GoBack"/>
      <w:r w:rsidRPr="00072DA8">
        <w:rPr>
          <w:rFonts w:ascii="Arial" w:hAnsi="Arial" w:cs="Arial"/>
          <w:b/>
          <w:iCs/>
          <w:color w:val="000000" w:themeColor="text1"/>
          <w:szCs w:val="24"/>
        </w:rPr>
        <w:t>Wyjaśnienia treści SWZ</w:t>
      </w:r>
    </w:p>
    <w:p w:rsidR="00CB1896" w:rsidRPr="00072DA8" w:rsidRDefault="00CB1896" w:rsidP="00063435">
      <w:pPr>
        <w:spacing w:line="360" w:lineRule="auto"/>
        <w:jc w:val="center"/>
        <w:rPr>
          <w:rFonts w:ascii="Arial" w:hAnsi="Arial" w:cs="Arial"/>
          <w:color w:val="000000" w:themeColor="text1"/>
          <w:szCs w:val="24"/>
        </w:rPr>
      </w:pPr>
      <w:r w:rsidRPr="00072DA8">
        <w:rPr>
          <w:rFonts w:ascii="Arial" w:hAnsi="Arial" w:cs="Arial"/>
          <w:color w:val="000000" w:themeColor="text1"/>
          <w:szCs w:val="24"/>
        </w:rPr>
        <w:t xml:space="preserve">dotyczy postępowania o udzielenie zamówienia na </w:t>
      </w:r>
      <w:bookmarkStart w:id="1" w:name="_Hlk80277307"/>
      <w:r w:rsidRPr="00072DA8">
        <w:rPr>
          <w:rFonts w:ascii="Arial" w:hAnsi="Arial" w:cs="Arial"/>
          <w:color w:val="000000" w:themeColor="text1"/>
          <w:szCs w:val="24"/>
        </w:rPr>
        <w:t xml:space="preserve">zakup wraz z </w:t>
      </w:r>
      <w:r w:rsidRPr="00072DA8">
        <w:rPr>
          <w:rFonts w:ascii="Arial" w:hAnsi="Arial" w:cs="Arial"/>
          <w:bCs/>
          <w:color w:val="000000" w:themeColor="text1"/>
          <w:szCs w:val="24"/>
        </w:rPr>
        <w:t xml:space="preserve">dostawą </w:t>
      </w:r>
      <w:r w:rsidRPr="00072DA8">
        <w:rPr>
          <w:rFonts w:ascii="Arial" w:hAnsi="Arial" w:cs="Arial"/>
          <w:color w:val="000000" w:themeColor="text1"/>
          <w:szCs w:val="24"/>
        </w:rPr>
        <w:t>sprzętu IT</w:t>
      </w:r>
    </w:p>
    <w:p w:rsidR="00EF4D81" w:rsidRPr="00072DA8" w:rsidRDefault="00CB1896" w:rsidP="00063435">
      <w:pPr>
        <w:spacing w:after="240" w:line="360" w:lineRule="auto"/>
        <w:jc w:val="center"/>
        <w:rPr>
          <w:rFonts w:ascii="Arial" w:hAnsi="Arial" w:cs="Arial"/>
          <w:bCs/>
          <w:color w:val="000000" w:themeColor="text1"/>
          <w:szCs w:val="24"/>
        </w:rPr>
      </w:pPr>
      <w:r w:rsidRPr="00072DA8">
        <w:rPr>
          <w:rFonts w:ascii="Arial" w:hAnsi="Arial" w:cs="Arial"/>
          <w:color w:val="000000" w:themeColor="text1"/>
          <w:szCs w:val="24"/>
        </w:rPr>
        <w:t>i oprogramowania na potrzeby</w:t>
      </w:r>
      <w:r w:rsidRPr="00072DA8">
        <w:rPr>
          <w:rFonts w:ascii="Arial" w:hAnsi="Arial" w:cs="Arial"/>
          <w:bCs/>
          <w:color w:val="000000" w:themeColor="text1"/>
          <w:szCs w:val="24"/>
        </w:rPr>
        <w:t xml:space="preserve"> Kuratorium Oświaty w Łodzi</w:t>
      </w:r>
      <w:bookmarkEnd w:id="1"/>
    </w:p>
    <w:bookmarkEnd w:id="0"/>
    <w:p w:rsidR="00CB1896" w:rsidRPr="00072DA8" w:rsidRDefault="00CB1896" w:rsidP="00BF0FD0">
      <w:pPr>
        <w:autoSpaceDE w:val="0"/>
        <w:autoSpaceDN w:val="0"/>
        <w:adjustRightInd w:val="0"/>
        <w:spacing w:after="240" w:line="360" w:lineRule="auto"/>
        <w:jc w:val="left"/>
        <w:rPr>
          <w:rFonts w:ascii="Arial" w:hAnsi="Arial" w:cs="Arial"/>
          <w:color w:val="000000" w:themeColor="text1"/>
          <w:szCs w:val="24"/>
        </w:rPr>
      </w:pPr>
      <w:r w:rsidRPr="00072DA8">
        <w:rPr>
          <w:rFonts w:ascii="Arial" w:hAnsi="Arial" w:cs="Arial"/>
          <w:iCs/>
          <w:color w:val="000000" w:themeColor="text1"/>
          <w:szCs w:val="24"/>
        </w:rPr>
        <w:t>Zamawiający – Kuratorium Oświaty w Łodzi, działając na</w:t>
      </w:r>
      <w:r w:rsidRPr="00072DA8">
        <w:rPr>
          <w:rFonts w:ascii="Arial" w:hAnsi="Arial" w:cs="Arial"/>
          <w:bCs/>
          <w:iCs/>
          <w:color w:val="000000" w:themeColor="text1"/>
          <w:szCs w:val="24"/>
        </w:rPr>
        <w:t xml:space="preserve"> </w:t>
      </w:r>
      <w:r w:rsidRPr="00072DA8">
        <w:rPr>
          <w:rFonts w:ascii="Arial" w:hAnsi="Arial" w:cs="Arial"/>
          <w:iCs/>
          <w:color w:val="000000" w:themeColor="text1"/>
          <w:szCs w:val="24"/>
        </w:rPr>
        <w:t>podstawie art. 284 ust. 1 ustawy z dnia 11 września 2019 – Prawo zamówień publicznych</w:t>
      </w:r>
      <w:r w:rsidR="00295480" w:rsidRPr="00072DA8">
        <w:rPr>
          <w:rFonts w:ascii="Arial" w:hAnsi="Arial" w:cs="Arial"/>
          <w:iCs/>
          <w:color w:val="000000" w:themeColor="text1"/>
          <w:szCs w:val="24"/>
        </w:rPr>
        <w:t xml:space="preserve"> (ustawa </w:t>
      </w:r>
      <w:proofErr w:type="spellStart"/>
      <w:r w:rsidR="00295480" w:rsidRPr="00072DA8">
        <w:rPr>
          <w:rFonts w:ascii="Arial" w:hAnsi="Arial" w:cs="Arial"/>
          <w:iCs/>
          <w:color w:val="000000" w:themeColor="text1"/>
          <w:szCs w:val="24"/>
        </w:rPr>
        <w:t>Pzp</w:t>
      </w:r>
      <w:proofErr w:type="spellEnd"/>
      <w:r w:rsidR="00295480" w:rsidRPr="00072DA8">
        <w:rPr>
          <w:rFonts w:ascii="Arial" w:hAnsi="Arial" w:cs="Arial"/>
          <w:iCs/>
          <w:color w:val="000000" w:themeColor="text1"/>
          <w:szCs w:val="24"/>
        </w:rPr>
        <w:t>)</w:t>
      </w:r>
      <w:r w:rsidRPr="00072DA8">
        <w:rPr>
          <w:rFonts w:ascii="Arial" w:hAnsi="Arial" w:cs="Arial"/>
          <w:iCs/>
          <w:color w:val="000000" w:themeColor="text1"/>
          <w:szCs w:val="24"/>
        </w:rPr>
        <w:t xml:space="preserve"> (</w:t>
      </w:r>
      <w:proofErr w:type="spellStart"/>
      <w:r w:rsidRPr="00072DA8">
        <w:rPr>
          <w:rFonts w:ascii="Arial" w:hAnsi="Arial" w:cs="Arial"/>
          <w:iCs/>
          <w:color w:val="000000" w:themeColor="text1"/>
          <w:szCs w:val="24"/>
        </w:rPr>
        <w:t>t.j</w:t>
      </w:r>
      <w:proofErr w:type="spellEnd"/>
      <w:r w:rsidRPr="00072DA8">
        <w:rPr>
          <w:rFonts w:ascii="Arial" w:hAnsi="Arial" w:cs="Arial"/>
          <w:iCs/>
          <w:color w:val="000000" w:themeColor="text1"/>
          <w:szCs w:val="24"/>
        </w:rPr>
        <w:t>. Dz. U. z 2021 r. poz. 1129 z </w:t>
      </w:r>
      <w:proofErr w:type="spellStart"/>
      <w:r w:rsidRPr="00072DA8">
        <w:rPr>
          <w:rFonts w:ascii="Arial" w:hAnsi="Arial" w:cs="Arial"/>
          <w:iCs/>
          <w:color w:val="000000" w:themeColor="text1"/>
          <w:szCs w:val="24"/>
        </w:rPr>
        <w:t>późn</w:t>
      </w:r>
      <w:proofErr w:type="spellEnd"/>
      <w:r w:rsidRPr="00072DA8">
        <w:rPr>
          <w:rFonts w:ascii="Arial" w:hAnsi="Arial" w:cs="Arial"/>
          <w:iCs/>
          <w:color w:val="000000" w:themeColor="text1"/>
          <w:szCs w:val="24"/>
        </w:rPr>
        <w:t xml:space="preserve">. zm.) zawiadamia, że </w:t>
      </w:r>
      <w:r w:rsidR="00854417" w:rsidRPr="00072DA8">
        <w:rPr>
          <w:rFonts w:ascii="Arial" w:hAnsi="Arial" w:cs="Arial"/>
          <w:iCs/>
          <w:color w:val="000000" w:themeColor="text1"/>
          <w:szCs w:val="24"/>
        </w:rPr>
        <w:t xml:space="preserve">wpłynęły zapytania </w:t>
      </w:r>
      <w:r w:rsidR="00890F89" w:rsidRPr="00072DA8">
        <w:rPr>
          <w:rFonts w:ascii="Arial" w:hAnsi="Arial" w:cs="Arial"/>
          <w:iCs/>
          <w:color w:val="000000" w:themeColor="text1"/>
          <w:szCs w:val="24"/>
        </w:rPr>
        <w:t>dotyczące</w:t>
      </w:r>
      <w:r w:rsidRPr="00072DA8">
        <w:rPr>
          <w:rFonts w:ascii="Arial" w:hAnsi="Arial" w:cs="Arial"/>
          <w:iCs/>
          <w:color w:val="000000" w:themeColor="text1"/>
          <w:szCs w:val="24"/>
        </w:rPr>
        <w:t xml:space="preserve"> treści </w:t>
      </w:r>
      <w:r w:rsidRPr="00072DA8">
        <w:rPr>
          <w:rFonts w:ascii="Arial" w:hAnsi="Arial" w:cs="Arial"/>
          <w:color w:val="000000" w:themeColor="text1"/>
          <w:szCs w:val="24"/>
        </w:rPr>
        <w:t>Specyfikacji Warunków Zamówienia</w:t>
      </w:r>
      <w:r w:rsidR="004D0796" w:rsidRPr="00072DA8">
        <w:rPr>
          <w:rFonts w:ascii="Arial" w:hAnsi="Arial" w:cs="Arial"/>
          <w:color w:val="000000" w:themeColor="text1"/>
          <w:szCs w:val="24"/>
        </w:rPr>
        <w:t xml:space="preserve"> (SWZ)</w:t>
      </w:r>
      <w:r w:rsidR="001129B7" w:rsidRPr="00072DA8">
        <w:rPr>
          <w:rFonts w:ascii="Arial" w:hAnsi="Arial" w:cs="Arial"/>
          <w:color w:val="000000" w:themeColor="text1"/>
          <w:szCs w:val="24"/>
        </w:rPr>
        <w:t>.</w:t>
      </w:r>
    </w:p>
    <w:p w:rsidR="00CB1896" w:rsidRPr="00072DA8" w:rsidRDefault="00CB1896" w:rsidP="00BF0FD0">
      <w:pPr>
        <w:spacing w:after="240" w:line="360" w:lineRule="auto"/>
        <w:jc w:val="left"/>
        <w:rPr>
          <w:rFonts w:ascii="Arial" w:hAnsi="Arial" w:cs="Arial"/>
          <w:iCs/>
          <w:color w:val="000000" w:themeColor="text1"/>
          <w:szCs w:val="24"/>
        </w:rPr>
      </w:pPr>
      <w:r w:rsidRPr="00072DA8">
        <w:rPr>
          <w:rFonts w:ascii="Arial" w:hAnsi="Arial" w:cs="Arial"/>
          <w:iCs/>
          <w:color w:val="000000" w:themeColor="text1"/>
          <w:szCs w:val="24"/>
        </w:rPr>
        <w:t>Zgodnie z art. 284 ust. 2 i 6 ustawy</w:t>
      </w:r>
      <w:r w:rsidR="00295480" w:rsidRPr="00072DA8">
        <w:rPr>
          <w:rFonts w:ascii="Arial" w:hAnsi="Arial" w:cs="Arial"/>
          <w:iCs/>
          <w:color w:val="000000" w:themeColor="text1"/>
          <w:szCs w:val="24"/>
        </w:rPr>
        <w:t xml:space="preserve"> </w:t>
      </w:r>
      <w:proofErr w:type="spellStart"/>
      <w:r w:rsidR="00295480" w:rsidRPr="00072DA8">
        <w:rPr>
          <w:rFonts w:ascii="Arial" w:hAnsi="Arial" w:cs="Arial"/>
          <w:iCs/>
          <w:color w:val="000000" w:themeColor="text1"/>
          <w:szCs w:val="24"/>
        </w:rPr>
        <w:t>Pzp</w:t>
      </w:r>
      <w:proofErr w:type="spellEnd"/>
      <w:r w:rsidRPr="00072DA8">
        <w:rPr>
          <w:rFonts w:ascii="Arial" w:hAnsi="Arial" w:cs="Arial"/>
          <w:iCs/>
          <w:color w:val="000000" w:themeColor="text1"/>
          <w:szCs w:val="24"/>
        </w:rPr>
        <w:t>, Kuratorium Oświaty w Łodzi udostępnia treść zapytań wraz z wyjaśnieniami na stronie internetowej prowadzonego post</w:t>
      </w:r>
      <w:r w:rsidR="007320EF" w:rsidRPr="00072DA8">
        <w:rPr>
          <w:rFonts w:ascii="Arial" w:hAnsi="Arial" w:cs="Arial"/>
          <w:iCs/>
          <w:color w:val="000000" w:themeColor="text1"/>
          <w:szCs w:val="24"/>
        </w:rPr>
        <w:t>ę</w:t>
      </w:r>
      <w:r w:rsidRPr="00072DA8">
        <w:rPr>
          <w:rFonts w:ascii="Arial" w:hAnsi="Arial" w:cs="Arial"/>
          <w:iCs/>
          <w:color w:val="000000" w:themeColor="text1"/>
          <w:szCs w:val="24"/>
        </w:rPr>
        <w:t>powania, bez ujawniania źródła zapytania.</w:t>
      </w:r>
    </w:p>
    <w:p w:rsidR="00072DA8" w:rsidRPr="00072DA8" w:rsidRDefault="00D72ADC" w:rsidP="00767087">
      <w:pPr>
        <w:spacing w:line="360" w:lineRule="auto"/>
        <w:jc w:val="left"/>
        <w:rPr>
          <w:rFonts w:ascii="Arial" w:eastAsia="Calibri" w:hAnsi="Arial" w:cs="Arial"/>
          <w:b/>
          <w:bCs/>
          <w:color w:val="000000" w:themeColor="text1"/>
          <w:szCs w:val="24"/>
          <w:lang w:eastAsia="en-US"/>
        </w:rPr>
      </w:pPr>
      <w:r w:rsidRPr="00072DA8">
        <w:rPr>
          <w:rFonts w:ascii="Arial" w:eastAsia="Calibri" w:hAnsi="Arial" w:cs="Arial"/>
          <w:b/>
          <w:bCs/>
          <w:color w:val="000000" w:themeColor="text1"/>
          <w:szCs w:val="24"/>
          <w:lang w:eastAsia="en-US"/>
        </w:rPr>
        <w:t>Treść z</w:t>
      </w:r>
      <w:r w:rsidR="00EF4D81" w:rsidRPr="00072DA8">
        <w:rPr>
          <w:rFonts w:ascii="Arial" w:eastAsia="Calibri" w:hAnsi="Arial" w:cs="Arial"/>
          <w:b/>
          <w:bCs/>
          <w:color w:val="000000" w:themeColor="text1"/>
          <w:szCs w:val="24"/>
          <w:lang w:eastAsia="en-US"/>
        </w:rPr>
        <w:t>apytani</w:t>
      </w:r>
      <w:r w:rsidRPr="00072DA8">
        <w:rPr>
          <w:rFonts w:ascii="Arial" w:eastAsia="Calibri" w:hAnsi="Arial" w:cs="Arial"/>
          <w:b/>
          <w:bCs/>
          <w:color w:val="000000" w:themeColor="text1"/>
          <w:szCs w:val="24"/>
          <w:lang w:eastAsia="en-US"/>
        </w:rPr>
        <w:t>a</w:t>
      </w:r>
      <w:r w:rsidR="00EF4D81" w:rsidRPr="00072DA8">
        <w:rPr>
          <w:rFonts w:ascii="Arial" w:eastAsia="Calibri" w:hAnsi="Arial" w:cs="Arial"/>
          <w:b/>
          <w:bCs/>
          <w:color w:val="000000" w:themeColor="text1"/>
          <w:szCs w:val="24"/>
          <w:lang w:eastAsia="en-US"/>
        </w:rPr>
        <w:t xml:space="preserve"> nr 1</w:t>
      </w:r>
    </w:p>
    <w:p w:rsidR="00FE639D" w:rsidRPr="00072DA8" w:rsidRDefault="005114A6" w:rsidP="00063435">
      <w:pPr>
        <w:spacing w:after="240" w:line="360" w:lineRule="auto"/>
        <w:jc w:val="left"/>
        <w:rPr>
          <w:rFonts w:ascii="Arial" w:eastAsia="Calibri" w:hAnsi="Arial" w:cs="Arial"/>
          <w:bCs/>
          <w:color w:val="000000" w:themeColor="text1"/>
          <w:szCs w:val="24"/>
          <w:lang w:eastAsia="en-US"/>
        </w:rPr>
      </w:pPr>
      <w:r w:rsidRPr="00072DA8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 xml:space="preserve">W jaki sposób </w:t>
      </w:r>
      <w:r w:rsidR="007B047A" w:rsidRPr="00072DA8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>Z</w:t>
      </w:r>
      <w:r w:rsidRPr="00072DA8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 xml:space="preserve">amawiający zamierza dokonać weryfikacji podanych w ofertach informacji dotyczących proponowanego sprzętu i okresu gwarancji? </w:t>
      </w:r>
    </w:p>
    <w:p w:rsidR="005114A6" w:rsidRPr="00072DA8" w:rsidRDefault="005114A6" w:rsidP="00063435">
      <w:pPr>
        <w:spacing w:line="360" w:lineRule="auto"/>
        <w:jc w:val="left"/>
        <w:rPr>
          <w:rFonts w:ascii="Arial" w:eastAsia="Calibri" w:hAnsi="Arial" w:cs="Arial"/>
          <w:bCs/>
          <w:color w:val="000000" w:themeColor="text1"/>
          <w:szCs w:val="24"/>
          <w:lang w:eastAsia="en-US"/>
        </w:rPr>
      </w:pPr>
      <w:r w:rsidRPr="00072DA8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>Odpowiedź:</w:t>
      </w:r>
    </w:p>
    <w:p w:rsidR="00A00E21" w:rsidRPr="00072DA8" w:rsidRDefault="00A00E21" w:rsidP="00BF0FD0">
      <w:pPr>
        <w:spacing w:line="360" w:lineRule="auto"/>
        <w:jc w:val="left"/>
        <w:rPr>
          <w:rFonts w:ascii="Arial" w:hAnsi="Arial" w:cs="Arial"/>
          <w:color w:val="000000" w:themeColor="text1"/>
        </w:rPr>
      </w:pPr>
      <w:r w:rsidRPr="00072DA8">
        <w:rPr>
          <w:rFonts w:ascii="Arial" w:hAnsi="Arial" w:cs="Arial"/>
          <w:color w:val="000000" w:themeColor="text1"/>
        </w:rPr>
        <w:t>Podane informacje dotyczące proponowanego przedmiotu zamówienia będą weryfikowane na podstawie karty produktu załączonej do załącznika od 1a do 1k formularza ofertowego. W przypadku wątpliwości, na etapie oceny zgodności oferowanego przez Wykonawcę przedmiotu zamówienia, Zamawiający dopuszcza weryfikację u producenta. Wykonawca ubiegający się o zamówienie powinien opisać przedmiot zamówienia tak, aby Zamawiający miał możliwość jednoznacznej oceny</w:t>
      </w:r>
      <w:r w:rsidR="005B5330" w:rsidRPr="00072DA8">
        <w:rPr>
          <w:rFonts w:ascii="Arial" w:hAnsi="Arial" w:cs="Arial"/>
          <w:color w:val="000000" w:themeColor="text1"/>
        </w:rPr>
        <w:t xml:space="preserve">, że oferowany przedmiot zamówienia spełnia wymagania Zamawiającego zawarte w SWZ. </w:t>
      </w:r>
    </w:p>
    <w:p w:rsidR="00A00E21" w:rsidRPr="00072DA8" w:rsidRDefault="00A00E21" w:rsidP="00BF0FD0">
      <w:pPr>
        <w:spacing w:after="240" w:line="360" w:lineRule="auto"/>
        <w:jc w:val="left"/>
        <w:rPr>
          <w:rFonts w:ascii="Arial" w:hAnsi="Arial" w:cs="Arial"/>
          <w:color w:val="000000" w:themeColor="text1"/>
        </w:rPr>
      </w:pPr>
      <w:r w:rsidRPr="00072DA8">
        <w:rPr>
          <w:rFonts w:ascii="Arial" w:hAnsi="Arial" w:cs="Arial"/>
          <w:color w:val="000000" w:themeColor="text1"/>
        </w:rPr>
        <w:t>Formularz ofertowy jest oświadczeniem Wykonawcy, a informacje w nim zawarte wskazują na jaki okres będzie udzielona gwarancja</w:t>
      </w:r>
      <w:r w:rsidR="00C80155">
        <w:rPr>
          <w:rFonts w:ascii="Arial" w:hAnsi="Arial" w:cs="Arial"/>
          <w:color w:val="000000" w:themeColor="text1"/>
        </w:rPr>
        <w:t xml:space="preserve"> (w częściach, w których gwarancja stanowi kryterium oceny ofert)</w:t>
      </w:r>
      <w:r w:rsidRPr="00072DA8">
        <w:rPr>
          <w:rFonts w:ascii="Arial" w:hAnsi="Arial" w:cs="Arial"/>
          <w:color w:val="000000" w:themeColor="text1"/>
        </w:rPr>
        <w:t xml:space="preserve">. Wykonawca przed złożeniem oferty powinien dopełnić wszelkich uzgodnień z producentem przedmiotu zamówienia i zaoferować cenę </w:t>
      </w:r>
      <w:r w:rsidR="00BE2F87" w:rsidRPr="00072DA8">
        <w:rPr>
          <w:rFonts w:ascii="Arial" w:hAnsi="Arial" w:cs="Arial"/>
          <w:color w:val="000000" w:themeColor="text1"/>
        </w:rPr>
        <w:t xml:space="preserve">ofertową brutto </w:t>
      </w:r>
      <w:r w:rsidRPr="00072DA8">
        <w:rPr>
          <w:rFonts w:ascii="Arial" w:hAnsi="Arial" w:cs="Arial"/>
          <w:color w:val="000000" w:themeColor="text1"/>
        </w:rPr>
        <w:t>obejmującą wszystkie koszty</w:t>
      </w:r>
      <w:r w:rsidR="00CF1538" w:rsidRPr="00072DA8">
        <w:rPr>
          <w:rFonts w:ascii="Arial" w:hAnsi="Arial" w:cs="Arial"/>
          <w:color w:val="000000" w:themeColor="text1"/>
        </w:rPr>
        <w:t>, w tym</w:t>
      </w:r>
      <w:r w:rsidRPr="00072DA8">
        <w:rPr>
          <w:rFonts w:ascii="Arial" w:hAnsi="Arial" w:cs="Arial"/>
          <w:color w:val="000000" w:themeColor="text1"/>
        </w:rPr>
        <w:t xml:space="preserve"> związane z zaoferowanym okresem gwarancji. Jednocześnie Zamawiający informuje, że treść </w:t>
      </w:r>
      <w:r w:rsidRPr="00072DA8">
        <w:rPr>
          <w:rFonts w:ascii="Arial" w:hAnsi="Arial" w:cs="Arial"/>
          <w:color w:val="000000" w:themeColor="text1"/>
        </w:rPr>
        <w:lastRenderedPageBreak/>
        <w:t>SWZ wraz z załącznikami określa minimalne okresy gwarancji</w:t>
      </w:r>
      <w:r w:rsidR="00EE7651">
        <w:rPr>
          <w:rFonts w:ascii="Arial" w:hAnsi="Arial" w:cs="Arial"/>
          <w:color w:val="000000" w:themeColor="text1"/>
        </w:rPr>
        <w:t>, które Wykonawca potwierdza składając w f</w:t>
      </w:r>
      <w:r w:rsidR="00E0431A">
        <w:rPr>
          <w:rFonts w:ascii="Arial" w:hAnsi="Arial" w:cs="Arial"/>
          <w:color w:val="000000" w:themeColor="text1"/>
        </w:rPr>
        <w:t>o</w:t>
      </w:r>
      <w:r w:rsidR="00EE7651">
        <w:rPr>
          <w:rFonts w:ascii="Arial" w:hAnsi="Arial" w:cs="Arial"/>
          <w:color w:val="000000" w:themeColor="text1"/>
        </w:rPr>
        <w:t xml:space="preserve">rmularzu ofertowym oświadczenie o </w:t>
      </w:r>
      <w:r w:rsidR="00EE7651" w:rsidRPr="00EE7651">
        <w:rPr>
          <w:rFonts w:ascii="Arial" w:hAnsi="Arial" w:cs="Arial"/>
          <w:color w:val="000000" w:themeColor="text1"/>
        </w:rPr>
        <w:t>akcept</w:t>
      </w:r>
      <w:r w:rsidR="00EE7651">
        <w:rPr>
          <w:rFonts w:ascii="Arial" w:hAnsi="Arial" w:cs="Arial"/>
          <w:color w:val="000000" w:themeColor="text1"/>
        </w:rPr>
        <w:t xml:space="preserve">acji </w:t>
      </w:r>
      <w:r w:rsidR="00EE7651" w:rsidRPr="00EE7651">
        <w:rPr>
          <w:rFonts w:ascii="Arial" w:hAnsi="Arial" w:cs="Arial"/>
          <w:color w:val="000000" w:themeColor="text1"/>
        </w:rPr>
        <w:t>przekazan</w:t>
      </w:r>
      <w:r w:rsidR="00EE7651">
        <w:rPr>
          <w:rFonts w:ascii="Arial" w:hAnsi="Arial" w:cs="Arial"/>
          <w:color w:val="000000" w:themeColor="text1"/>
        </w:rPr>
        <w:t>ego</w:t>
      </w:r>
      <w:r w:rsidR="00EE7651" w:rsidRPr="00EE7651">
        <w:rPr>
          <w:rFonts w:ascii="Arial" w:hAnsi="Arial" w:cs="Arial"/>
          <w:color w:val="000000" w:themeColor="text1"/>
        </w:rPr>
        <w:t xml:space="preserve"> przez Zamawiającego opis</w:t>
      </w:r>
      <w:r w:rsidR="00EE7651">
        <w:rPr>
          <w:rFonts w:ascii="Arial" w:hAnsi="Arial" w:cs="Arial"/>
          <w:color w:val="000000" w:themeColor="text1"/>
        </w:rPr>
        <w:t>u</w:t>
      </w:r>
      <w:r w:rsidR="00EE7651" w:rsidRPr="00EE7651">
        <w:rPr>
          <w:rFonts w:ascii="Arial" w:hAnsi="Arial" w:cs="Arial"/>
          <w:color w:val="000000" w:themeColor="text1"/>
        </w:rPr>
        <w:t xml:space="preserve"> przedmiotu zamówienia oraz wz</w:t>
      </w:r>
      <w:r w:rsidR="00EE7651">
        <w:rPr>
          <w:rFonts w:ascii="Arial" w:hAnsi="Arial" w:cs="Arial"/>
          <w:color w:val="000000" w:themeColor="text1"/>
        </w:rPr>
        <w:t>o</w:t>
      </w:r>
      <w:r w:rsidR="00EE7651" w:rsidRPr="00EE7651">
        <w:rPr>
          <w:rFonts w:ascii="Arial" w:hAnsi="Arial" w:cs="Arial"/>
          <w:color w:val="000000" w:themeColor="text1"/>
        </w:rPr>
        <w:t>r</w:t>
      </w:r>
      <w:r w:rsidR="00EE7651">
        <w:rPr>
          <w:rFonts w:ascii="Arial" w:hAnsi="Arial" w:cs="Arial"/>
          <w:color w:val="000000" w:themeColor="text1"/>
        </w:rPr>
        <w:t>u</w:t>
      </w:r>
      <w:r w:rsidR="00EE7651" w:rsidRPr="00EE7651">
        <w:rPr>
          <w:rFonts w:ascii="Arial" w:hAnsi="Arial" w:cs="Arial"/>
          <w:color w:val="000000" w:themeColor="text1"/>
        </w:rPr>
        <w:t xml:space="preserve"> umow</w:t>
      </w:r>
      <w:r w:rsidR="00EE7651">
        <w:rPr>
          <w:rFonts w:ascii="Arial" w:hAnsi="Arial" w:cs="Arial"/>
          <w:color w:val="000000" w:themeColor="text1"/>
        </w:rPr>
        <w:t>y.</w:t>
      </w:r>
      <w:r w:rsidR="004228E6">
        <w:rPr>
          <w:rFonts w:ascii="Arial" w:hAnsi="Arial" w:cs="Arial"/>
          <w:color w:val="000000" w:themeColor="text1"/>
        </w:rPr>
        <w:t xml:space="preserve"> </w:t>
      </w:r>
      <w:r w:rsidRPr="00072DA8">
        <w:rPr>
          <w:rFonts w:ascii="Arial" w:hAnsi="Arial" w:cs="Arial"/>
          <w:color w:val="000000" w:themeColor="text1"/>
        </w:rPr>
        <w:t>W przypadku wątpliwości, na etapie oceny zgodności oferowanego przez Wykonawcę przedmiotu zamówienia, Zamawiający dopuszcza weryfikację okresu gwarancji u producenta</w:t>
      </w:r>
      <w:r w:rsidR="00DC4D49">
        <w:rPr>
          <w:rFonts w:ascii="Arial" w:hAnsi="Arial" w:cs="Arial"/>
          <w:color w:val="000000" w:themeColor="text1"/>
        </w:rPr>
        <w:t>.</w:t>
      </w:r>
    </w:p>
    <w:p w:rsidR="00FE639D" w:rsidRPr="00072DA8" w:rsidRDefault="00FE639D" w:rsidP="00BF0FD0">
      <w:pPr>
        <w:spacing w:line="360" w:lineRule="auto"/>
        <w:jc w:val="left"/>
        <w:rPr>
          <w:rFonts w:ascii="Arial" w:eastAsia="Calibri" w:hAnsi="Arial" w:cs="Arial"/>
          <w:b/>
          <w:bCs/>
          <w:color w:val="000000" w:themeColor="text1"/>
          <w:szCs w:val="24"/>
          <w:lang w:eastAsia="en-US"/>
        </w:rPr>
      </w:pPr>
      <w:r w:rsidRPr="00072DA8">
        <w:rPr>
          <w:rFonts w:ascii="Arial" w:eastAsia="Calibri" w:hAnsi="Arial" w:cs="Arial"/>
          <w:b/>
          <w:bCs/>
          <w:color w:val="000000" w:themeColor="text1"/>
          <w:szCs w:val="24"/>
          <w:lang w:eastAsia="en-US"/>
        </w:rPr>
        <w:t>Treść zapytania nr 2</w:t>
      </w:r>
    </w:p>
    <w:p w:rsidR="00FE639D" w:rsidRPr="00072DA8" w:rsidRDefault="005114A6" w:rsidP="00BF0FD0">
      <w:pPr>
        <w:spacing w:after="240" w:line="360" w:lineRule="auto"/>
        <w:jc w:val="left"/>
        <w:rPr>
          <w:rFonts w:ascii="Arial" w:eastAsia="Calibri" w:hAnsi="Arial" w:cs="Arial"/>
          <w:bCs/>
          <w:color w:val="000000" w:themeColor="text1"/>
          <w:szCs w:val="24"/>
          <w:lang w:eastAsia="en-US"/>
        </w:rPr>
      </w:pPr>
      <w:r w:rsidRPr="00072DA8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 xml:space="preserve">Czy </w:t>
      </w:r>
      <w:r w:rsidR="00B8659F" w:rsidRPr="00072DA8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>Z</w:t>
      </w:r>
      <w:r w:rsidRPr="00072DA8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 xml:space="preserve">amawiający oczekuje podania nazwy producenta, model produktu oraz </w:t>
      </w:r>
      <w:r w:rsidR="007B047A" w:rsidRPr="00072DA8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>PN</w:t>
      </w:r>
      <w:r w:rsidRPr="00072DA8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 xml:space="preserve"> (</w:t>
      </w:r>
      <w:r w:rsidR="00B8659F" w:rsidRPr="00072DA8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>P</w:t>
      </w:r>
      <w:r w:rsidRPr="00072DA8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 xml:space="preserve">art </w:t>
      </w:r>
      <w:proofErr w:type="spellStart"/>
      <w:r w:rsidR="00B8659F" w:rsidRPr="00072DA8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>N</w:t>
      </w:r>
      <w:r w:rsidRPr="00072DA8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>umber</w:t>
      </w:r>
      <w:proofErr w:type="spellEnd"/>
      <w:r w:rsidRPr="00072DA8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>) producenta, po wpisaniu którego na stronie danego producenta produkt ten będzie identyfikowany w sposób jednoznaczny?</w:t>
      </w:r>
    </w:p>
    <w:p w:rsidR="005114A6" w:rsidRPr="00072DA8" w:rsidRDefault="005114A6" w:rsidP="00BF0FD0">
      <w:pPr>
        <w:spacing w:line="360" w:lineRule="auto"/>
        <w:jc w:val="left"/>
        <w:rPr>
          <w:rFonts w:ascii="Arial" w:eastAsia="Calibri" w:hAnsi="Arial" w:cs="Arial"/>
          <w:bCs/>
          <w:color w:val="000000" w:themeColor="text1"/>
          <w:szCs w:val="24"/>
          <w:lang w:eastAsia="en-US"/>
        </w:rPr>
      </w:pPr>
      <w:r w:rsidRPr="00072DA8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>Odpowiedź:</w:t>
      </w:r>
    </w:p>
    <w:p w:rsidR="009F5306" w:rsidRPr="00072DA8" w:rsidRDefault="009F5306" w:rsidP="00BF0FD0">
      <w:pPr>
        <w:spacing w:line="360" w:lineRule="auto"/>
        <w:jc w:val="left"/>
        <w:rPr>
          <w:rFonts w:ascii="Arial" w:hAnsi="Arial" w:cs="Arial"/>
          <w:color w:val="000000" w:themeColor="text1"/>
          <w:szCs w:val="24"/>
        </w:rPr>
      </w:pPr>
      <w:r w:rsidRPr="00072DA8">
        <w:rPr>
          <w:rFonts w:ascii="Arial" w:hAnsi="Arial" w:cs="Arial"/>
          <w:color w:val="000000" w:themeColor="text1"/>
          <w:szCs w:val="24"/>
        </w:rPr>
        <w:t>Zamawiający wymaga podania nazwy producenta i modelu produktu w załącznikach od 1a do 1k formularza ofertowego.</w:t>
      </w:r>
      <w:r w:rsidR="00184D0D" w:rsidRPr="00072DA8">
        <w:rPr>
          <w:rFonts w:ascii="Arial" w:hAnsi="Arial" w:cs="Arial"/>
          <w:color w:val="000000" w:themeColor="text1"/>
          <w:szCs w:val="24"/>
        </w:rPr>
        <w:t xml:space="preserve"> Jednocześnie dokonuje zmiany treści załączników: nr 1a, 1b, 1c, 1d, 1g do formularza ofertowego</w:t>
      </w:r>
      <w:r w:rsidR="0057179C" w:rsidRPr="00072DA8">
        <w:rPr>
          <w:rFonts w:ascii="Arial" w:hAnsi="Arial" w:cs="Arial"/>
          <w:color w:val="000000" w:themeColor="text1"/>
          <w:szCs w:val="24"/>
        </w:rPr>
        <w:t>.</w:t>
      </w:r>
    </w:p>
    <w:p w:rsidR="0057179C" w:rsidRPr="00072DA8" w:rsidRDefault="009F5306" w:rsidP="00BF0FD0">
      <w:pPr>
        <w:spacing w:line="360" w:lineRule="auto"/>
        <w:jc w:val="left"/>
        <w:rPr>
          <w:rFonts w:ascii="Arial" w:hAnsi="Arial" w:cs="Arial"/>
          <w:color w:val="000000" w:themeColor="text1"/>
          <w:szCs w:val="24"/>
        </w:rPr>
      </w:pPr>
      <w:r w:rsidRPr="00072DA8">
        <w:rPr>
          <w:rFonts w:ascii="Arial" w:hAnsi="Arial" w:cs="Arial"/>
          <w:color w:val="000000" w:themeColor="text1"/>
          <w:szCs w:val="24"/>
        </w:rPr>
        <w:t xml:space="preserve">Zamawiający nie wymaga podania numeru PN w formularzu ofertowym i jego załącznikach. </w:t>
      </w:r>
    </w:p>
    <w:p w:rsidR="009F5306" w:rsidRPr="00072DA8" w:rsidRDefault="009F5306" w:rsidP="00BF0FD0">
      <w:pPr>
        <w:spacing w:after="360" w:line="360" w:lineRule="auto"/>
        <w:jc w:val="left"/>
        <w:rPr>
          <w:rFonts w:ascii="Arial" w:hAnsi="Arial" w:cs="Arial"/>
          <w:color w:val="000000" w:themeColor="text1"/>
          <w:szCs w:val="24"/>
        </w:rPr>
      </w:pPr>
      <w:r w:rsidRPr="00072DA8">
        <w:rPr>
          <w:rFonts w:ascii="Arial" w:hAnsi="Arial" w:cs="Arial"/>
          <w:color w:val="000000" w:themeColor="text1"/>
          <w:szCs w:val="24"/>
        </w:rPr>
        <w:t>Jednocześnie Zamawiający dopuszcza możliwość żądania podania numeru PN na etapie badania ofert</w:t>
      </w:r>
      <w:r w:rsidR="0057179C" w:rsidRPr="00072DA8">
        <w:rPr>
          <w:rFonts w:ascii="Arial" w:hAnsi="Arial" w:cs="Arial"/>
          <w:color w:val="000000" w:themeColor="text1"/>
          <w:szCs w:val="24"/>
        </w:rPr>
        <w:t xml:space="preserve">, </w:t>
      </w:r>
      <w:r w:rsidRPr="00072DA8">
        <w:rPr>
          <w:rFonts w:ascii="Arial" w:hAnsi="Arial" w:cs="Arial"/>
          <w:color w:val="000000" w:themeColor="text1"/>
          <w:szCs w:val="24"/>
        </w:rPr>
        <w:t>w przypadku wątpliwości</w:t>
      </w:r>
      <w:r w:rsidR="0057179C" w:rsidRPr="00072DA8">
        <w:rPr>
          <w:rFonts w:ascii="Arial" w:hAnsi="Arial" w:cs="Arial"/>
          <w:color w:val="000000" w:themeColor="text1"/>
          <w:szCs w:val="24"/>
        </w:rPr>
        <w:t>,</w:t>
      </w:r>
      <w:r w:rsidRPr="00072DA8">
        <w:rPr>
          <w:rFonts w:ascii="Arial" w:hAnsi="Arial" w:cs="Arial"/>
          <w:color w:val="000000" w:themeColor="text1"/>
          <w:szCs w:val="24"/>
        </w:rPr>
        <w:t xml:space="preserve"> co do spełnienia przez oferowany przedmiot zamówienia wymagań Zamawiającego.</w:t>
      </w:r>
    </w:p>
    <w:p w:rsidR="00FE639D" w:rsidRPr="00072DA8" w:rsidRDefault="00FE639D" w:rsidP="00BF0FD0">
      <w:pPr>
        <w:spacing w:line="360" w:lineRule="auto"/>
        <w:jc w:val="left"/>
        <w:rPr>
          <w:rFonts w:ascii="Arial" w:eastAsia="Calibri" w:hAnsi="Arial" w:cs="Arial"/>
          <w:b/>
          <w:bCs/>
          <w:color w:val="000000" w:themeColor="text1"/>
          <w:szCs w:val="24"/>
          <w:lang w:eastAsia="en-US"/>
        </w:rPr>
      </w:pPr>
      <w:r w:rsidRPr="00072DA8">
        <w:rPr>
          <w:rFonts w:ascii="Arial" w:eastAsia="Calibri" w:hAnsi="Arial" w:cs="Arial"/>
          <w:b/>
          <w:bCs/>
          <w:color w:val="000000" w:themeColor="text1"/>
          <w:szCs w:val="24"/>
          <w:lang w:eastAsia="en-US"/>
        </w:rPr>
        <w:t>Treść zapytania nr 3</w:t>
      </w:r>
    </w:p>
    <w:p w:rsidR="00FE639D" w:rsidRPr="00072DA8" w:rsidRDefault="005114A6" w:rsidP="00063435">
      <w:pPr>
        <w:spacing w:after="240" w:line="360" w:lineRule="auto"/>
        <w:jc w:val="left"/>
        <w:rPr>
          <w:rFonts w:ascii="Arial" w:eastAsia="Calibri" w:hAnsi="Arial" w:cs="Arial"/>
          <w:bCs/>
          <w:color w:val="000000" w:themeColor="text1"/>
          <w:szCs w:val="24"/>
          <w:lang w:eastAsia="en-US"/>
        </w:rPr>
      </w:pPr>
      <w:r w:rsidRPr="00072DA8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 xml:space="preserve">Czy warunki </w:t>
      </w:r>
      <w:proofErr w:type="spellStart"/>
      <w:r w:rsidRPr="00072DA8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>gwarancyjno</w:t>
      </w:r>
      <w:proofErr w:type="spellEnd"/>
      <w:r w:rsidR="007B047A" w:rsidRPr="00072DA8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 xml:space="preserve"> -</w:t>
      </w:r>
      <w:r w:rsidRPr="00072DA8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 xml:space="preserve"> serwisowe mają wynikać bezpośrednio z </w:t>
      </w:r>
      <w:r w:rsidR="007B047A" w:rsidRPr="00072DA8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>PN</w:t>
      </w:r>
      <w:r w:rsidRPr="00072DA8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 xml:space="preserve"> (</w:t>
      </w:r>
      <w:r w:rsidR="00B8659F" w:rsidRPr="00072DA8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>P</w:t>
      </w:r>
      <w:r w:rsidRPr="00072DA8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 xml:space="preserve">art </w:t>
      </w:r>
      <w:proofErr w:type="spellStart"/>
      <w:r w:rsidR="00B8659F" w:rsidRPr="00072DA8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>N</w:t>
      </w:r>
      <w:r w:rsidRPr="00072DA8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>umber</w:t>
      </w:r>
      <w:proofErr w:type="spellEnd"/>
      <w:r w:rsidRPr="00072DA8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 xml:space="preserve">) oferowanego produktu lub dołączonej opcji serwisowej z podaniem jej </w:t>
      </w:r>
      <w:r w:rsidR="007B047A" w:rsidRPr="00072DA8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>PN</w:t>
      </w:r>
      <w:r w:rsidRPr="00072DA8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 xml:space="preserve"> albo oświadczenia producenta o udzielonej gwarancji? </w:t>
      </w:r>
    </w:p>
    <w:p w:rsidR="005114A6" w:rsidRPr="00072DA8" w:rsidRDefault="005114A6" w:rsidP="00063435">
      <w:pPr>
        <w:spacing w:line="360" w:lineRule="auto"/>
        <w:jc w:val="left"/>
        <w:rPr>
          <w:rFonts w:ascii="Arial" w:eastAsia="Calibri" w:hAnsi="Arial" w:cs="Arial"/>
          <w:bCs/>
          <w:color w:val="000000" w:themeColor="text1"/>
          <w:szCs w:val="24"/>
          <w:lang w:eastAsia="en-US"/>
        </w:rPr>
      </w:pPr>
      <w:r w:rsidRPr="00072DA8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>Odpowiedź:</w:t>
      </w:r>
    </w:p>
    <w:p w:rsidR="00AC7F7C" w:rsidRPr="00072DA8" w:rsidRDefault="00AC7F7C" w:rsidP="00BF0FD0">
      <w:pPr>
        <w:spacing w:line="360" w:lineRule="auto"/>
        <w:jc w:val="left"/>
        <w:rPr>
          <w:rFonts w:ascii="Arial" w:hAnsi="Arial" w:cs="Arial"/>
          <w:color w:val="000000" w:themeColor="text1"/>
        </w:rPr>
      </w:pPr>
      <w:r w:rsidRPr="00072DA8">
        <w:rPr>
          <w:rFonts w:ascii="Arial" w:hAnsi="Arial" w:cs="Arial"/>
          <w:color w:val="000000" w:themeColor="text1"/>
        </w:rPr>
        <w:t>Lista dokumentów koniecznych do złożenia wraz z ofertą (stanowiących przedmiotowe środki dowodowe) znajduje się w załącznikach od 1a do 1k do formularza ofertowego.</w:t>
      </w:r>
    </w:p>
    <w:p w:rsidR="00AC7F7C" w:rsidRPr="00072DA8" w:rsidRDefault="00AC7F7C" w:rsidP="00BF0FD0">
      <w:pPr>
        <w:spacing w:line="360" w:lineRule="auto"/>
        <w:jc w:val="left"/>
        <w:rPr>
          <w:rFonts w:ascii="Arial" w:hAnsi="Arial" w:cs="Arial"/>
          <w:color w:val="000000" w:themeColor="text1"/>
        </w:rPr>
      </w:pPr>
      <w:r w:rsidRPr="00072DA8">
        <w:rPr>
          <w:rFonts w:ascii="Arial" w:hAnsi="Arial" w:cs="Arial"/>
          <w:color w:val="000000" w:themeColor="text1"/>
        </w:rPr>
        <w:t>Wykonawca ubiegający się o zamówienie powinien wykazać, że oferowany przedmiot zamówienia jest zgodny z wymaganiami określonymi przez Zamawiającego i dlatego dopuszcza się złożenie innych dokumentów potwierdzających ich spełnienie.</w:t>
      </w:r>
    </w:p>
    <w:p w:rsidR="00AC7F7C" w:rsidRPr="00072DA8" w:rsidRDefault="00AC7F7C" w:rsidP="00063435">
      <w:pPr>
        <w:spacing w:after="240" w:line="360" w:lineRule="auto"/>
        <w:jc w:val="left"/>
        <w:rPr>
          <w:rFonts w:ascii="Arial" w:hAnsi="Arial" w:cs="Arial"/>
          <w:color w:val="000000" w:themeColor="text1"/>
        </w:rPr>
      </w:pPr>
      <w:r w:rsidRPr="00072DA8">
        <w:rPr>
          <w:rFonts w:ascii="Arial" w:hAnsi="Arial" w:cs="Arial"/>
          <w:color w:val="000000" w:themeColor="text1"/>
        </w:rPr>
        <w:lastRenderedPageBreak/>
        <w:t xml:space="preserve">Załączone dokumenty muszą potwierdzać warunki gwarancyjno-serwisowe określone na co najmniej minimalnym poziomie przez Zamawiającego lub </w:t>
      </w:r>
      <w:r w:rsidR="007B4750" w:rsidRPr="00072DA8">
        <w:rPr>
          <w:rFonts w:ascii="Arial" w:hAnsi="Arial" w:cs="Arial"/>
          <w:color w:val="000000" w:themeColor="text1"/>
        </w:rPr>
        <w:t xml:space="preserve">na poziomie </w:t>
      </w:r>
      <w:r w:rsidRPr="00072DA8">
        <w:rPr>
          <w:rFonts w:ascii="Arial" w:hAnsi="Arial" w:cs="Arial"/>
          <w:color w:val="000000" w:themeColor="text1"/>
        </w:rPr>
        <w:t>zaoferowan</w:t>
      </w:r>
      <w:r w:rsidR="007B4750" w:rsidRPr="00072DA8">
        <w:rPr>
          <w:rFonts w:ascii="Arial" w:hAnsi="Arial" w:cs="Arial"/>
          <w:color w:val="000000" w:themeColor="text1"/>
        </w:rPr>
        <w:t>ym</w:t>
      </w:r>
      <w:r w:rsidRPr="00072DA8">
        <w:rPr>
          <w:rFonts w:ascii="Arial" w:hAnsi="Arial" w:cs="Arial"/>
          <w:color w:val="000000" w:themeColor="text1"/>
        </w:rPr>
        <w:t xml:space="preserve"> przez Wykonawcę</w:t>
      </w:r>
      <w:r w:rsidR="004E6D5C" w:rsidRPr="00072DA8">
        <w:rPr>
          <w:rFonts w:ascii="Arial" w:hAnsi="Arial" w:cs="Arial"/>
          <w:color w:val="000000" w:themeColor="text1"/>
        </w:rPr>
        <w:t>,</w:t>
      </w:r>
      <w:r w:rsidRPr="00072DA8">
        <w:rPr>
          <w:rFonts w:ascii="Arial" w:hAnsi="Arial" w:cs="Arial"/>
          <w:color w:val="000000" w:themeColor="text1"/>
        </w:rPr>
        <w:t xml:space="preserve"> odpowiednio dla części zamówienia na którą Wykonawca składa ofertę. </w:t>
      </w:r>
    </w:p>
    <w:p w:rsidR="00FE639D" w:rsidRPr="00072DA8" w:rsidRDefault="00FE639D" w:rsidP="00BF0FD0">
      <w:pPr>
        <w:spacing w:line="360" w:lineRule="auto"/>
        <w:jc w:val="left"/>
        <w:rPr>
          <w:rFonts w:ascii="Arial" w:eastAsia="Calibri" w:hAnsi="Arial" w:cs="Arial"/>
          <w:b/>
          <w:bCs/>
          <w:color w:val="000000" w:themeColor="text1"/>
          <w:szCs w:val="24"/>
          <w:lang w:eastAsia="en-US"/>
        </w:rPr>
      </w:pPr>
      <w:r w:rsidRPr="00072DA8">
        <w:rPr>
          <w:rFonts w:ascii="Arial" w:eastAsia="Calibri" w:hAnsi="Arial" w:cs="Arial"/>
          <w:b/>
          <w:bCs/>
          <w:color w:val="000000" w:themeColor="text1"/>
          <w:szCs w:val="24"/>
          <w:lang w:eastAsia="en-US"/>
        </w:rPr>
        <w:t>Treść zapytania nr 4</w:t>
      </w:r>
    </w:p>
    <w:p w:rsidR="00FE639D" w:rsidRPr="00072DA8" w:rsidRDefault="005114A6" w:rsidP="00063435">
      <w:pPr>
        <w:spacing w:after="240" w:line="360" w:lineRule="auto"/>
        <w:jc w:val="left"/>
        <w:rPr>
          <w:rFonts w:ascii="Arial" w:eastAsia="Calibri" w:hAnsi="Arial" w:cs="Arial"/>
          <w:bCs/>
          <w:color w:val="000000" w:themeColor="text1"/>
          <w:szCs w:val="24"/>
          <w:lang w:eastAsia="en-US"/>
        </w:rPr>
      </w:pPr>
      <w:r w:rsidRPr="00072DA8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>Kto ma być gwarantem – dostawca</w:t>
      </w:r>
      <w:r w:rsidR="00B8659F" w:rsidRPr="00072DA8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>,</w:t>
      </w:r>
      <w:r w:rsidRPr="00072DA8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 xml:space="preserve"> czy producent?</w:t>
      </w:r>
    </w:p>
    <w:p w:rsidR="005114A6" w:rsidRPr="00072DA8" w:rsidRDefault="005114A6" w:rsidP="00063435">
      <w:pPr>
        <w:spacing w:line="360" w:lineRule="auto"/>
        <w:jc w:val="left"/>
        <w:rPr>
          <w:rFonts w:ascii="Arial" w:eastAsia="Calibri" w:hAnsi="Arial" w:cs="Arial"/>
          <w:bCs/>
          <w:color w:val="000000" w:themeColor="text1"/>
          <w:szCs w:val="24"/>
          <w:lang w:eastAsia="en-US"/>
        </w:rPr>
      </w:pPr>
      <w:r w:rsidRPr="00072DA8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>Odpowiedź:</w:t>
      </w:r>
    </w:p>
    <w:p w:rsidR="00577678" w:rsidRPr="00072DA8" w:rsidRDefault="00577678" w:rsidP="00063435">
      <w:pPr>
        <w:spacing w:after="240" w:line="360" w:lineRule="auto"/>
        <w:jc w:val="left"/>
        <w:rPr>
          <w:rFonts w:ascii="Arial" w:hAnsi="Arial" w:cs="Arial"/>
          <w:color w:val="000000" w:themeColor="text1"/>
        </w:rPr>
      </w:pPr>
      <w:r w:rsidRPr="00072DA8">
        <w:rPr>
          <w:rFonts w:ascii="Arial" w:hAnsi="Arial" w:cs="Arial"/>
          <w:color w:val="000000" w:themeColor="text1"/>
        </w:rPr>
        <w:t>Dla części 1, 2, 3, 4 i 8 Zamawiający wymaga aby gwarancji na zamówione urządzenia udzielał ich Producent i dopuszcza, że serwis gwarancyjny może być realizowany przez Producenta lub Autoryzowany przez niego serwis.</w:t>
      </w:r>
    </w:p>
    <w:p w:rsidR="00577678" w:rsidRPr="00072DA8" w:rsidRDefault="00577678" w:rsidP="00063435">
      <w:pPr>
        <w:spacing w:after="240" w:line="360" w:lineRule="auto"/>
        <w:jc w:val="left"/>
        <w:rPr>
          <w:rFonts w:ascii="Arial" w:hAnsi="Arial" w:cs="Arial"/>
          <w:color w:val="000000" w:themeColor="text1"/>
        </w:rPr>
      </w:pPr>
      <w:r w:rsidRPr="00072DA8">
        <w:rPr>
          <w:rFonts w:ascii="Arial" w:hAnsi="Arial" w:cs="Arial"/>
          <w:color w:val="000000" w:themeColor="text1"/>
        </w:rPr>
        <w:t>Dla części 7 i 9 Zamawiający wymaga aby gwarancji na zamówione urządzenia udzielał Wykonawca i dopuszcza, że serwis gwarancyjny może być realizowany przez Wykonawcę, Producenta lub Autoryzowany przez producenta serwis.</w:t>
      </w:r>
    </w:p>
    <w:p w:rsidR="00577678" w:rsidRPr="00072DA8" w:rsidRDefault="00577678" w:rsidP="00063435">
      <w:pPr>
        <w:spacing w:after="240" w:line="360" w:lineRule="auto"/>
        <w:jc w:val="left"/>
        <w:rPr>
          <w:rFonts w:ascii="Arial" w:hAnsi="Arial" w:cs="Arial"/>
          <w:color w:val="000000" w:themeColor="text1"/>
        </w:rPr>
      </w:pPr>
      <w:r w:rsidRPr="00072DA8">
        <w:rPr>
          <w:rFonts w:ascii="Arial" w:hAnsi="Arial" w:cs="Arial"/>
          <w:color w:val="000000" w:themeColor="text1"/>
        </w:rPr>
        <w:t>Dla części 6, 10 i 11 Zamawiający wymaga aby gwarancji na zamówione urządzenia udzielał ich Producent lub Wykonawca. Serwis gwarancyjny może być realizowany przez Wykonawcę, Producenta lub Autoryzowany przez producenta serwis.</w:t>
      </w:r>
    </w:p>
    <w:p w:rsidR="00577678" w:rsidRPr="00072DA8" w:rsidRDefault="00577678" w:rsidP="006A00EF">
      <w:pPr>
        <w:spacing w:after="240" w:line="360" w:lineRule="auto"/>
        <w:jc w:val="left"/>
        <w:rPr>
          <w:rFonts w:ascii="Arial" w:hAnsi="Arial" w:cs="Arial"/>
          <w:color w:val="000000" w:themeColor="text1"/>
        </w:rPr>
      </w:pPr>
      <w:r w:rsidRPr="00072DA8">
        <w:rPr>
          <w:rFonts w:ascii="Arial" w:hAnsi="Arial" w:cs="Arial"/>
          <w:color w:val="000000" w:themeColor="text1"/>
        </w:rPr>
        <w:t>Dla wszystkich części Zamawiający wymaga</w:t>
      </w:r>
      <w:r w:rsidR="00BF0FD0" w:rsidRPr="00072DA8">
        <w:rPr>
          <w:rFonts w:ascii="Arial" w:hAnsi="Arial" w:cs="Arial"/>
          <w:color w:val="000000" w:themeColor="text1"/>
        </w:rPr>
        <w:t>,</w:t>
      </w:r>
      <w:r w:rsidRPr="00072DA8">
        <w:rPr>
          <w:rFonts w:ascii="Arial" w:hAnsi="Arial" w:cs="Arial"/>
          <w:color w:val="000000" w:themeColor="text1"/>
        </w:rPr>
        <w:t xml:space="preserve"> aby rękojmię</w:t>
      </w:r>
      <w:r w:rsidR="00BF0FD0" w:rsidRPr="00072DA8">
        <w:rPr>
          <w:rFonts w:ascii="Arial" w:hAnsi="Arial" w:cs="Arial"/>
          <w:color w:val="000000" w:themeColor="text1"/>
        </w:rPr>
        <w:t xml:space="preserve"> za wady</w:t>
      </w:r>
      <w:r w:rsidRPr="00072DA8">
        <w:rPr>
          <w:rFonts w:ascii="Arial" w:hAnsi="Arial" w:cs="Arial"/>
          <w:color w:val="000000" w:themeColor="text1"/>
        </w:rPr>
        <w:t xml:space="preserve"> realizował Wykonawca.</w:t>
      </w:r>
    </w:p>
    <w:p w:rsidR="00FE639D" w:rsidRPr="00072DA8" w:rsidRDefault="00FE639D" w:rsidP="00BF0FD0">
      <w:pPr>
        <w:spacing w:line="360" w:lineRule="auto"/>
        <w:jc w:val="left"/>
        <w:rPr>
          <w:rFonts w:ascii="Arial" w:eastAsia="Calibri" w:hAnsi="Arial" w:cs="Arial"/>
          <w:b/>
          <w:bCs/>
          <w:color w:val="000000" w:themeColor="text1"/>
          <w:szCs w:val="24"/>
          <w:lang w:eastAsia="en-US"/>
        </w:rPr>
      </w:pPr>
      <w:r w:rsidRPr="00072DA8">
        <w:rPr>
          <w:rFonts w:ascii="Arial" w:eastAsia="Calibri" w:hAnsi="Arial" w:cs="Arial"/>
          <w:b/>
          <w:bCs/>
          <w:color w:val="000000" w:themeColor="text1"/>
          <w:szCs w:val="24"/>
          <w:lang w:eastAsia="en-US"/>
        </w:rPr>
        <w:t>Treść zapytania nr 5</w:t>
      </w:r>
    </w:p>
    <w:p w:rsidR="00FE639D" w:rsidRPr="00072DA8" w:rsidRDefault="005114A6" w:rsidP="00994210">
      <w:pPr>
        <w:spacing w:after="240" w:line="360" w:lineRule="auto"/>
        <w:jc w:val="left"/>
        <w:rPr>
          <w:rFonts w:ascii="Arial" w:eastAsia="Calibri" w:hAnsi="Arial" w:cs="Arial"/>
          <w:bCs/>
          <w:color w:val="000000" w:themeColor="text1"/>
          <w:szCs w:val="24"/>
          <w:lang w:eastAsia="en-US"/>
        </w:rPr>
      </w:pPr>
      <w:r w:rsidRPr="00072DA8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 xml:space="preserve">Czy w części </w:t>
      </w:r>
      <w:r w:rsidR="00444B2A" w:rsidRPr="00072DA8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>VIII</w:t>
      </w:r>
      <w:r w:rsidRPr="00072DA8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 xml:space="preserve"> </w:t>
      </w:r>
      <w:r w:rsidR="00444B2A" w:rsidRPr="00072DA8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>Z</w:t>
      </w:r>
      <w:r w:rsidRPr="00072DA8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 xml:space="preserve">amawiający dopuszcza monitory z plamką o maksymalnym rozmiarze 0,285 mm, co pozwoli na </w:t>
      </w:r>
      <w:r w:rsidR="007B047A" w:rsidRPr="00072DA8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>z</w:t>
      </w:r>
      <w:r w:rsidRPr="00072DA8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>większeni</w:t>
      </w:r>
      <w:r w:rsidR="007B047A" w:rsidRPr="00072DA8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>e</w:t>
      </w:r>
      <w:r w:rsidRPr="00072DA8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 xml:space="preserve"> proponowanych modeli, a nie wpłynie na jakość obrazu? </w:t>
      </w:r>
    </w:p>
    <w:p w:rsidR="005114A6" w:rsidRPr="00072DA8" w:rsidRDefault="005114A6" w:rsidP="00994210">
      <w:pPr>
        <w:spacing w:line="360" w:lineRule="auto"/>
        <w:jc w:val="left"/>
        <w:rPr>
          <w:rFonts w:ascii="Arial" w:eastAsia="Calibri" w:hAnsi="Arial" w:cs="Arial"/>
          <w:bCs/>
          <w:color w:val="000000" w:themeColor="text1"/>
          <w:szCs w:val="24"/>
          <w:lang w:eastAsia="en-US"/>
        </w:rPr>
      </w:pPr>
      <w:r w:rsidRPr="00072DA8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>Odpowiedź:</w:t>
      </w:r>
    </w:p>
    <w:p w:rsidR="00BF0FD0" w:rsidRPr="00072DA8" w:rsidRDefault="00BF0FD0" w:rsidP="00291524">
      <w:pPr>
        <w:spacing w:after="240" w:line="360" w:lineRule="auto"/>
        <w:jc w:val="left"/>
        <w:rPr>
          <w:rFonts w:ascii="Arial" w:hAnsi="Arial" w:cs="Arial"/>
          <w:color w:val="000000" w:themeColor="text1"/>
        </w:rPr>
      </w:pPr>
      <w:r w:rsidRPr="00072DA8">
        <w:rPr>
          <w:rFonts w:ascii="Arial" w:hAnsi="Arial" w:cs="Arial"/>
          <w:color w:val="000000" w:themeColor="text1"/>
        </w:rPr>
        <w:t>Zamawiający podtrzymuje zapisy SWZ w zakresie maksymalnego rozmiaru plamki w monitorach na poziomie 0,28 mm.</w:t>
      </w:r>
    </w:p>
    <w:p w:rsidR="00FE639D" w:rsidRPr="00072DA8" w:rsidRDefault="00FE639D" w:rsidP="00BF0FD0">
      <w:pPr>
        <w:spacing w:line="360" w:lineRule="auto"/>
        <w:jc w:val="left"/>
        <w:rPr>
          <w:rFonts w:ascii="Arial" w:eastAsia="Calibri" w:hAnsi="Arial" w:cs="Arial"/>
          <w:b/>
          <w:bCs/>
          <w:color w:val="000000" w:themeColor="text1"/>
          <w:szCs w:val="24"/>
          <w:lang w:eastAsia="en-US"/>
        </w:rPr>
      </w:pPr>
      <w:r w:rsidRPr="00072DA8">
        <w:rPr>
          <w:rFonts w:ascii="Arial" w:eastAsia="Calibri" w:hAnsi="Arial" w:cs="Arial"/>
          <w:b/>
          <w:bCs/>
          <w:color w:val="000000" w:themeColor="text1"/>
          <w:szCs w:val="24"/>
          <w:lang w:eastAsia="en-US"/>
        </w:rPr>
        <w:t>Treść zapytania nr 6</w:t>
      </w:r>
    </w:p>
    <w:p w:rsidR="00FE639D" w:rsidRPr="00072DA8" w:rsidRDefault="005114A6" w:rsidP="00072DA8">
      <w:pPr>
        <w:spacing w:after="1320" w:line="360" w:lineRule="auto"/>
        <w:jc w:val="left"/>
        <w:rPr>
          <w:rFonts w:ascii="Arial" w:eastAsia="Calibri" w:hAnsi="Arial" w:cs="Arial"/>
          <w:bCs/>
          <w:color w:val="000000" w:themeColor="text1"/>
          <w:szCs w:val="24"/>
          <w:lang w:eastAsia="en-US"/>
        </w:rPr>
      </w:pPr>
      <w:r w:rsidRPr="00072DA8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 xml:space="preserve">Jakiej ilości sprzętu </w:t>
      </w:r>
      <w:r w:rsidR="007B047A" w:rsidRPr="00072DA8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>Z</w:t>
      </w:r>
      <w:r w:rsidRPr="00072DA8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>amawiający ocz</w:t>
      </w:r>
      <w:r w:rsidR="000D0377" w:rsidRPr="00072DA8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>e</w:t>
      </w:r>
      <w:r w:rsidRPr="00072DA8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 xml:space="preserve">kuje w części </w:t>
      </w:r>
      <w:r w:rsidR="007B047A" w:rsidRPr="00072DA8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>VIII</w:t>
      </w:r>
      <w:r w:rsidRPr="00072DA8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 xml:space="preserve">, bo w </w:t>
      </w:r>
      <w:r w:rsidR="007B047A" w:rsidRPr="00072DA8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>SWZ</w:t>
      </w:r>
      <w:r w:rsidRPr="00072DA8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 xml:space="preserve"> i załączniku 1h, są podane różne wielkości zamawianego sprzętu? </w:t>
      </w:r>
    </w:p>
    <w:p w:rsidR="00FE639D" w:rsidRPr="00072DA8" w:rsidRDefault="005114A6" w:rsidP="00072DA8">
      <w:pPr>
        <w:spacing w:line="360" w:lineRule="auto"/>
        <w:jc w:val="left"/>
        <w:rPr>
          <w:rFonts w:ascii="Arial" w:eastAsia="Calibri" w:hAnsi="Arial" w:cs="Arial"/>
          <w:bCs/>
          <w:color w:val="000000" w:themeColor="text1"/>
          <w:szCs w:val="24"/>
          <w:lang w:eastAsia="en-US"/>
        </w:rPr>
      </w:pPr>
      <w:r w:rsidRPr="00072DA8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lastRenderedPageBreak/>
        <w:t>Odpowiedź:</w:t>
      </w:r>
    </w:p>
    <w:p w:rsidR="00BF0FD0" w:rsidRPr="00072DA8" w:rsidRDefault="00BF0FD0" w:rsidP="00072DA8">
      <w:pPr>
        <w:spacing w:after="240" w:line="360" w:lineRule="auto"/>
        <w:ind w:firstLine="708"/>
        <w:jc w:val="left"/>
        <w:rPr>
          <w:rFonts w:ascii="Arial" w:hAnsi="Arial" w:cs="Arial"/>
          <w:color w:val="000000" w:themeColor="text1"/>
        </w:rPr>
      </w:pPr>
      <w:r w:rsidRPr="00072DA8">
        <w:rPr>
          <w:rFonts w:ascii="Arial" w:hAnsi="Arial" w:cs="Arial"/>
          <w:color w:val="000000" w:themeColor="text1"/>
        </w:rPr>
        <w:t>Zamawiający dokonał zmiany treści SWZ w tym zakresie w dniu 01.10.2021 r. Informacja została zamieszczona na stronie prowadzonego postępowania.</w:t>
      </w:r>
    </w:p>
    <w:p w:rsidR="00223273" w:rsidRPr="00072DA8" w:rsidRDefault="00223273" w:rsidP="00072DA8">
      <w:pPr>
        <w:spacing w:after="120" w:line="360" w:lineRule="auto"/>
        <w:ind w:firstLine="709"/>
        <w:jc w:val="left"/>
        <w:rPr>
          <w:rFonts w:ascii="Arial" w:hAnsi="Arial" w:cs="Arial"/>
          <w:color w:val="000000" w:themeColor="text1"/>
        </w:rPr>
      </w:pPr>
      <w:r w:rsidRPr="00072DA8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 xml:space="preserve">Zamawiający informuje, że udzielone wyjaśnienia nie skutkują </w:t>
      </w:r>
      <w:r w:rsidRPr="00072DA8">
        <w:rPr>
          <w:rFonts w:ascii="Arial" w:hAnsi="Arial" w:cs="Arial"/>
          <w:color w:val="000000" w:themeColor="text1"/>
        </w:rPr>
        <w:t>przedłużeniem terminu składania ofert.</w:t>
      </w:r>
    </w:p>
    <w:p w:rsidR="00401612" w:rsidRDefault="00223273" w:rsidP="00401612">
      <w:pPr>
        <w:autoSpaceDE w:val="0"/>
        <w:autoSpaceDN w:val="0"/>
        <w:adjustRightInd w:val="0"/>
        <w:spacing w:after="480" w:line="360" w:lineRule="auto"/>
        <w:ind w:firstLine="709"/>
        <w:jc w:val="left"/>
        <w:rPr>
          <w:rFonts w:ascii="Arial" w:hAnsi="Arial" w:cs="Arial"/>
          <w:b/>
          <w:bCs/>
          <w:color w:val="000000" w:themeColor="text1"/>
          <w:szCs w:val="24"/>
        </w:rPr>
      </w:pPr>
      <w:r w:rsidRPr="00072DA8">
        <w:rPr>
          <w:rFonts w:ascii="Arial" w:hAnsi="Arial" w:cs="Arial"/>
          <w:bCs/>
          <w:color w:val="000000" w:themeColor="text1"/>
          <w:szCs w:val="24"/>
        </w:rPr>
        <w:t>Oferty należy składać do dnia 12.10.2021 r. do godziny 10.00</w:t>
      </w:r>
      <w:r w:rsidR="002D0AE8" w:rsidRPr="00072DA8">
        <w:rPr>
          <w:rFonts w:ascii="Arial" w:hAnsi="Arial" w:cs="Arial"/>
          <w:bCs/>
          <w:color w:val="000000" w:themeColor="text1"/>
          <w:szCs w:val="24"/>
        </w:rPr>
        <w:t>.</w:t>
      </w:r>
    </w:p>
    <w:p w:rsidR="00401612" w:rsidRPr="003228D5" w:rsidRDefault="00401612" w:rsidP="00AD53F4">
      <w:pPr>
        <w:autoSpaceDE w:val="0"/>
        <w:autoSpaceDN w:val="0"/>
        <w:adjustRightInd w:val="0"/>
        <w:spacing w:line="360" w:lineRule="auto"/>
        <w:ind w:firstLine="709"/>
        <w:jc w:val="left"/>
        <w:rPr>
          <w:rFonts w:ascii="Arial" w:hAnsi="Arial" w:cs="Arial"/>
          <w:bCs/>
          <w:color w:val="000000" w:themeColor="text1"/>
          <w:szCs w:val="24"/>
        </w:rPr>
      </w:pPr>
      <w:r w:rsidRPr="003228D5">
        <w:rPr>
          <w:rFonts w:ascii="Arial" w:hAnsi="Arial" w:cs="Arial"/>
          <w:bCs/>
          <w:color w:val="000000" w:themeColor="text1"/>
          <w:szCs w:val="24"/>
        </w:rPr>
        <w:t xml:space="preserve">z up. Łódzkiego Kuratora Oświaty </w:t>
      </w:r>
    </w:p>
    <w:p w:rsidR="00401612" w:rsidRPr="003228D5" w:rsidRDefault="00401612" w:rsidP="00F93CF4">
      <w:pPr>
        <w:autoSpaceDE w:val="0"/>
        <w:autoSpaceDN w:val="0"/>
        <w:adjustRightInd w:val="0"/>
        <w:spacing w:after="600" w:line="360" w:lineRule="auto"/>
        <w:ind w:firstLine="709"/>
        <w:jc w:val="left"/>
        <w:rPr>
          <w:rFonts w:ascii="Arial" w:hAnsi="Arial" w:cs="Arial"/>
          <w:bCs/>
          <w:color w:val="000000" w:themeColor="text1"/>
          <w:szCs w:val="24"/>
        </w:rPr>
      </w:pPr>
      <w:r w:rsidRPr="003228D5">
        <w:rPr>
          <w:rFonts w:ascii="Arial" w:hAnsi="Arial" w:cs="Arial"/>
          <w:bCs/>
          <w:color w:val="000000" w:themeColor="text1"/>
          <w:szCs w:val="24"/>
        </w:rPr>
        <w:t>Andrzej Krych</w:t>
      </w:r>
    </w:p>
    <w:p w:rsidR="00401612" w:rsidRPr="003228D5" w:rsidRDefault="00401612" w:rsidP="00401612">
      <w:pPr>
        <w:autoSpaceDE w:val="0"/>
        <w:autoSpaceDN w:val="0"/>
        <w:adjustRightInd w:val="0"/>
        <w:spacing w:after="480" w:line="360" w:lineRule="auto"/>
        <w:ind w:firstLine="709"/>
        <w:jc w:val="left"/>
        <w:rPr>
          <w:rFonts w:ascii="Arial" w:hAnsi="Arial" w:cs="Arial"/>
          <w:bCs/>
          <w:color w:val="000000" w:themeColor="text1"/>
          <w:szCs w:val="24"/>
        </w:rPr>
      </w:pPr>
      <w:r w:rsidRPr="003228D5">
        <w:rPr>
          <w:rFonts w:ascii="Arial" w:hAnsi="Arial" w:cs="Arial"/>
          <w:bCs/>
          <w:color w:val="000000" w:themeColor="text1"/>
          <w:szCs w:val="24"/>
        </w:rPr>
        <w:t xml:space="preserve">Łódzki Wicekurator Oświaty </w:t>
      </w:r>
    </w:p>
    <w:sectPr w:rsidR="00401612" w:rsidRPr="00322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20002287" w:usb1="00000000" w:usb2="00000000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941A2"/>
    <w:multiLevelType w:val="hybridMultilevel"/>
    <w:tmpl w:val="508EB85C"/>
    <w:lvl w:ilvl="0" w:tplc="123E54E2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" w15:restartNumberingAfterBreak="0">
    <w:nsid w:val="51666C07"/>
    <w:multiLevelType w:val="hybridMultilevel"/>
    <w:tmpl w:val="17940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6089A"/>
    <w:multiLevelType w:val="hybridMultilevel"/>
    <w:tmpl w:val="32020324"/>
    <w:lvl w:ilvl="0" w:tplc="BF4EC7BA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D81"/>
    <w:rsid w:val="00014B26"/>
    <w:rsid w:val="00025B7C"/>
    <w:rsid w:val="0004679A"/>
    <w:rsid w:val="00063435"/>
    <w:rsid w:val="00072DA8"/>
    <w:rsid w:val="000C7087"/>
    <w:rsid w:val="000D0377"/>
    <w:rsid w:val="000D27C2"/>
    <w:rsid w:val="000E7EE4"/>
    <w:rsid w:val="001129B7"/>
    <w:rsid w:val="00184D0D"/>
    <w:rsid w:val="001C300E"/>
    <w:rsid w:val="001D0D3A"/>
    <w:rsid w:val="001D4DF4"/>
    <w:rsid w:val="001E4A57"/>
    <w:rsid w:val="00223273"/>
    <w:rsid w:val="00247329"/>
    <w:rsid w:val="002613A6"/>
    <w:rsid w:val="002642F4"/>
    <w:rsid w:val="002765AD"/>
    <w:rsid w:val="00291524"/>
    <w:rsid w:val="00292016"/>
    <w:rsid w:val="00295480"/>
    <w:rsid w:val="002C511A"/>
    <w:rsid w:val="002D0AE8"/>
    <w:rsid w:val="002D303D"/>
    <w:rsid w:val="002F334C"/>
    <w:rsid w:val="00312F8D"/>
    <w:rsid w:val="003228D5"/>
    <w:rsid w:val="0037384A"/>
    <w:rsid w:val="0038178E"/>
    <w:rsid w:val="00386BDE"/>
    <w:rsid w:val="003C0154"/>
    <w:rsid w:val="003E1CBE"/>
    <w:rsid w:val="00401612"/>
    <w:rsid w:val="004043BE"/>
    <w:rsid w:val="00422492"/>
    <w:rsid w:val="004228E6"/>
    <w:rsid w:val="004236A2"/>
    <w:rsid w:val="0043418D"/>
    <w:rsid w:val="004376B9"/>
    <w:rsid w:val="00444B2A"/>
    <w:rsid w:val="004A4189"/>
    <w:rsid w:val="004C3B69"/>
    <w:rsid w:val="004D0796"/>
    <w:rsid w:val="004D4DFB"/>
    <w:rsid w:val="004E6D5C"/>
    <w:rsid w:val="005114A6"/>
    <w:rsid w:val="005229D9"/>
    <w:rsid w:val="0057179C"/>
    <w:rsid w:val="00577678"/>
    <w:rsid w:val="00587F38"/>
    <w:rsid w:val="005B5330"/>
    <w:rsid w:val="006227A5"/>
    <w:rsid w:val="00625474"/>
    <w:rsid w:val="00634E48"/>
    <w:rsid w:val="00645AA4"/>
    <w:rsid w:val="0066199E"/>
    <w:rsid w:val="006716DD"/>
    <w:rsid w:val="00692B15"/>
    <w:rsid w:val="00696BA5"/>
    <w:rsid w:val="006A00EF"/>
    <w:rsid w:val="00705017"/>
    <w:rsid w:val="007320EF"/>
    <w:rsid w:val="00741687"/>
    <w:rsid w:val="00751A08"/>
    <w:rsid w:val="00761B8D"/>
    <w:rsid w:val="00767087"/>
    <w:rsid w:val="00781355"/>
    <w:rsid w:val="007B047A"/>
    <w:rsid w:val="007B4750"/>
    <w:rsid w:val="0082054D"/>
    <w:rsid w:val="00831003"/>
    <w:rsid w:val="008329FE"/>
    <w:rsid w:val="00842B86"/>
    <w:rsid w:val="00854417"/>
    <w:rsid w:val="0086205D"/>
    <w:rsid w:val="00890F89"/>
    <w:rsid w:val="00903893"/>
    <w:rsid w:val="00915633"/>
    <w:rsid w:val="009836F7"/>
    <w:rsid w:val="00986CAD"/>
    <w:rsid w:val="00994210"/>
    <w:rsid w:val="009C7560"/>
    <w:rsid w:val="009F5306"/>
    <w:rsid w:val="00A00E21"/>
    <w:rsid w:val="00A56095"/>
    <w:rsid w:val="00A64ED4"/>
    <w:rsid w:val="00A75722"/>
    <w:rsid w:val="00A961EF"/>
    <w:rsid w:val="00AC366D"/>
    <w:rsid w:val="00AC7F7C"/>
    <w:rsid w:val="00AD53F4"/>
    <w:rsid w:val="00B741D7"/>
    <w:rsid w:val="00B8659F"/>
    <w:rsid w:val="00B90445"/>
    <w:rsid w:val="00BB0846"/>
    <w:rsid w:val="00BE2F87"/>
    <w:rsid w:val="00BF0FD0"/>
    <w:rsid w:val="00C246CA"/>
    <w:rsid w:val="00C27450"/>
    <w:rsid w:val="00C4363D"/>
    <w:rsid w:val="00C80155"/>
    <w:rsid w:val="00C91EF9"/>
    <w:rsid w:val="00CA39C9"/>
    <w:rsid w:val="00CB1896"/>
    <w:rsid w:val="00CD3005"/>
    <w:rsid w:val="00CF1538"/>
    <w:rsid w:val="00D15CBE"/>
    <w:rsid w:val="00D42607"/>
    <w:rsid w:val="00D57DC3"/>
    <w:rsid w:val="00D67F8A"/>
    <w:rsid w:val="00D72ADC"/>
    <w:rsid w:val="00D96D57"/>
    <w:rsid w:val="00DC4D49"/>
    <w:rsid w:val="00DE0976"/>
    <w:rsid w:val="00DE4CB0"/>
    <w:rsid w:val="00E02684"/>
    <w:rsid w:val="00E0431A"/>
    <w:rsid w:val="00E318BA"/>
    <w:rsid w:val="00E3468E"/>
    <w:rsid w:val="00E36525"/>
    <w:rsid w:val="00E43B2A"/>
    <w:rsid w:val="00EA21A3"/>
    <w:rsid w:val="00EA5276"/>
    <w:rsid w:val="00EA5B5D"/>
    <w:rsid w:val="00EB1DF1"/>
    <w:rsid w:val="00EC6DC1"/>
    <w:rsid w:val="00EE177D"/>
    <w:rsid w:val="00EE7651"/>
    <w:rsid w:val="00EF4D81"/>
    <w:rsid w:val="00F171B4"/>
    <w:rsid w:val="00F22B44"/>
    <w:rsid w:val="00F91DF9"/>
    <w:rsid w:val="00F9213E"/>
    <w:rsid w:val="00F93CF4"/>
    <w:rsid w:val="00FA7BC1"/>
    <w:rsid w:val="00FA7D1B"/>
    <w:rsid w:val="00FB27BB"/>
    <w:rsid w:val="00FE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00880-6BF9-48EE-9B0B-6E487B36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D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,CW_Lista,normalny tekst,wypunktowanie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223273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aliases w:val="1.Nagłówek Znak,CW_Lista Znak,normalny tekst Znak,wypunktowanie Znak,sw tekst Znak,zwykły tekst Znak,List Paragraph1 Znak,BulletC Znak,Obiekt Znak,Odstavec Znak,Podsis rysunku Znak,Numerowanie Znak,List Paragraph Znak,L1 Znak"/>
    <w:link w:val="Akapitzlist"/>
    <w:uiPriority w:val="34"/>
    <w:locked/>
    <w:rsid w:val="00223273"/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0E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0E21"/>
    <w:pPr>
      <w:spacing w:after="160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0E2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0E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0E2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779C6-3FC0-447B-B861-866C0F50E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792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Łodzi</Company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Wyjaśnienia treści SWZ 5.10.2021</dc:title>
  <dc:subject/>
  <dc:creator>Kuratorium Oświaty w Łodzi</dc:creator>
  <cp:keywords/>
  <dc:description/>
  <cp:lastModifiedBy>AP</cp:lastModifiedBy>
  <cp:revision>2</cp:revision>
  <cp:lastPrinted>2021-10-01T11:35:00Z</cp:lastPrinted>
  <dcterms:created xsi:type="dcterms:W3CDTF">2021-10-05T13:25:00Z</dcterms:created>
  <dcterms:modified xsi:type="dcterms:W3CDTF">2021-10-05T13:25:00Z</dcterms:modified>
</cp:coreProperties>
</file>