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56" w:rsidRPr="00994256" w:rsidRDefault="00994256" w:rsidP="00994256">
      <w:pPr>
        <w:pStyle w:val="Nagwek1"/>
        <w:rPr>
          <w:b/>
          <w:color w:val="auto"/>
        </w:rPr>
      </w:pPr>
      <w:r w:rsidRPr="00994256">
        <w:rPr>
          <w:b/>
          <w:color w:val="auto"/>
        </w:rPr>
        <w:t>Zmiany w sprawowaniu nadzoru pedagogicznego Łódzkiego Kuratora Oświaty</w:t>
      </w:r>
    </w:p>
    <w:p w:rsidR="00994256" w:rsidRPr="00994256" w:rsidRDefault="00994256" w:rsidP="00994256">
      <w:pPr>
        <w:rPr>
          <w:rFonts w:ascii="Times New Roman" w:hAnsi="Times New Roman" w:cs="Times New Roman"/>
          <w:sz w:val="32"/>
          <w:szCs w:val="32"/>
        </w:rPr>
      </w:pPr>
    </w:p>
    <w:p w:rsidR="00994256" w:rsidRPr="00994256" w:rsidRDefault="00994256" w:rsidP="00994256">
      <w:pPr>
        <w:rPr>
          <w:rFonts w:ascii="Times New Roman" w:hAnsi="Times New Roman" w:cs="Times New Roman"/>
          <w:sz w:val="32"/>
          <w:szCs w:val="32"/>
        </w:rPr>
      </w:pPr>
      <w:r w:rsidRPr="00994256">
        <w:rPr>
          <w:rFonts w:ascii="Times New Roman" w:hAnsi="Times New Roman" w:cs="Times New Roman"/>
          <w:sz w:val="32"/>
          <w:szCs w:val="32"/>
        </w:rPr>
        <w:t xml:space="preserve">Informuję, że Minister Edukacji i Nauki pismem  DKO-WNP.4092.61.2020.DB z dnia 1 marca 2021 r. skierowanym do kuratorów oświaty, na podstawie art. 60 ust. 3 ustawy z dnia 14 grudnia 2016 r. – Prawo oświatowe (Dz. U. z 2020 r. poz. 1148 z </w:t>
      </w:r>
      <w:proofErr w:type="spellStart"/>
      <w:r w:rsidRPr="00994256">
        <w:rPr>
          <w:rFonts w:ascii="Times New Roman" w:hAnsi="Times New Roman" w:cs="Times New Roman"/>
          <w:sz w:val="32"/>
          <w:szCs w:val="32"/>
        </w:rPr>
        <w:t>późn</w:t>
      </w:r>
      <w:proofErr w:type="spellEnd"/>
      <w:r w:rsidRPr="00994256">
        <w:rPr>
          <w:rFonts w:ascii="Times New Roman" w:hAnsi="Times New Roman" w:cs="Times New Roman"/>
          <w:sz w:val="32"/>
          <w:szCs w:val="32"/>
        </w:rPr>
        <w:t xml:space="preserve"> zm.) dokonał zmiany w wytycznych w sprawie nadzoru pedagogicznego sprawowanego przez kuratorów oświaty w roku szkolnym 2020/2021, polegającej na zawieszeniu realizacji następujących kontroli planowych:</w:t>
      </w:r>
    </w:p>
    <w:p w:rsidR="00994256" w:rsidRDefault="00994256" w:rsidP="000934E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94256">
        <w:rPr>
          <w:rFonts w:ascii="Times New Roman" w:hAnsi="Times New Roman" w:cs="Times New Roman"/>
          <w:sz w:val="32"/>
          <w:szCs w:val="32"/>
        </w:rPr>
        <w:t>„Zgodność z przepisami prawa funkcjonowania oddziałów międzynarodowych”,</w:t>
      </w:r>
    </w:p>
    <w:p w:rsidR="00994256" w:rsidRDefault="00994256" w:rsidP="006774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94256">
        <w:rPr>
          <w:rFonts w:ascii="Times New Roman" w:hAnsi="Times New Roman" w:cs="Times New Roman"/>
          <w:sz w:val="32"/>
          <w:szCs w:val="32"/>
        </w:rPr>
        <w:t>„Zgodność z przepisami prawa organizacji kształcenia zawodowego w branży opieki zdrowotnej”,</w:t>
      </w:r>
    </w:p>
    <w:p w:rsidR="003B2D41" w:rsidRPr="00994256" w:rsidRDefault="00994256" w:rsidP="006774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94256">
        <w:rPr>
          <w:rFonts w:ascii="Times New Roman" w:hAnsi="Times New Roman" w:cs="Times New Roman"/>
          <w:sz w:val="32"/>
          <w:szCs w:val="32"/>
        </w:rPr>
        <w:t xml:space="preserve">„Zgodność z przepisami prawa kształcenia na kwalifikacyjnych </w:t>
      </w:r>
      <w:bookmarkStart w:id="0" w:name="_GoBack"/>
      <w:bookmarkEnd w:id="0"/>
      <w:r w:rsidRPr="00994256">
        <w:rPr>
          <w:rFonts w:ascii="Times New Roman" w:hAnsi="Times New Roman" w:cs="Times New Roman"/>
          <w:sz w:val="32"/>
          <w:szCs w:val="32"/>
        </w:rPr>
        <w:t>kursach zawodowych i kursach umiejętności zawodowych”.</w:t>
      </w:r>
    </w:p>
    <w:sectPr w:rsidR="003B2D41" w:rsidRPr="0099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4ACA"/>
    <w:multiLevelType w:val="hybridMultilevel"/>
    <w:tmpl w:val="EC1CB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56"/>
    <w:rsid w:val="003B2D41"/>
    <w:rsid w:val="00617A0B"/>
    <w:rsid w:val="00994256"/>
    <w:rsid w:val="00B7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D742E"/>
  <w15:chartTrackingRefBased/>
  <w15:docId w15:val="{8C43A4A1-47AB-4A1A-9716-C1DACB90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2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76C2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eastAsiaTheme="majorEastAsia" w:hAnsi="Arial" w:cstheme="majorBidi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6C22"/>
    <w:rPr>
      <w:rFonts w:eastAsiaTheme="majorEastAsia" w:hAnsi="Arial" w:cstheme="majorBidi"/>
      <w:b/>
      <w:bCs/>
      <w:iCs/>
      <w:sz w:val="24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9942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994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Markowski</dc:creator>
  <cp:keywords/>
  <dc:description/>
  <cp:lastModifiedBy>Marcin Markowski</cp:lastModifiedBy>
  <cp:revision>2</cp:revision>
  <dcterms:created xsi:type="dcterms:W3CDTF">2021-03-03T14:09:00Z</dcterms:created>
  <dcterms:modified xsi:type="dcterms:W3CDTF">2021-03-03T14:13:00Z</dcterms:modified>
</cp:coreProperties>
</file>