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B6F" w:rsidRPr="00AC6C8D" w:rsidRDefault="002D2B6F" w:rsidP="00DE01C7">
      <w:pPr>
        <w:pStyle w:val="Tytu"/>
        <w:spacing w:after="480" w:line="360" w:lineRule="auto"/>
        <w:jc w:val="left"/>
        <w:rPr>
          <w:rFonts w:eastAsia="MS Mincho"/>
        </w:rPr>
      </w:pPr>
      <w:r w:rsidRPr="00AC6C8D">
        <w:rPr>
          <w:rFonts w:eastAsia="MS Mincho"/>
        </w:rPr>
        <w:t>Zarządzenie nr 121 /2020 Łódzkiego Kuratora Oświaty</w:t>
      </w:r>
    </w:p>
    <w:p w:rsidR="002D2B6F" w:rsidRPr="00AC6C8D" w:rsidRDefault="002D2B6F" w:rsidP="00DE01C7">
      <w:pPr>
        <w:spacing w:line="360" w:lineRule="auto"/>
        <w:rPr>
          <w:rFonts w:eastAsia="MS Mincho" w:cs="Arial"/>
          <w:szCs w:val="24"/>
        </w:rPr>
      </w:pPr>
      <w:r w:rsidRPr="002D2B6F">
        <w:rPr>
          <w:rFonts w:eastAsia="MS Mincho" w:cs="Arial"/>
          <w:szCs w:val="24"/>
        </w:rPr>
        <w:t>Znak pisma: ŁKO.WRE.110z.</w:t>
      </w:r>
      <w:r>
        <w:rPr>
          <w:rFonts w:eastAsia="MS Mincho" w:cs="Arial"/>
          <w:szCs w:val="24"/>
        </w:rPr>
        <w:t>121</w:t>
      </w:r>
      <w:r w:rsidRPr="002D2B6F">
        <w:rPr>
          <w:rFonts w:eastAsia="MS Mincho" w:cs="Arial"/>
          <w:szCs w:val="24"/>
        </w:rPr>
        <w:t>.2020.JJ</w:t>
      </w:r>
    </w:p>
    <w:p w:rsidR="002D2B6F" w:rsidRPr="00AC6C8D" w:rsidRDefault="002D2B6F" w:rsidP="00DE01C7">
      <w:pPr>
        <w:pStyle w:val="Nagwek2"/>
        <w:spacing w:after="480"/>
        <w:rPr>
          <w:rFonts w:eastAsia="MS Mincho"/>
        </w:rPr>
      </w:pPr>
      <w:r w:rsidRPr="002D2B6F">
        <w:rPr>
          <w:rFonts w:eastAsia="MS Mincho"/>
        </w:rPr>
        <w:t xml:space="preserve">Zarządzenie Łódzkiego Kuratora Oświaty n 121/2020 z dnia 23 listopada 2020 r.  </w:t>
      </w:r>
      <w:r w:rsidR="00246150" w:rsidRPr="002D2B6F">
        <w:rPr>
          <w:rFonts w:eastAsia="MS Mincho"/>
        </w:rPr>
        <w:t xml:space="preserve">w sprawie powołania Zespołu Akredytacyjnego </w:t>
      </w:r>
      <w:r w:rsidR="00BB2D5B" w:rsidRPr="002D2B6F">
        <w:rPr>
          <w:rFonts w:eastAsia="MS Mincho"/>
        </w:rPr>
        <w:t>do oceny kształcenia ustawicznego w</w:t>
      </w:r>
      <w:r w:rsidR="00B21BBC" w:rsidRPr="002D2B6F">
        <w:rPr>
          <w:rFonts w:eastAsia="MS Mincho"/>
        </w:rPr>
        <w:t> </w:t>
      </w:r>
      <w:r w:rsidR="00BB2D5B" w:rsidRPr="002D2B6F">
        <w:rPr>
          <w:rFonts w:eastAsia="MS Mincho"/>
        </w:rPr>
        <w:t xml:space="preserve">danej formie </w:t>
      </w:r>
      <w:r w:rsidR="00B556FA" w:rsidRPr="002D2B6F">
        <w:rPr>
          <w:rFonts w:eastAsia="MS Mincho"/>
        </w:rPr>
        <w:t>pozaszkolnej,</w:t>
      </w:r>
      <w:r w:rsidR="00BB2D5B" w:rsidRPr="002D2B6F">
        <w:rPr>
          <w:rFonts w:eastAsia="MS Mincho"/>
        </w:rPr>
        <w:t xml:space="preserve"> </w:t>
      </w:r>
      <w:r w:rsidR="0014340E" w:rsidRPr="002D2B6F">
        <w:rPr>
          <w:rFonts w:eastAsia="MS Mincho"/>
        </w:rPr>
        <w:t xml:space="preserve">w zakresie spełnienia warunków wymaganych do uzyskania akredytacji, o których mowa w </w:t>
      </w:r>
      <w:hyperlink r:id="rId6" w:anchor="/document/18558680?unitId=art(118)ust(3)&amp;cm=DOCUMENT" w:tgtFrame="_blank" w:history="1">
        <w:r w:rsidR="0014340E" w:rsidRPr="002D2B6F">
          <w:rPr>
            <w:rFonts w:eastAsia="MS Mincho"/>
          </w:rPr>
          <w:t>art. 118 ust. 3</w:t>
        </w:r>
      </w:hyperlink>
      <w:r w:rsidR="0014340E" w:rsidRPr="002D2B6F">
        <w:rPr>
          <w:rFonts w:eastAsia="MS Mincho"/>
        </w:rPr>
        <w:t xml:space="preserve"> ustawy </w:t>
      </w:r>
      <w:r w:rsidR="0014340E" w:rsidRPr="002D2B6F">
        <w:t>z dnia 14 grudnia 2016 r. Prawo oświatowe (Dz.U. z 2020 r., poz. 910</w:t>
      </w:r>
      <w:r w:rsidR="00E328A7" w:rsidRPr="002D2B6F">
        <w:t>, poz. 1378</w:t>
      </w:r>
      <w:r w:rsidR="00A20969" w:rsidRPr="002D2B6F">
        <w:t xml:space="preserve">) </w:t>
      </w:r>
      <w:r w:rsidR="002D70A3" w:rsidRPr="002D2B6F">
        <w:rPr>
          <w:rFonts w:eastAsia="MS Mincho"/>
        </w:rPr>
        <w:t xml:space="preserve">przez </w:t>
      </w:r>
      <w:r w:rsidR="008946F6" w:rsidRPr="002D2B6F">
        <w:rPr>
          <w:rFonts w:eastAsia="MS Mincho"/>
        </w:rPr>
        <w:t xml:space="preserve">Wojewódzki Ośrodek Ruchu Drogowego w </w:t>
      </w:r>
      <w:r w:rsidR="002D70A3" w:rsidRPr="002D2B6F">
        <w:rPr>
          <w:rFonts w:eastAsia="MS Mincho"/>
        </w:rPr>
        <w:t>Łodzi</w:t>
      </w:r>
      <w:r w:rsidR="008946F6" w:rsidRPr="002D2B6F">
        <w:rPr>
          <w:rFonts w:eastAsia="MS Mincho"/>
        </w:rPr>
        <w:t xml:space="preserve"> </w:t>
      </w:r>
      <w:r w:rsidR="002D70A3" w:rsidRPr="002D2B6F">
        <w:rPr>
          <w:rFonts w:eastAsia="MS Mincho"/>
        </w:rPr>
        <w:t>–</w:t>
      </w:r>
      <w:r w:rsidR="00B556FA" w:rsidRPr="002D2B6F">
        <w:rPr>
          <w:rFonts w:eastAsia="MS Mincho"/>
        </w:rPr>
        <w:t xml:space="preserve"> </w:t>
      </w:r>
      <w:r w:rsidR="002D70A3" w:rsidRPr="002D2B6F">
        <w:rPr>
          <w:rFonts w:eastAsia="MS Mincho"/>
        </w:rPr>
        <w:t xml:space="preserve">samorządową wojewódzką osobę prawną, </w:t>
      </w:r>
      <w:r w:rsidR="00BB2D5B" w:rsidRPr="002D2B6F">
        <w:rPr>
          <w:rFonts w:eastAsia="MS Mincho"/>
        </w:rPr>
        <w:t>prowadzącą kształcenie ustawiczne w formach pozaszkolnych</w:t>
      </w:r>
      <w:r w:rsidR="0014340E" w:rsidRPr="002D2B6F">
        <w:rPr>
          <w:rFonts w:eastAsia="MS Mincho"/>
        </w:rPr>
        <w:t xml:space="preserve">. </w:t>
      </w:r>
    </w:p>
    <w:p w:rsidR="00286E79" w:rsidRPr="002D2B6F" w:rsidRDefault="00286E79" w:rsidP="00DE01C7">
      <w:pPr>
        <w:spacing w:after="360" w:line="360" w:lineRule="auto"/>
        <w:rPr>
          <w:rFonts w:eastAsia="MS Mincho" w:cs="Arial"/>
          <w:iCs/>
          <w:szCs w:val="24"/>
        </w:rPr>
      </w:pPr>
      <w:r w:rsidRPr="002D2B6F">
        <w:rPr>
          <w:rFonts w:eastAsia="MS Mincho" w:cs="Arial"/>
          <w:szCs w:val="24"/>
        </w:rPr>
        <w:t xml:space="preserve">Na podstawie </w:t>
      </w:r>
      <w:r w:rsidR="002A64E8" w:rsidRPr="002D2B6F">
        <w:rPr>
          <w:rFonts w:eastAsia="MS Mincho" w:cs="Arial"/>
          <w:szCs w:val="24"/>
        </w:rPr>
        <w:t>§ 4 ust. 1 - 4</w:t>
      </w:r>
      <w:r w:rsidRPr="002D2B6F">
        <w:rPr>
          <w:rFonts w:eastAsia="MS Mincho" w:cs="Arial"/>
          <w:szCs w:val="24"/>
        </w:rPr>
        <w:t xml:space="preserve"> rozporządzenia Ministra Edukacji Narodowej </w:t>
      </w:r>
      <w:r w:rsidR="002A64E8" w:rsidRPr="002D2B6F">
        <w:rPr>
          <w:rFonts w:eastAsia="MS Mincho" w:cs="Arial"/>
          <w:szCs w:val="24"/>
        </w:rPr>
        <w:t>z dnia 29 sierpnia</w:t>
      </w:r>
      <w:r w:rsidR="00515A22" w:rsidRPr="002D2B6F">
        <w:rPr>
          <w:rFonts w:eastAsia="MS Mincho" w:cs="Arial"/>
          <w:szCs w:val="24"/>
        </w:rPr>
        <w:t xml:space="preserve"> 20</w:t>
      </w:r>
      <w:r w:rsidR="002A64E8" w:rsidRPr="002D2B6F">
        <w:rPr>
          <w:rFonts w:eastAsia="MS Mincho" w:cs="Arial"/>
          <w:szCs w:val="24"/>
        </w:rPr>
        <w:t xml:space="preserve">19 </w:t>
      </w:r>
      <w:r w:rsidRPr="002D2B6F">
        <w:rPr>
          <w:rFonts w:eastAsia="MS Mincho" w:cs="Arial"/>
          <w:szCs w:val="24"/>
        </w:rPr>
        <w:t xml:space="preserve">r. w sprawie akredytacji </w:t>
      </w:r>
      <w:r w:rsidR="002A64E8" w:rsidRPr="002D2B6F">
        <w:rPr>
          <w:rFonts w:eastAsia="MS Mincho" w:cs="Arial"/>
          <w:szCs w:val="24"/>
        </w:rPr>
        <w:t>kształcenia</w:t>
      </w:r>
      <w:r w:rsidRPr="002D2B6F">
        <w:rPr>
          <w:rFonts w:eastAsia="MS Mincho" w:cs="Arial"/>
          <w:szCs w:val="24"/>
        </w:rPr>
        <w:t xml:space="preserve"> ustawicz</w:t>
      </w:r>
      <w:r w:rsidR="00457952" w:rsidRPr="002D2B6F">
        <w:rPr>
          <w:rFonts w:eastAsia="MS Mincho" w:cs="Arial"/>
          <w:szCs w:val="24"/>
        </w:rPr>
        <w:t>ne</w:t>
      </w:r>
      <w:r w:rsidR="002A64E8" w:rsidRPr="002D2B6F">
        <w:rPr>
          <w:rFonts w:eastAsia="MS Mincho" w:cs="Arial"/>
          <w:szCs w:val="24"/>
        </w:rPr>
        <w:t>go</w:t>
      </w:r>
      <w:r w:rsidR="00457952" w:rsidRPr="002D2B6F">
        <w:rPr>
          <w:rFonts w:eastAsia="MS Mincho" w:cs="Arial"/>
          <w:szCs w:val="24"/>
        </w:rPr>
        <w:t xml:space="preserve"> w formach pozaszkolnych (Dz.</w:t>
      </w:r>
      <w:r w:rsidRPr="002D2B6F">
        <w:rPr>
          <w:rFonts w:eastAsia="MS Mincho" w:cs="Arial"/>
          <w:szCs w:val="24"/>
        </w:rPr>
        <w:t>U</w:t>
      </w:r>
      <w:r w:rsidR="00AB5F55" w:rsidRPr="002D2B6F">
        <w:rPr>
          <w:rFonts w:eastAsia="MS Mincho" w:cs="Arial"/>
          <w:szCs w:val="24"/>
        </w:rPr>
        <w:t>.</w:t>
      </w:r>
      <w:r w:rsidR="00457952" w:rsidRPr="002D2B6F">
        <w:rPr>
          <w:rFonts w:eastAsia="MS Mincho" w:cs="Arial"/>
          <w:szCs w:val="24"/>
        </w:rPr>
        <w:t xml:space="preserve"> z </w:t>
      </w:r>
      <w:r w:rsidR="002A64E8" w:rsidRPr="002D2B6F">
        <w:rPr>
          <w:rFonts w:eastAsia="MS Mincho" w:cs="Arial"/>
          <w:szCs w:val="24"/>
        </w:rPr>
        <w:t xml:space="preserve">2019 </w:t>
      </w:r>
      <w:r w:rsidR="00457952" w:rsidRPr="002D2B6F">
        <w:rPr>
          <w:rFonts w:eastAsia="MS Mincho" w:cs="Arial"/>
          <w:szCs w:val="24"/>
        </w:rPr>
        <w:t>r.</w:t>
      </w:r>
      <w:r w:rsidR="002A64E8" w:rsidRPr="002D2B6F">
        <w:rPr>
          <w:rFonts w:eastAsia="MS Mincho" w:cs="Arial"/>
          <w:szCs w:val="24"/>
        </w:rPr>
        <w:t xml:space="preserve">, </w:t>
      </w:r>
      <w:r w:rsidR="00457952" w:rsidRPr="002D2B6F">
        <w:rPr>
          <w:rFonts w:eastAsia="MS Mincho" w:cs="Arial"/>
          <w:szCs w:val="24"/>
        </w:rPr>
        <w:t>poz</w:t>
      </w:r>
      <w:r w:rsidR="00AB5F55" w:rsidRPr="002D2B6F">
        <w:rPr>
          <w:rFonts w:eastAsia="MS Mincho" w:cs="Arial"/>
          <w:szCs w:val="24"/>
        </w:rPr>
        <w:t>.</w:t>
      </w:r>
      <w:r w:rsidR="002A64E8" w:rsidRPr="002D2B6F">
        <w:rPr>
          <w:rFonts w:eastAsia="MS Mincho" w:cs="Arial"/>
          <w:szCs w:val="24"/>
        </w:rPr>
        <w:t xml:space="preserve"> 1692</w:t>
      </w:r>
      <w:r w:rsidRPr="002D2B6F">
        <w:rPr>
          <w:rFonts w:eastAsia="MS Mincho" w:cs="Arial"/>
          <w:szCs w:val="24"/>
        </w:rPr>
        <w:t>)</w:t>
      </w:r>
      <w:r w:rsidR="00D55C40" w:rsidRPr="002D2B6F">
        <w:rPr>
          <w:rFonts w:eastAsia="MS Mincho" w:cs="Arial"/>
          <w:szCs w:val="24"/>
        </w:rPr>
        <w:t xml:space="preserve"> oraz w</w:t>
      </w:r>
      <w:r w:rsidR="00AB5F55" w:rsidRPr="002D2B6F">
        <w:rPr>
          <w:rFonts w:eastAsia="MS Mincho" w:cs="Arial"/>
          <w:szCs w:val="24"/>
        </w:rPr>
        <w:t> </w:t>
      </w:r>
      <w:r w:rsidR="002D70A3" w:rsidRPr="002D2B6F">
        <w:rPr>
          <w:rFonts w:eastAsia="MS Mincho" w:cs="Arial"/>
          <w:szCs w:val="24"/>
        </w:rPr>
        <w:t>związku z wnioskiem Pana Piotra Romka</w:t>
      </w:r>
      <w:r w:rsidR="00065662" w:rsidRPr="002D2B6F">
        <w:rPr>
          <w:rFonts w:eastAsia="MS Mincho" w:cs="Arial"/>
          <w:szCs w:val="24"/>
        </w:rPr>
        <w:t xml:space="preserve">, </w:t>
      </w:r>
      <w:r w:rsidR="0014340E" w:rsidRPr="002D2B6F">
        <w:rPr>
          <w:rFonts w:eastAsia="MS Mincho" w:cs="Arial"/>
          <w:szCs w:val="24"/>
        </w:rPr>
        <w:t xml:space="preserve">dyrektora </w:t>
      </w:r>
      <w:r w:rsidR="002D70A3" w:rsidRPr="002D2B6F">
        <w:rPr>
          <w:rFonts w:eastAsia="MS Mincho" w:cs="Arial"/>
          <w:szCs w:val="24"/>
        </w:rPr>
        <w:t>Wojewódzkiego Ośrodka Ruchu Drogowego w Łodzi, przy ul. Nowy Józefów 52</w:t>
      </w:r>
      <w:r w:rsidR="00B21BBC" w:rsidRPr="002D2B6F">
        <w:rPr>
          <w:rFonts w:eastAsia="MS Mincho" w:cs="Arial"/>
          <w:szCs w:val="24"/>
        </w:rPr>
        <w:t>,</w:t>
      </w:r>
      <w:r w:rsidR="0014340E" w:rsidRPr="002D2B6F">
        <w:rPr>
          <w:rFonts w:eastAsia="MS Mincho" w:cs="Arial"/>
          <w:szCs w:val="24"/>
        </w:rPr>
        <w:t xml:space="preserve">  </w:t>
      </w:r>
      <w:r w:rsidR="00BD7C56" w:rsidRPr="002D2B6F">
        <w:rPr>
          <w:rStyle w:val="Wyrnieniedelikatne"/>
          <w:rFonts w:eastAsia="MS Mincho" w:cs="Arial"/>
          <w:i w:val="0"/>
          <w:color w:val="auto"/>
          <w:szCs w:val="24"/>
        </w:rPr>
        <w:t>z</w:t>
      </w:r>
      <w:r w:rsidR="00D55C40" w:rsidRPr="002D2B6F">
        <w:rPr>
          <w:rStyle w:val="Wyrnieniedelikatne"/>
          <w:rFonts w:eastAsia="MS Mincho" w:cs="Arial"/>
          <w:i w:val="0"/>
          <w:color w:val="auto"/>
          <w:szCs w:val="24"/>
        </w:rPr>
        <w:t> </w:t>
      </w:r>
      <w:r w:rsidR="00CF55A7" w:rsidRPr="002D2B6F">
        <w:rPr>
          <w:rFonts w:eastAsia="MS Mincho" w:cs="Arial"/>
          <w:szCs w:val="24"/>
        </w:rPr>
        <w:t xml:space="preserve">dnia </w:t>
      </w:r>
      <w:r w:rsidR="0014340E" w:rsidRPr="002D2B6F">
        <w:rPr>
          <w:rFonts w:eastAsia="MS Mincho" w:cs="Arial"/>
          <w:szCs w:val="24"/>
        </w:rPr>
        <w:t>2</w:t>
      </w:r>
      <w:r w:rsidR="002D70A3" w:rsidRPr="002D2B6F">
        <w:rPr>
          <w:rFonts w:eastAsia="MS Mincho" w:cs="Arial"/>
          <w:szCs w:val="24"/>
        </w:rPr>
        <w:t xml:space="preserve"> listopada </w:t>
      </w:r>
      <w:r w:rsidR="0014340E" w:rsidRPr="002D2B6F">
        <w:rPr>
          <w:rFonts w:eastAsia="MS Mincho" w:cs="Arial"/>
          <w:szCs w:val="24"/>
        </w:rPr>
        <w:t>2020</w:t>
      </w:r>
      <w:r w:rsidR="00FC638C" w:rsidRPr="002D2B6F">
        <w:rPr>
          <w:rFonts w:eastAsia="MS Mincho" w:cs="Arial"/>
          <w:szCs w:val="24"/>
        </w:rPr>
        <w:t xml:space="preserve"> </w:t>
      </w:r>
      <w:r w:rsidRPr="002D2B6F">
        <w:rPr>
          <w:rFonts w:eastAsia="MS Mincho" w:cs="Arial"/>
          <w:szCs w:val="24"/>
        </w:rPr>
        <w:t xml:space="preserve">r. </w:t>
      </w:r>
      <w:r w:rsidR="002D70A3" w:rsidRPr="002D2B6F">
        <w:rPr>
          <w:rFonts w:eastAsia="MS Mincho" w:cs="Arial"/>
          <w:szCs w:val="24"/>
        </w:rPr>
        <w:t>zarządzam</w:t>
      </w:r>
      <w:r w:rsidRPr="002D2B6F">
        <w:rPr>
          <w:rFonts w:eastAsia="MS Mincho" w:cs="Arial"/>
          <w:szCs w:val="24"/>
        </w:rPr>
        <w:t xml:space="preserve">, co następuje: </w:t>
      </w:r>
    </w:p>
    <w:p w:rsidR="00286E79" w:rsidRPr="00A65325" w:rsidRDefault="00286E79" w:rsidP="00DE01C7">
      <w:pPr>
        <w:spacing w:line="360" w:lineRule="auto"/>
        <w:rPr>
          <w:rFonts w:eastAsia="MS Mincho"/>
          <w:b/>
        </w:rPr>
      </w:pPr>
      <w:r w:rsidRPr="00A65325">
        <w:rPr>
          <w:rFonts w:eastAsia="MS Mincho"/>
          <w:b/>
        </w:rPr>
        <w:t>§ 1</w:t>
      </w:r>
    </w:p>
    <w:p w:rsidR="00EC4441" w:rsidRPr="00AC6C8D" w:rsidRDefault="00286E79" w:rsidP="00DE01C7">
      <w:pPr>
        <w:spacing w:line="360" w:lineRule="auto"/>
        <w:rPr>
          <w:rFonts w:eastAsia="MS Mincho" w:cs="Arial"/>
          <w:szCs w:val="24"/>
        </w:rPr>
      </w:pPr>
      <w:r w:rsidRPr="00B13C17">
        <w:rPr>
          <w:rFonts w:eastAsia="MS Mincho" w:cs="Arial"/>
          <w:szCs w:val="24"/>
        </w:rPr>
        <w:t xml:space="preserve">Powołuję Zespół Akredytacyjny (zwany w dalszej treści zarządzenia Zespołem) do przeprowadzenia oceny </w:t>
      </w:r>
      <w:r w:rsidR="002A64E8" w:rsidRPr="00B13C17">
        <w:rPr>
          <w:rFonts w:eastAsia="MS Mincho" w:cs="Arial"/>
          <w:szCs w:val="24"/>
        </w:rPr>
        <w:t xml:space="preserve">kształcenia ustawicznego w formach pozaszkolnych wskazanych we wniosku, prowadzonych przez </w:t>
      </w:r>
      <w:r w:rsidR="002D70A3" w:rsidRPr="00B13C17">
        <w:rPr>
          <w:rFonts w:eastAsia="MS Mincho" w:cs="Arial"/>
          <w:szCs w:val="24"/>
        </w:rPr>
        <w:t xml:space="preserve">Wojewódzki Ośrodek Ruchu Drogowego w Łodzi, przy ul. Nowy Józefów 52 </w:t>
      </w:r>
      <w:r w:rsidRPr="00B13C17">
        <w:rPr>
          <w:rFonts w:eastAsia="MS Mincho" w:cs="Arial"/>
          <w:szCs w:val="24"/>
        </w:rPr>
        <w:t>w</w:t>
      </w:r>
      <w:r w:rsidR="00FE13C3" w:rsidRPr="00B13C17">
        <w:rPr>
          <w:rFonts w:eastAsia="MS Mincho" w:cs="Arial"/>
          <w:szCs w:val="24"/>
        </w:rPr>
        <w:t> </w:t>
      </w:r>
      <w:r w:rsidRPr="00B13C17">
        <w:rPr>
          <w:rFonts w:eastAsia="MS Mincho" w:cs="Arial"/>
          <w:szCs w:val="24"/>
        </w:rPr>
        <w:t>następującym składzie:</w:t>
      </w:r>
    </w:p>
    <w:p w:rsidR="00AC6C8D" w:rsidRDefault="00EC4441" w:rsidP="00DE01C7">
      <w:pPr>
        <w:pStyle w:val="Akapitzlist"/>
        <w:numPr>
          <w:ilvl w:val="0"/>
          <w:numId w:val="5"/>
        </w:numPr>
        <w:spacing w:line="360" w:lineRule="auto"/>
        <w:ind w:left="357" w:hanging="357"/>
        <w:rPr>
          <w:rFonts w:eastAsia="MS Mincho" w:cs="Arial"/>
          <w:szCs w:val="24"/>
        </w:rPr>
      </w:pPr>
      <w:r w:rsidRPr="00DE01C7">
        <w:rPr>
          <w:rFonts w:eastAsia="MS Mincho" w:cs="Arial"/>
          <w:b/>
          <w:szCs w:val="24"/>
        </w:rPr>
        <w:t>Jadwiga Jakóbczyk</w:t>
      </w:r>
      <w:r w:rsidRPr="00B13C17">
        <w:rPr>
          <w:rFonts w:eastAsia="MS Mincho" w:cs="Arial"/>
          <w:szCs w:val="24"/>
        </w:rPr>
        <w:t xml:space="preserve"> </w:t>
      </w:r>
      <w:r w:rsidR="00286E79" w:rsidRPr="00B13C17">
        <w:rPr>
          <w:rFonts w:eastAsia="MS Mincho" w:cs="Arial"/>
          <w:szCs w:val="24"/>
        </w:rPr>
        <w:t xml:space="preserve">- </w:t>
      </w:r>
      <w:r w:rsidR="00FE13C3" w:rsidRPr="00B13C17">
        <w:rPr>
          <w:rFonts w:eastAsia="MS Mincho" w:cs="Arial"/>
          <w:szCs w:val="24"/>
        </w:rPr>
        <w:t xml:space="preserve"> starszy wizytator </w:t>
      </w:r>
      <w:r w:rsidRPr="00B13C17">
        <w:rPr>
          <w:rFonts w:eastAsia="MS Mincho" w:cs="Arial"/>
          <w:szCs w:val="24"/>
        </w:rPr>
        <w:t>Kuratorium Oświaty w Łodzi</w:t>
      </w:r>
      <w:r w:rsidR="006168CA" w:rsidRPr="00B13C17">
        <w:rPr>
          <w:rFonts w:eastAsia="MS Mincho" w:cs="Arial"/>
          <w:szCs w:val="24"/>
        </w:rPr>
        <w:t>,</w:t>
      </w:r>
    </w:p>
    <w:p w:rsidR="00AC6C8D" w:rsidRDefault="00515A22" w:rsidP="00DE01C7">
      <w:pPr>
        <w:pStyle w:val="Akapitzlist"/>
        <w:numPr>
          <w:ilvl w:val="0"/>
          <w:numId w:val="5"/>
        </w:numPr>
        <w:spacing w:line="360" w:lineRule="auto"/>
        <w:ind w:left="357" w:hanging="357"/>
        <w:rPr>
          <w:rFonts w:eastAsia="MS Mincho" w:cs="Arial"/>
          <w:szCs w:val="24"/>
        </w:rPr>
      </w:pPr>
      <w:r w:rsidRPr="00DE01C7">
        <w:rPr>
          <w:rFonts w:eastAsia="MS Mincho" w:cs="Arial"/>
          <w:b/>
          <w:szCs w:val="24"/>
        </w:rPr>
        <w:t>Grażyna Krysiak</w:t>
      </w:r>
      <w:r w:rsidR="00D55C40" w:rsidRPr="00AC6C8D">
        <w:rPr>
          <w:rFonts w:eastAsia="MS Mincho" w:cs="Arial"/>
          <w:szCs w:val="24"/>
        </w:rPr>
        <w:t xml:space="preserve"> </w:t>
      </w:r>
      <w:r w:rsidR="00EC4441" w:rsidRPr="00AC6C8D">
        <w:rPr>
          <w:rFonts w:eastAsia="MS Mincho" w:cs="Arial"/>
          <w:szCs w:val="24"/>
        </w:rPr>
        <w:t xml:space="preserve">-  </w:t>
      </w:r>
      <w:r w:rsidRPr="00AC6C8D">
        <w:rPr>
          <w:rFonts w:eastAsia="MS Mincho" w:cs="Arial"/>
          <w:szCs w:val="24"/>
        </w:rPr>
        <w:t xml:space="preserve">starszy </w:t>
      </w:r>
      <w:r w:rsidR="00DD67D7" w:rsidRPr="00AC6C8D">
        <w:rPr>
          <w:rFonts w:eastAsia="MS Mincho" w:cs="Arial"/>
          <w:szCs w:val="24"/>
        </w:rPr>
        <w:t>inspektor</w:t>
      </w:r>
      <w:r w:rsidRPr="00AC6C8D">
        <w:rPr>
          <w:rFonts w:eastAsia="MS Mincho" w:cs="Arial"/>
          <w:szCs w:val="24"/>
        </w:rPr>
        <w:t xml:space="preserve"> </w:t>
      </w:r>
      <w:r w:rsidR="00DD67D7" w:rsidRPr="00AC6C8D">
        <w:rPr>
          <w:rFonts w:eastAsia="MS Mincho" w:cs="Arial"/>
          <w:szCs w:val="24"/>
        </w:rPr>
        <w:t>w Ku</w:t>
      </w:r>
      <w:r w:rsidR="00D55C40" w:rsidRPr="00AC6C8D">
        <w:rPr>
          <w:rFonts w:eastAsia="MS Mincho" w:cs="Arial"/>
          <w:szCs w:val="24"/>
        </w:rPr>
        <w:t>ratorium Oświaty w Łodzi</w:t>
      </w:r>
      <w:r w:rsidR="004210F9" w:rsidRPr="00AC6C8D">
        <w:rPr>
          <w:rFonts w:eastAsia="MS Mincho" w:cs="Arial"/>
          <w:szCs w:val="24"/>
        </w:rPr>
        <w:t>,</w:t>
      </w:r>
    </w:p>
    <w:p w:rsidR="00AC6C8D" w:rsidRDefault="00CE1103" w:rsidP="00DE01C7">
      <w:pPr>
        <w:pStyle w:val="Akapitzlist"/>
        <w:numPr>
          <w:ilvl w:val="0"/>
          <w:numId w:val="5"/>
        </w:numPr>
        <w:spacing w:line="360" w:lineRule="auto"/>
        <w:ind w:left="357" w:hanging="357"/>
        <w:rPr>
          <w:rFonts w:eastAsia="MS Mincho" w:cs="Arial"/>
          <w:szCs w:val="24"/>
        </w:rPr>
      </w:pPr>
      <w:r w:rsidRPr="00DE01C7">
        <w:rPr>
          <w:rFonts w:eastAsia="MS Mincho" w:cs="Arial"/>
          <w:b/>
          <w:szCs w:val="24"/>
        </w:rPr>
        <w:t xml:space="preserve">Anita </w:t>
      </w:r>
      <w:proofErr w:type="spellStart"/>
      <w:r w:rsidRPr="00DE01C7">
        <w:rPr>
          <w:rFonts w:eastAsia="MS Mincho" w:cs="Arial"/>
          <w:b/>
          <w:szCs w:val="24"/>
        </w:rPr>
        <w:t>Bechcińska</w:t>
      </w:r>
      <w:proofErr w:type="spellEnd"/>
      <w:r w:rsidRPr="00AC6C8D">
        <w:rPr>
          <w:rFonts w:eastAsia="MS Mincho" w:cs="Arial"/>
          <w:szCs w:val="24"/>
        </w:rPr>
        <w:t xml:space="preserve"> </w:t>
      </w:r>
      <w:r w:rsidR="00001B2A" w:rsidRPr="00AC6C8D">
        <w:rPr>
          <w:rFonts w:eastAsia="MS Mincho" w:cs="Arial"/>
          <w:szCs w:val="24"/>
        </w:rPr>
        <w:t xml:space="preserve">- </w:t>
      </w:r>
      <w:r w:rsidR="002A64E8" w:rsidRPr="00AC6C8D">
        <w:rPr>
          <w:rFonts w:eastAsia="MS Mincho" w:cs="Arial"/>
          <w:szCs w:val="24"/>
        </w:rPr>
        <w:t xml:space="preserve">doradca zawodowy w </w:t>
      </w:r>
      <w:r w:rsidR="006168CA" w:rsidRPr="00AC6C8D">
        <w:rPr>
          <w:rFonts w:eastAsia="MS Mincho" w:cs="Arial"/>
          <w:szCs w:val="24"/>
        </w:rPr>
        <w:t xml:space="preserve">Powiatowym </w:t>
      </w:r>
      <w:r w:rsidR="00EC4441" w:rsidRPr="00AC6C8D">
        <w:rPr>
          <w:rFonts w:eastAsia="MS Mincho" w:cs="Arial"/>
          <w:szCs w:val="24"/>
        </w:rPr>
        <w:t>U</w:t>
      </w:r>
      <w:r w:rsidR="0096465D" w:rsidRPr="00AC6C8D">
        <w:rPr>
          <w:rFonts w:eastAsia="MS Mincho" w:cs="Arial"/>
          <w:szCs w:val="24"/>
        </w:rPr>
        <w:t xml:space="preserve">rzędzie Pracy </w:t>
      </w:r>
      <w:r w:rsidR="006168CA" w:rsidRPr="00AC6C8D">
        <w:rPr>
          <w:rFonts w:eastAsia="MS Mincho" w:cs="Arial"/>
          <w:szCs w:val="24"/>
        </w:rPr>
        <w:t>w</w:t>
      </w:r>
      <w:r w:rsidR="00E04BE9">
        <w:rPr>
          <w:rFonts w:eastAsia="MS Mincho" w:cs="Arial"/>
          <w:szCs w:val="24"/>
        </w:rPr>
        <w:t xml:space="preserve"> </w:t>
      </w:r>
      <w:r w:rsidR="002A64E8" w:rsidRPr="00AC6C8D">
        <w:rPr>
          <w:rFonts w:eastAsia="MS Mincho" w:cs="Arial"/>
          <w:szCs w:val="24"/>
        </w:rPr>
        <w:t>Łodzi</w:t>
      </w:r>
      <w:r w:rsidRPr="00AC6C8D">
        <w:rPr>
          <w:rFonts w:eastAsia="MS Mincho" w:cs="Arial"/>
          <w:szCs w:val="24"/>
        </w:rPr>
        <w:t>,</w:t>
      </w:r>
    </w:p>
    <w:p w:rsidR="00286E79" w:rsidRPr="00AC6C8D" w:rsidRDefault="00515A22" w:rsidP="00DE01C7">
      <w:pPr>
        <w:pStyle w:val="Akapitzlist"/>
        <w:numPr>
          <w:ilvl w:val="0"/>
          <w:numId w:val="5"/>
        </w:numPr>
        <w:spacing w:after="360" w:line="360" w:lineRule="auto"/>
        <w:ind w:left="357" w:hanging="357"/>
        <w:rPr>
          <w:rFonts w:eastAsia="MS Mincho" w:cs="Arial"/>
          <w:szCs w:val="24"/>
        </w:rPr>
      </w:pPr>
      <w:r w:rsidRPr="00DE01C7">
        <w:rPr>
          <w:rFonts w:eastAsia="MS Mincho" w:cs="Arial"/>
          <w:b/>
          <w:szCs w:val="24"/>
        </w:rPr>
        <w:t>Małgorzata Gryglewska</w:t>
      </w:r>
      <w:r w:rsidR="00EC4441" w:rsidRPr="00AC6C8D">
        <w:rPr>
          <w:rFonts w:eastAsia="MS Mincho" w:cs="Arial"/>
          <w:szCs w:val="24"/>
        </w:rPr>
        <w:t xml:space="preserve"> </w:t>
      </w:r>
      <w:r w:rsidR="0096465D" w:rsidRPr="00AC6C8D">
        <w:rPr>
          <w:rFonts w:eastAsia="MS Mincho" w:cs="Arial"/>
          <w:szCs w:val="24"/>
        </w:rPr>
        <w:t xml:space="preserve">- </w:t>
      </w:r>
      <w:r w:rsidR="00286E79" w:rsidRPr="00AC6C8D">
        <w:rPr>
          <w:rFonts w:eastAsia="MS Mincho" w:cs="Arial"/>
          <w:szCs w:val="24"/>
        </w:rPr>
        <w:t>dyrektor Izby Rzemieślniczej w Łodzi.</w:t>
      </w:r>
    </w:p>
    <w:p w:rsidR="00286E79" w:rsidRPr="00A65325" w:rsidRDefault="002D2B6F" w:rsidP="00DE01C7">
      <w:pPr>
        <w:spacing w:line="360" w:lineRule="auto"/>
        <w:rPr>
          <w:rFonts w:eastAsia="MS Mincho"/>
          <w:b/>
        </w:rPr>
      </w:pPr>
      <w:r w:rsidRPr="00A65325">
        <w:rPr>
          <w:rFonts w:eastAsia="MS Mincho"/>
          <w:b/>
        </w:rPr>
        <w:t>§ 2</w:t>
      </w:r>
    </w:p>
    <w:p w:rsidR="00AC6C8D" w:rsidRDefault="00286E79" w:rsidP="00DE01C7">
      <w:pPr>
        <w:pStyle w:val="Akapitzlist"/>
        <w:numPr>
          <w:ilvl w:val="0"/>
          <w:numId w:val="7"/>
        </w:numPr>
        <w:spacing w:line="360" w:lineRule="auto"/>
        <w:ind w:left="357" w:right="57" w:hanging="357"/>
        <w:rPr>
          <w:rFonts w:eastAsia="MS Mincho" w:cs="Arial"/>
          <w:szCs w:val="24"/>
        </w:rPr>
      </w:pPr>
      <w:r w:rsidRPr="002D2B6F">
        <w:rPr>
          <w:rFonts w:eastAsia="MS Mincho" w:cs="Arial"/>
          <w:szCs w:val="24"/>
        </w:rPr>
        <w:t xml:space="preserve">Na przewodniczącego Zespołu powołuję </w:t>
      </w:r>
      <w:r w:rsidR="00A01559" w:rsidRPr="002D2B6F">
        <w:rPr>
          <w:rFonts w:eastAsia="MS Mincho" w:cs="Arial"/>
          <w:szCs w:val="24"/>
        </w:rPr>
        <w:t xml:space="preserve">Panią </w:t>
      </w:r>
      <w:r w:rsidRPr="002D2B6F">
        <w:rPr>
          <w:rFonts w:eastAsia="MS Mincho" w:cs="Arial"/>
          <w:szCs w:val="24"/>
        </w:rPr>
        <w:t xml:space="preserve">Jadwigę Jakóbczyk. </w:t>
      </w:r>
    </w:p>
    <w:p w:rsidR="00286E79" w:rsidRPr="00AC6C8D" w:rsidRDefault="00286E79" w:rsidP="00DE01C7">
      <w:pPr>
        <w:pStyle w:val="Akapitzlist"/>
        <w:numPr>
          <w:ilvl w:val="0"/>
          <w:numId w:val="7"/>
        </w:numPr>
        <w:spacing w:line="360" w:lineRule="auto"/>
        <w:ind w:left="357" w:right="57" w:hanging="357"/>
        <w:rPr>
          <w:rFonts w:eastAsia="MS Mincho" w:cs="Arial"/>
          <w:szCs w:val="24"/>
        </w:rPr>
      </w:pPr>
      <w:r w:rsidRPr="00AC6C8D">
        <w:rPr>
          <w:rFonts w:eastAsia="MS Mincho" w:cs="Arial"/>
          <w:szCs w:val="24"/>
        </w:rPr>
        <w:t>Do zadań przewodniczącego Zespołu należy:</w:t>
      </w:r>
    </w:p>
    <w:p w:rsidR="00AC6C8D" w:rsidRDefault="00286E79" w:rsidP="00DE01C7">
      <w:pPr>
        <w:pStyle w:val="Akapitzlist"/>
        <w:numPr>
          <w:ilvl w:val="0"/>
          <w:numId w:val="8"/>
        </w:numPr>
        <w:spacing w:line="360" w:lineRule="auto"/>
        <w:ind w:left="811" w:hanging="357"/>
        <w:rPr>
          <w:rFonts w:eastAsia="MS Mincho" w:cs="Arial"/>
          <w:szCs w:val="24"/>
        </w:rPr>
      </w:pPr>
      <w:r w:rsidRPr="002D2B6F">
        <w:rPr>
          <w:rFonts w:eastAsia="MS Mincho" w:cs="Arial"/>
          <w:szCs w:val="24"/>
        </w:rPr>
        <w:t>zwoływanie posiedzeń Zespołu,</w:t>
      </w:r>
    </w:p>
    <w:p w:rsidR="00AC6C8D" w:rsidRDefault="00286E79" w:rsidP="00DE01C7">
      <w:pPr>
        <w:pStyle w:val="Akapitzlist"/>
        <w:numPr>
          <w:ilvl w:val="0"/>
          <w:numId w:val="8"/>
        </w:numPr>
        <w:spacing w:line="360" w:lineRule="auto"/>
        <w:ind w:left="811" w:hanging="357"/>
        <w:rPr>
          <w:rFonts w:eastAsia="MS Mincho" w:cs="Arial"/>
          <w:szCs w:val="24"/>
        </w:rPr>
      </w:pPr>
      <w:r w:rsidRPr="00AC6C8D">
        <w:rPr>
          <w:rFonts w:eastAsia="MS Mincho" w:cs="Arial"/>
          <w:szCs w:val="24"/>
        </w:rPr>
        <w:t>ustalanie programów i terminów wizyt akredytacyjnyc</w:t>
      </w:r>
      <w:r w:rsidR="00E04BE9">
        <w:rPr>
          <w:rFonts w:eastAsia="MS Mincho" w:cs="Arial"/>
          <w:szCs w:val="24"/>
        </w:rPr>
        <w:t>h oraz powiadamianie o nich, co</w:t>
      </w:r>
      <w:r w:rsidR="00C716F6">
        <w:rPr>
          <w:rFonts w:eastAsia="MS Mincho" w:cs="Arial"/>
          <w:szCs w:val="24"/>
        </w:rPr>
        <w:t xml:space="preserve"> </w:t>
      </w:r>
      <w:bookmarkStart w:id="0" w:name="_GoBack"/>
      <w:bookmarkEnd w:id="0"/>
      <w:r w:rsidRPr="00AC6C8D">
        <w:rPr>
          <w:rFonts w:eastAsia="MS Mincho" w:cs="Arial"/>
          <w:szCs w:val="24"/>
        </w:rPr>
        <w:t xml:space="preserve">najmniej na 7 dni przed terminem wizyty </w:t>
      </w:r>
      <w:r w:rsidR="00CE1103" w:rsidRPr="00AC6C8D">
        <w:rPr>
          <w:rFonts w:eastAsia="MS Mincho" w:cs="Arial"/>
          <w:szCs w:val="24"/>
        </w:rPr>
        <w:t>dyrektora placówki i organ prowadzący placówkę</w:t>
      </w:r>
      <w:r w:rsidRPr="00AC6C8D">
        <w:rPr>
          <w:rFonts w:eastAsia="MS Mincho" w:cs="Arial"/>
          <w:szCs w:val="24"/>
        </w:rPr>
        <w:t xml:space="preserve">, a w przypadku </w:t>
      </w:r>
      <w:r w:rsidR="00CE1103" w:rsidRPr="00AC6C8D">
        <w:rPr>
          <w:rFonts w:eastAsia="MS Mincho" w:cs="Arial"/>
          <w:szCs w:val="24"/>
        </w:rPr>
        <w:t xml:space="preserve">innego podmiotu prowadzącego </w:t>
      </w:r>
      <w:r w:rsidR="00CE1103" w:rsidRPr="00AC6C8D">
        <w:rPr>
          <w:rFonts w:eastAsia="MS Mincho" w:cs="Arial"/>
          <w:szCs w:val="24"/>
        </w:rPr>
        <w:lastRenderedPageBreak/>
        <w:t xml:space="preserve">kształcenie ustawiczne w formie pozaszkolnej - osobę reprezentującą ten podmiot </w:t>
      </w:r>
      <w:r w:rsidRPr="00AC6C8D">
        <w:rPr>
          <w:rFonts w:eastAsia="MS Mincho" w:cs="Arial"/>
          <w:szCs w:val="24"/>
        </w:rPr>
        <w:t>oraz członków Zespołu,</w:t>
      </w:r>
    </w:p>
    <w:p w:rsidR="00AC6C8D" w:rsidRDefault="00286E79" w:rsidP="00DE01C7">
      <w:pPr>
        <w:pStyle w:val="Akapitzlist"/>
        <w:numPr>
          <w:ilvl w:val="0"/>
          <w:numId w:val="8"/>
        </w:numPr>
        <w:spacing w:line="360" w:lineRule="auto"/>
        <w:ind w:left="811" w:hanging="357"/>
        <w:rPr>
          <w:rFonts w:eastAsia="MS Mincho" w:cs="Arial"/>
          <w:szCs w:val="24"/>
        </w:rPr>
      </w:pPr>
      <w:r w:rsidRPr="00AC6C8D">
        <w:rPr>
          <w:rFonts w:eastAsia="MS Mincho" w:cs="Arial"/>
          <w:szCs w:val="24"/>
        </w:rPr>
        <w:t>wnioskowanie do Łódzkiego Kuratora Oświaty o powołanie specjalisty w zakresie określonej dziedziny wiedzy,</w:t>
      </w:r>
    </w:p>
    <w:p w:rsidR="002A64E8" w:rsidRPr="00AC6C8D" w:rsidRDefault="00286E79" w:rsidP="00DE01C7">
      <w:pPr>
        <w:pStyle w:val="Akapitzlist"/>
        <w:numPr>
          <w:ilvl w:val="0"/>
          <w:numId w:val="8"/>
        </w:numPr>
        <w:spacing w:after="360" w:line="360" w:lineRule="auto"/>
        <w:ind w:left="811" w:hanging="357"/>
        <w:rPr>
          <w:rFonts w:eastAsia="MS Mincho" w:cs="Arial"/>
          <w:szCs w:val="24"/>
        </w:rPr>
      </w:pPr>
      <w:r w:rsidRPr="00AC6C8D">
        <w:rPr>
          <w:rFonts w:eastAsia="MS Mincho" w:cs="Arial"/>
          <w:szCs w:val="24"/>
        </w:rPr>
        <w:t>przedstawienie Łódzkiemu Kuratorowi Oświ</w:t>
      </w:r>
      <w:r w:rsidR="00CE1103" w:rsidRPr="00AC6C8D">
        <w:rPr>
          <w:rFonts w:eastAsia="MS Mincho" w:cs="Arial"/>
          <w:szCs w:val="24"/>
        </w:rPr>
        <w:t>aty oceny</w:t>
      </w:r>
      <w:r w:rsidRPr="00AC6C8D">
        <w:rPr>
          <w:rFonts w:eastAsia="MS Mincho" w:cs="Arial"/>
          <w:szCs w:val="24"/>
        </w:rPr>
        <w:t xml:space="preserve"> </w:t>
      </w:r>
      <w:r w:rsidR="00E04BE9">
        <w:rPr>
          <w:rFonts w:eastAsia="MS Mincho" w:cs="Arial"/>
          <w:szCs w:val="24"/>
        </w:rPr>
        <w:t xml:space="preserve">kształcenia ustawicznego w </w:t>
      </w:r>
      <w:r w:rsidR="002A64E8" w:rsidRPr="00AC6C8D">
        <w:rPr>
          <w:rFonts w:eastAsia="MS Mincho" w:cs="Arial"/>
          <w:szCs w:val="24"/>
        </w:rPr>
        <w:t xml:space="preserve">formach pozaszkolnych </w:t>
      </w:r>
      <w:r w:rsidR="00CE1103" w:rsidRPr="00AC6C8D">
        <w:rPr>
          <w:rFonts w:eastAsia="MS Mincho" w:cs="Arial"/>
          <w:szCs w:val="24"/>
        </w:rPr>
        <w:t>ustalonej</w:t>
      </w:r>
      <w:r w:rsidRPr="00AC6C8D">
        <w:rPr>
          <w:rFonts w:eastAsia="MS Mincho" w:cs="Arial"/>
          <w:szCs w:val="24"/>
        </w:rPr>
        <w:t xml:space="preserve"> przez Zespół.</w:t>
      </w:r>
    </w:p>
    <w:p w:rsidR="00286E79" w:rsidRPr="00A65325" w:rsidRDefault="00286E79" w:rsidP="00DE01C7">
      <w:pPr>
        <w:spacing w:line="360" w:lineRule="auto"/>
        <w:rPr>
          <w:rFonts w:eastAsia="MS Mincho"/>
          <w:b/>
        </w:rPr>
      </w:pPr>
      <w:r w:rsidRPr="00A65325">
        <w:rPr>
          <w:rFonts w:eastAsia="MS Mincho"/>
          <w:b/>
        </w:rPr>
        <w:t>§ 3</w:t>
      </w:r>
    </w:p>
    <w:p w:rsidR="00286E79" w:rsidRPr="00B13C17" w:rsidRDefault="00286E79" w:rsidP="00DE01C7">
      <w:pPr>
        <w:pStyle w:val="Akapitzlist"/>
        <w:numPr>
          <w:ilvl w:val="0"/>
          <w:numId w:val="9"/>
        </w:numPr>
        <w:spacing w:line="360" w:lineRule="auto"/>
        <w:ind w:left="357" w:hanging="357"/>
        <w:rPr>
          <w:rFonts w:eastAsia="MS Mincho" w:cs="Arial"/>
          <w:szCs w:val="24"/>
        </w:rPr>
      </w:pPr>
      <w:r w:rsidRPr="00B13C17">
        <w:rPr>
          <w:rFonts w:eastAsia="MS Mincho" w:cs="Arial"/>
          <w:szCs w:val="24"/>
        </w:rPr>
        <w:t>Zespół ocenia spełnianie przez placówkę warunków na podstawie:</w:t>
      </w:r>
    </w:p>
    <w:p w:rsidR="00AC6C8D" w:rsidRDefault="00286E79" w:rsidP="00DE01C7">
      <w:pPr>
        <w:pStyle w:val="Akapitzlist"/>
        <w:numPr>
          <w:ilvl w:val="0"/>
          <w:numId w:val="12"/>
        </w:numPr>
        <w:spacing w:line="360" w:lineRule="auto"/>
        <w:ind w:left="811" w:hanging="357"/>
        <w:rPr>
          <w:rFonts w:eastAsia="MS Mincho" w:cs="Arial"/>
          <w:szCs w:val="24"/>
        </w:rPr>
      </w:pPr>
      <w:r w:rsidRPr="00B13C17">
        <w:rPr>
          <w:rFonts w:eastAsia="MS Mincho" w:cs="Arial"/>
          <w:szCs w:val="24"/>
        </w:rPr>
        <w:t>wniosku oraz dołączonych do niego dokumentów,</w:t>
      </w:r>
    </w:p>
    <w:p w:rsidR="00286E79" w:rsidRPr="00AC6C8D" w:rsidRDefault="00286E79" w:rsidP="00DE01C7">
      <w:pPr>
        <w:pStyle w:val="Akapitzlist"/>
        <w:numPr>
          <w:ilvl w:val="0"/>
          <w:numId w:val="12"/>
        </w:numPr>
        <w:spacing w:line="360" w:lineRule="auto"/>
        <w:ind w:left="811" w:hanging="357"/>
        <w:rPr>
          <w:rFonts w:eastAsia="MS Mincho" w:cs="Arial"/>
          <w:szCs w:val="24"/>
        </w:rPr>
      </w:pPr>
      <w:r w:rsidRPr="00AC6C8D">
        <w:rPr>
          <w:rFonts w:eastAsia="MS Mincho" w:cs="Arial"/>
          <w:szCs w:val="24"/>
        </w:rPr>
        <w:t>oceny stanu faktycznego dokonanej w trakcie w</w:t>
      </w:r>
      <w:r w:rsidR="00462B44" w:rsidRPr="00AC6C8D">
        <w:rPr>
          <w:rFonts w:eastAsia="MS Mincho" w:cs="Arial"/>
          <w:szCs w:val="24"/>
        </w:rPr>
        <w:t>izyty akredytacyjnej w miejscu</w:t>
      </w:r>
      <w:r w:rsidRPr="00AC6C8D">
        <w:rPr>
          <w:rFonts w:eastAsia="MS Mincho" w:cs="Arial"/>
          <w:szCs w:val="24"/>
        </w:rPr>
        <w:t xml:space="preserve"> prowadzenia kształcenia </w:t>
      </w:r>
      <w:r w:rsidR="00462B44" w:rsidRPr="00AC6C8D">
        <w:rPr>
          <w:rFonts w:eastAsia="MS Mincho" w:cs="Arial"/>
          <w:szCs w:val="24"/>
        </w:rPr>
        <w:t>ustawicznego w danej formie pozaszkolnej, której dotyczy wniosek o przyznanie akredytacji</w:t>
      </w:r>
      <w:r w:rsidRPr="00AC6C8D">
        <w:rPr>
          <w:rFonts w:eastAsia="MS Mincho" w:cs="Arial"/>
          <w:szCs w:val="24"/>
        </w:rPr>
        <w:t>.</w:t>
      </w:r>
    </w:p>
    <w:p w:rsidR="00AC6C8D" w:rsidRDefault="00286E79" w:rsidP="00DE01C7">
      <w:pPr>
        <w:pStyle w:val="Akapitzlist"/>
        <w:numPr>
          <w:ilvl w:val="0"/>
          <w:numId w:val="9"/>
        </w:numPr>
        <w:spacing w:line="360" w:lineRule="auto"/>
        <w:ind w:left="357" w:hanging="357"/>
        <w:rPr>
          <w:rFonts w:eastAsia="MS Mincho" w:cs="Arial"/>
          <w:szCs w:val="24"/>
        </w:rPr>
      </w:pPr>
      <w:r w:rsidRPr="00B13C17">
        <w:rPr>
          <w:rFonts w:eastAsia="MS Mincho" w:cs="Arial"/>
          <w:szCs w:val="24"/>
        </w:rPr>
        <w:t>Zespół może zwracać się do osoby kierującej placówką o udzielenie do</w:t>
      </w:r>
      <w:r w:rsidR="00462B44" w:rsidRPr="00B13C17">
        <w:rPr>
          <w:rFonts w:eastAsia="MS Mincho" w:cs="Arial"/>
          <w:szCs w:val="24"/>
        </w:rPr>
        <w:t>datkowych informacji dotyczącej</w:t>
      </w:r>
      <w:r w:rsidRPr="00B13C17">
        <w:rPr>
          <w:rFonts w:eastAsia="MS Mincho" w:cs="Arial"/>
          <w:szCs w:val="24"/>
        </w:rPr>
        <w:t xml:space="preserve"> </w:t>
      </w:r>
      <w:r w:rsidR="00462B44" w:rsidRPr="00B13C17">
        <w:rPr>
          <w:rFonts w:eastAsia="MS Mincho" w:cs="Arial"/>
          <w:szCs w:val="24"/>
        </w:rPr>
        <w:t>kształcenia ustawiczneg</w:t>
      </w:r>
      <w:r w:rsidR="00E04BE9">
        <w:rPr>
          <w:rFonts w:eastAsia="MS Mincho" w:cs="Arial"/>
          <w:szCs w:val="24"/>
        </w:rPr>
        <w:t xml:space="preserve">o w danej formie pozaszkolnej, </w:t>
      </w:r>
      <w:r w:rsidR="00462B44" w:rsidRPr="00B13C17">
        <w:rPr>
          <w:rFonts w:eastAsia="MS Mincho" w:cs="Arial"/>
          <w:szCs w:val="24"/>
        </w:rPr>
        <w:t>której dotyczy wniosek o przyznanie akredytacji.</w:t>
      </w:r>
    </w:p>
    <w:p w:rsidR="00AC6C8D" w:rsidRDefault="00462B44" w:rsidP="00DE01C7">
      <w:pPr>
        <w:pStyle w:val="Akapitzlist"/>
        <w:numPr>
          <w:ilvl w:val="0"/>
          <w:numId w:val="9"/>
        </w:numPr>
        <w:spacing w:line="360" w:lineRule="auto"/>
        <w:ind w:left="357" w:hanging="357"/>
        <w:rPr>
          <w:rFonts w:eastAsia="MS Mincho" w:cs="Arial"/>
          <w:szCs w:val="24"/>
        </w:rPr>
      </w:pPr>
      <w:r w:rsidRPr="00AC6C8D">
        <w:rPr>
          <w:rFonts w:eastAsia="MS Mincho" w:cs="Arial"/>
          <w:szCs w:val="24"/>
        </w:rPr>
        <w:t xml:space="preserve">Zespół akredytacyjny ustala ocenę, w drodze głosowania, zwykłą większością głosów, w obecności co najmniej połowy członków zespołu akredytacyjnego. </w:t>
      </w:r>
    </w:p>
    <w:p w:rsidR="00AC6C8D" w:rsidRDefault="00286E79" w:rsidP="00DE01C7">
      <w:pPr>
        <w:pStyle w:val="Akapitzlist"/>
        <w:numPr>
          <w:ilvl w:val="0"/>
          <w:numId w:val="9"/>
        </w:numPr>
        <w:spacing w:line="360" w:lineRule="auto"/>
        <w:ind w:left="357" w:hanging="357"/>
        <w:rPr>
          <w:rFonts w:eastAsia="MS Mincho" w:cs="Arial"/>
          <w:szCs w:val="24"/>
        </w:rPr>
      </w:pPr>
      <w:r w:rsidRPr="00AC6C8D">
        <w:rPr>
          <w:rFonts w:eastAsia="MS Mincho" w:cs="Arial"/>
          <w:szCs w:val="24"/>
        </w:rPr>
        <w:t>W przypadku równej liczby głosów w głosowaniu decyduje głos przewodniczącego Zespołu.</w:t>
      </w:r>
    </w:p>
    <w:p w:rsidR="00286E79" w:rsidRPr="00AC6C8D" w:rsidRDefault="00286E79" w:rsidP="00DE01C7">
      <w:pPr>
        <w:pStyle w:val="Akapitzlist"/>
        <w:numPr>
          <w:ilvl w:val="0"/>
          <w:numId w:val="9"/>
        </w:numPr>
        <w:spacing w:after="360" w:line="360" w:lineRule="auto"/>
        <w:ind w:left="357" w:hanging="357"/>
        <w:rPr>
          <w:rFonts w:eastAsia="MS Mincho" w:cs="Arial"/>
          <w:szCs w:val="24"/>
        </w:rPr>
      </w:pPr>
      <w:r w:rsidRPr="00AC6C8D">
        <w:rPr>
          <w:rFonts w:eastAsia="MS Mincho" w:cs="Arial"/>
          <w:szCs w:val="24"/>
        </w:rPr>
        <w:t>Z prac Zespołu sporządzany jest protokół</w:t>
      </w:r>
      <w:r w:rsidR="00462B44" w:rsidRPr="00AC6C8D">
        <w:rPr>
          <w:rFonts w:eastAsia="MS Mincho" w:cs="Arial"/>
          <w:szCs w:val="24"/>
        </w:rPr>
        <w:t xml:space="preserve">, </w:t>
      </w:r>
      <w:r w:rsidR="00CE1103" w:rsidRPr="00AC6C8D">
        <w:rPr>
          <w:rFonts w:cs="Arial"/>
          <w:szCs w:val="24"/>
          <w:shd w:val="clear" w:color="auto" w:fill="FFFFFF"/>
        </w:rPr>
        <w:t>który podpisują członkowie Zespołu</w:t>
      </w:r>
      <w:r w:rsidR="00462B44" w:rsidRPr="00AC6C8D">
        <w:rPr>
          <w:rFonts w:cs="Arial"/>
          <w:szCs w:val="24"/>
          <w:shd w:val="clear" w:color="auto" w:fill="FFFFFF"/>
        </w:rPr>
        <w:t xml:space="preserve">, biorący udział w głosowaniu, o którym mowa w ust. 3, a w przypadku, </w:t>
      </w:r>
      <w:r w:rsidR="00E04BE9">
        <w:rPr>
          <w:rFonts w:cs="Arial"/>
          <w:szCs w:val="24"/>
          <w:shd w:val="clear" w:color="auto" w:fill="FFFFFF"/>
        </w:rPr>
        <w:t xml:space="preserve">o </w:t>
      </w:r>
      <w:r w:rsidR="00462B44" w:rsidRPr="00AC6C8D">
        <w:rPr>
          <w:rFonts w:cs="Arial"/>
          <w:szCs w:val="24"/>
          <w:shd w:val="clear" w:color="auto" w:fill="FFFFFF"/>
        </w:rPr>
        <w:t>którym mowa w § 2 ust. 3 pkt 3 - również specjalista w zakresie określonej dziedziny wiedzy</w:t>
      </w:r>
      <w:r w:rsidRPr="00AC6C8D">
        <w:rPr>
          <w:rFonts w:eastAsia="MS Mincho" w:cs="Arial"/>
          <w:szCs w:val="24"/>
        </w:rPr>
        <w:t>.</w:t>
      </w:r>
    </w:p>
    <w:p w:rsidR="00286E79" w:rsidRPr="00A65325" w:rsidRDefault="00286E79" w:rsidP="00DE01C7">
      <w:pPr>
        <w:spacing w:line="360" w:lineRule="auto"/>
        <w:rPr>
          <w:rFonts w:eastAsia="MS Mincho"/>
          <w:b/>
        </w:rPr>
      </w:pPr>
      <w:r w:rsidRPr="00A65325">
        <w:rPr>
          <w:rFonts w:eastAsia="MS Mincho"/>
          <w:b/>
        </w:rPr>
        <w:t>§ 4</w:t>
      </w:r>
    </w:p>
    <w:p w:rsidR="00AC6C8D" w:rsidRDefault="00286E79" w:rsidP="00DE01C7">
      <w:pPr>
        <w:pStyle w:val="Akapitzlist"/>
        <w:numPr>
          <w:ilvl w:val="0"/>
          <w:numId w:val="13"/>
        </w:numPr>
        <w:spacing w:line="360" w:lineRule="auto"/>
        <w:ind w:left="357" w:hanging="357"/>
        <w:rPr>
          <w:rFonts w:eastAsia="MS Mincho" w:cs="Arial"/>
          <w:szCs w:val="24"/>
        </w:rPr>
      </w:pPr>
      <w:r w:rsidRPr="00B13C17">
        <w:rPr>
          <w:rFonts w:eastAsia="MS Mincho" w:cs="Arial"/>
          <w:szCs w:val="24"/>
        </w:rPr>
        <w:t xml:space="preserve">Obsługę administracyjną Zespołu zapewnia Wydział </w:t>
      </w:r>
      <w:r w:rsidR="00515A22" w:rsidRPr="00B13C17">
        <w:rPr>
          <w:rFonts w:eastAsia="MS Mincho" w:cs="Arial"/>
          <w:szCs w:val="24"/>
        </w:rPr>
        <w:t>Rozwoju Edukacji w</w:t>
      </w:r>
      <w:r w:rsidRPr="00B13C17">
        <w:rPr>
          <w:rFonts w:eastAsia="MS Mincho" w:cs="Arial"/>
          <w:szCs w:val="24"/>
        </w:rPr>
        <w:t xml:space="preserve"> Kuratorium Oświaty w Łodzi.</w:t>
      </w:r>
    </w:p>
    <w:p w:rsidR="00246271" w:rsidRPr="00AC6C8D" w:rsidRDefault="00286E79" w:rsidP="00DE01C7">
      <w:pPr>
        <w:pStyle w:val="Akapitzlist"/>
        <w:numPr>
          <w:ilvl w:val="0"/>
          <w:numId w:val="13"/>
        </w:numPr>
        <w:spacing w:after="360" w:line="360" w:lineRule="auto"/>
        <w:ind w:left="357" w:hanging="357"/>
        <w:rPr>
          <w:rFonts w:eastAsia="MS Mincho" w:cs="Arial"/>
          <w:szCs w:val="24"/>
        </w:rPr>
      </w:pPr>
      <w:r w:rsidRPr="00AC6C8D">
        <w:rPr>
          <w:rFonts w:eastAsia="MS Mincho" w:cs="Arial"/>
          <w:szCs w:val="24"/>
        </w:rPr>
        <w:t xml:space="preserve">Dokumentacja dotycząca działalności Zespołu przechowywana jest w Wydziale </w:t>
      </w:r>
      <w:r w:rsidR="00515A22" w:rsidRPr="00AC6C8D">
        <w:rPr>
          <w:rFonts w:eastAsia="MS Mincho" w:cs="Arial"/>
          <w:szCs w:val="24"/>
        </w:rPr>
        <w:t>Rozwoju Edukacji w Kuratorium Oświaty w Łodzi.</w:t>
      </w:r>
    </w:p>
    <w:p w:rsidR="00286E79" w:rsidRPr="00A65325" w:rsidRDefault="00FD10E4" w:rsidP="00DE01C7">
      <w:pPr>
        <w:spacing w:line="360" w:lineRule="auto"/>
        <w:rPr>
          <w:rFonts w:eastAsia="MS Mincho"/>
          <w:b/>
        </w:rPr>
      </w:pPr>
      <w:r w:rsidRPr="00A65325">
        <w:rPr>
          <w:rFonts w:eastAsia="MS Mincho"/>
          <w:b/>
        </w:rPr>
        <w:t>§ 5</w:t>
      </w:r>
    </w:p>
    <w:p w:rsidR="00CB0956" w:rsidRPr="00AC6C8D" w:rsidRDefault="00286E79" w:rsidP="00DE01C7">
      <w:pPr>
        <w:pStyle w:val="Zwykytekst"/>
        <w:spacing w:after="360" w:line="360" w:lineRule="auto"/>
        <w:rPr>
          <w:rFonts w:ascii="Arial" w:eastAsia="MS Mincho" w:hAnsi="Arial" w:cs="Arial"/>
        </w:rPr>
      </w:pPr>
      <w:r w:rsidRPr="002D2B6F">
        <w:rPr>
          <w:rFonts w:ascii="Arial" w:eastAsia="MS Mincho" w:hAnsi="Arial" w:cs="Arial"/>
        </w:rPr>
        <w:t>Zarządzenie wchodzi w życie z dniem podpisania.</w:t>
      </w:r>
    </w:p>
    <w:p w:rsidR="00565AD5" w:rsidRPr="00B13C17" w:rsidRDefault="00B13C17" w:rsidP="00DE01C7">
      <w:pPr>
        <w:spacing w:line="360" w:lineRule="auto"/>
        <w:rPr>
          <w:rFonts w:cs="Arial"/>
          <w:szCs w:val="24"/>
        </w:rPr>
      </w:pPr>
      <w:r w:rsidRPr="00B13C17">
        <w:rPr>
          <w:rFonts w:cs="Arial"/>
          <w:szCs w:val="24"/>
        </w:rPr>
        <w:t>Łódzki Kurator Oświaty</w:t>
      </w:r>
    </w:p>
    <w:p w:rsidR="00B13C17" w:rsidRPr="00B13C17" w:rsidRDefault="00B13C17" w:rsidP="00DE01C7">
      <w:pPr>
        <w:spacing w:line="360" w:lineRule="auto"/>
        <w:rPr>
          <w:rFonts w:cs="Arial"/>
          <w:szCs w:val="24"/>
        </w:rPr>
      </w:pPr>
      <w:r w:rsidRPr="00B13C17">
        <w:rPr>
          <w:rFonts w:cs="Arial"/>
          <w:szCs w:val="24"/>
        </w:rPr>
        <w:t>Waldemar Flajszer</w:t>
      </w:r>
    </w:p>
    <w:sectPr w:rsidR="00B13C17" w:rsidRPr="00B13C17" w:rsidSect="00CB095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BEC"/>
    <w:multiLevelType w:val="hybridMultilevel"/>
    <w:tmpl w:val="91DAD7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F3F43"/>
    <w:multiLevelType w:val="hybridMultilevel"/>
    <w:tmpl w:val="9686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7510"/>
    <w:multiLevelType w:val="hybridMultilevel"/>
    <w:tmpl w:val="71322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1DAB"/>
    <w:multiLevelType w:val="hybridMultilevel"/>
    <w:tmpl w:val="BA283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006CE"/>
    <w:multiLevelType w:val="hybridMultilevel"/>
    <w:tmpl w:val="B9A48054"/>
    <w:lvl w:ilvl="0" w:tplc="3E5E00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3F62916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1B6BF6"/>
    <w:multiLevelType w:val="hybridMultilevel"/>
    <w:tmpl w:val="F922374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C8C0BEA"/>
    <w:multiLevelType w:val="hybridMultilevel"/>
    <w:tmpl w:val="6038BE2C"/>
    <w:lvl w:ilvl="0" w:tplc="73F629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4D01CA"/>
    <w:multiLevelType w:val="hybridMultilevel"/>
    <w:tmpl w:val="74DA5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00C21"/>
    <w:multiLevelType w:val="hybridMultilevel"/>
    <w:tmpl w:val="D9A67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77812"/>
    <w:multiLevelType w:val="hybridMultilevel"/>
    <w:tmpl w:val="702A9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9376E"/>
    <w:multiLevelType w:val="hybridMultilevel"/>
    <w:tmpl w:val="15E0B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F7794"/>
    <w:multiLevelType w:val="hybridMultilevel"/>
    <w:tmpl w:val="EA8A3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C820D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3772DE"/>
    <w:multiLevelType w:val="hybridMultilevel"/>
    <w:tmpl w:val="13761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B5E6F"/>
    <w:multiLevelType w:val="hybridMultilevel"/>
    <w:tmpl w:val="4104A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2"/>
  </w:num>
  <w:num w:numId="11">
    <w:abstractNumId w:val="8"/>
  </w:num>
  <w:num w:numId="12">
    <w:abstractNumId w:val="0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DD"/>
    <w:rsid w:val="00001B2A"/>
    <w:rsid w:val="000167A9"/>
    <w:rsid w:val="00052850"/>
    <w:rsid w:val="0006267B"/>
    <w:rsid w:val="00065662"/>
    <w:rsid w:val="000769CA"/>
    <w:rsid w:val="000A5FDA"/>
    <w:rsid w:val="000B1023"/>
    <w:rsid w:val="000D0088"/>
    <w:rsid w:val="0014340E"/>
    <w:rsid w:val="001E28DD"/>
    <w:rsid w:val="00207843"/>
    <w:rsid w:val="0022200D"/>
    <w:rsid w:val="002226BE"/>
    <w:rsid w:val="00246150"/>
    <w:rsid w:val="00246271"/>
    <w:rsid w:val="00273B4A"/>
    <w:rsid w:val="00276F83"/>
    <w:rsid w:val="00286E79"/>
    <w:rsid w:val="002A5A05"/>
    <w:rsid w:val="002A64E8"/>
    <w:rsid w:val="002B0785"/>
    <w:rsid w:val="002D2B6F"/>
    <w:rsid w:val="002D70A3"/>
    <w:rsid w:val="0040432C"/>
    <w:rsid w:val="00410DBC"/>
    <w:rsid w:val="004210F9"/>
    <w:rsid w:val="00421D81"/>
    <w:rsid w:val="00432FD2"/>
    <w:rsid w:val="00457952"/>
    <w:rsid w:val="00462B44"/>
    <w:rsid w:val="004B2F06"/>
    <w:rsid w:val="004C14A4"/>
    <w:rsid w:val="004E3B0A"/>
    <w:rsid w:val="00510504"/>
    <w:rsid w:val="00515A22"/>
    <w:rsid w:val="00521E08"/>
    <w:rsid w:val="00524832"/>
    <w:rsid w:val="00542BF0"/>
    <w:rsid w:val="00555045"/>
    <w:rsid w:val="00565AD5"/>
    <w:rsid w:val="005760E8"/>
    <w:rsid w:val="00595CE6"/>
    <w:rsid w:val="005A2DF9"/>
    <w:rsid w:val="005C13BF"/>
    <w:rsid w:val="005D4FF3"/>
    <w:rsid w:val="006168CA"/>
    <w:rsid w:val="00640F97"/>
    <w:rsid w:val="0065684D"/>
    <w:rsid w:val="006870A4"/>
    <w:rsid w:val="006B3342"/>
    <w:rsid w:val="006F4EBF"/>
    <w:rsid w:val="007353E1"/>
    <w:rsid w:val="007709CF"/>
    <w:rsid w:val="007848E6"/>
    <w:rsid w:val="007D48B9"/>
    <w:rsid w:val="007E49B3"/>
    <w:rsid w:val="007F009F"/>
    <w:rsid w:val="0081594A"/>
    <w:rsid w:val="00834FB5"/>
    <w:rsid w:val="00852914"/>
    <w:rsid w:val="00855CE0"/>
    <w:rsid w:val="00861DA2"/>
    <w:rsid w:val="0088120C"/>
    <w:rsid w:val="008946F6"/>
    <w:rsid w:val="008B14B6"/>
    <w:rsid w:val="008C6FDC"/>
    <w:rsid w:val="008D0D37"/>
    <w:rsid w:val="009410A6"/>
    <w:rsid w:val="009458FD"/>
    <w:rsid w:val="0096465D"/>
    <w:rsid w:val="009B0425"/>
    <w:rsid w:val="009C5701"/>
    <w:rsid w:val="00A01559"/>
    <w:rsid w:val="00A04920"/>
    <w:rsid w:val="00A20969"/>
    <w:rsid w:val="00A31F35"/>
    <w:rsid w:val="00A65325"/>
    <w:rsid w:val="00A858D4"/>
    <w:rsid w:val="00AA66F6"/>
    <w:rsid w:val="00AB5F55"/>
    <w:rsid w:val="00AC6C8D"/>
    <w:rsid w:val="00B04C93"/>
    <w:rsid w:val="00B11D99"/>
    <w:rsid w:val="00B13C17"/>
    <w:rsid w:val="00B21BBC"/>
    <w:rsid w:val="00B27C01"/>
    <w:rsid w:val="00B31298"/>
    <w:rsid w:val="00B4113A"/>
    <w:rsid w:val="00B556FA"/>
    <w:rsid w:val="00B97503"/>
    <w:rsid w:val="00BB2D5B"/>
    <w:rsid w:val="00BD7C56"/>
    <w:rsid w:val="00C57524"/>
    <w:rsid w:val="00C62AFB"/>
    <w:rsid w:val="00C716F6"/>
    <w:rsid w:val="00C77805"/>
    <w:rsid w:val="00CA3DBB"/>
    <w:rsid w:val="00CB0956"/>
    <w:rsid w:val="00CC53C1"/>
    <w:rsid w:val="00CE1103"/>
    <w:rsid w:val="00CF55A7"/>
    <w:rsid w:val="00D10687"/>
    <w:rsid w:val="00D143C7"/>
    <w:rsid w:val="00D205C0"/>
    <w:rsid w:val="00D33279"/>
    <w:rsid w:val="00D55C40"/>
    <w:rsid w:val="00D702E2"/>
    <w:rsid w:val="00D82774"/>
    <w:rsid w:val="00DA0349"/>
    <w:rsid w:val="00DB03D6"/>
    <w:rsid w:val="00DD67D7"/>
    <w:rsid w:val="00DE01C7"/>
    <w:rsid w:val="00E04BE9"/>
    <w:rsid w:val="00E04E70"/>
    <w:rsid w:val="00E11DCB"/>
    <w:rsid w:val="00E15DFF"/>
    <w:rsid w:val="00E328A7"/>
    <w:rsid w:val="00E77E0B"/>
    <w:rsid w:val="00EC4441"/>
    <w:rsid w:val="00EF71F0"/>
    <w:rsid w:val="00F001BC"/>
    <w:rsid w:val="00F3017A"/>
    <w:rsid w:val="00F66224"/>
    <w:rsid w:val="00F70715"/>
    <w:rsid w:val="00FA0E53"/>
    <w:rsid w:val="00FA1B91"/>
    <w:rsid w:val="00FC638C"/>
    <w:rsid w:val="00FD10E4"/>
    <w:rsid w:val="00FE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441DF"/>
  <w15:chartTrackingRefBased/>
  <w15:docId w15:val="{67C36703-3E8C-4F50-942A-9377F4AD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325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2B07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C6C8D"/>
    <w:pPr>
      <w:keepNext/>
      <w:spacing w:before="240" w:after="60" w:line="360" w:lineRule="auto"/>
      <w:outlineLvl w:val="1"/>
    </w:pPr>
    <w:rPr>
      <w:rFonts w:eastAsiaTheme="majorEastAsia" w:cstheme="majorBid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86E79"/>
    <w:rPr>
      <w:rFonts w:ascii="Courier New" w:hAnsi="Courier New" w:cs="Courier New"/>
    </w:rPr>
  </w:style>
  <w:style w:type="paragraph" w:styleId="Tekstdymka">
    <w:name w:val="Balloon Text"/>
    <w:basedOn w:val="Normalny"/>
    <w:semiHidden/>
    <w:rsid w:val="00A0155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2B07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2B0785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tytuZnak">
    <w:name w:val="Podtytuł Znak"/>
    <w:link w:val="Podtytu"/>
    <w:rsid w:val="002B0785"/>
    <w:rPr>
      <w:rFonts w:ascii="Cambria" w:eastAsia="Times New Roman" w:hAnsi="Cambria" w:cs="Times New Roman"/>
      <w:sz w:val="24"/>
      <w:szCs w:val="24"/>
    </w:rPr>
  </w:style>
  <w:style w:type="character" w:styleId="Pogrubienie">
    <w:name w:val="Strong"/>
    <w:qFormat/>
    <w:rsid w:val="002B0785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AC6C8D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ytuZnak">
    <w:name w:val="Tytuł Znak"/>
    <w:link w:val="Tytu"/>
    <w:rsid w:val="00AC6C8D"/>
    <w:rPr>
      <w:rFonts w:ascii="Arial" w:hAnsi="Arial"/>
      <w:b/>
      <w:bCs/>
      <w:kern w:val="28"/>
      <w:sz w:val="28"/>
      <w:szCs w:val="32"/>
    </w:rPr>
  </w:style>
  <w:style w:type="character" w:styleId="Uwydatnienie">
    <w:name w:val="Emphasis"/>
    <w:uiPriority w:val="20"/>
    <w:qFormat/>
    <w:rsid w:val="002B0785"/>
    <w:rPr>
      <w:i/>
      <w:iCs/>
    </w:rPr>
  </w:style>
  <w:style w:type="paragraph" w:styleId="Bezodstpw">
    <w:name w:val="No Spacing"/>
    <w:uiPriority w:val="1"/>
    <w:qFormat/>
    <w:rsid w:val="002B0785"/>
  </w:style>
  <w:style w:type="character" w:styleId="Wyrnieniedelikatne">
    <w:name w:val="Subtle Emphasis"/>
    <w:uiPriority w:val="19"/>
    <w:qFormat/>
    <w:rsid w:val="002B0785"/>
    <w:rPr>
      <w:i/>
      <w:iCs/>
      <w:color w:val="808080"/>
    </w:rPr>
  </w:style>
  <w:style w:type="character" w:customStyle="1" w:styleId="ZwykytekstZnak">
    <w:name w:val="Zwykły tekst Znak"/>
    <w:link w:val="Zwykytekst"/>
    <w:rsid w:val="00001B2A"/>
    <w:rPr>
      <w:rFonts w:ascii="Courier New" w:hAnsi="Courier New" w:cs="Courier New"/>
    </w:rPr>
  </w:style>
  <w:style w:type="table" w:styleId="Tabela-Siatka">
    <w:name w:val="Table Grid"/>
    <w:basedOn w:val="Standardowy"/>
    <w:rsid w:val="00EC4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B2D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2B6F"/>
    <w:pPr>
      <w:ind w:left="708"/>
    </w:pPr>
  </w:style>
  <w:style w:type="character" w:customStyle="1" w:styleId="Nagwek2Znak">
    <w:name w:val="Nagłówek 2 Znak"/>
    <w:basedOn w:val="Domylnaczcionkaakapitu"/>
    <w:link w:val="Nagwek2"/>
    <w:rsid w:val="00AC6C8D"/>
    <w:rPr>
      <w:rFonts w:ascii="Arial" w:eastAsiaTheme="majorEastAsia" w:hAnsi="Arial" w:cstheme="majorBidi"/>
      <w:b/>
      <w:bCs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8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25CF0-CA72-4D40-94E2-087D5957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numer 121/2020</vt:lpstr>
    </vt:vector>
  </TitlesOfParts>
  <Company/>
  <LinksUpToDate>false</LinksUpToDate>
  <CharactersWithSpaces>3634</CharactersWithSpaces>
  <SharedDoc>false</SharedDoc>
  <HLinks>
    <vt:vector size="6" baseType="variant">
      <vt:variant>
        <vt:i4>8126503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/document/18558680?unitId=art(118)ust(3)&amp;cm=DOCUMENT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numer 121/2020</dc:title>
  <dc:subject/>
  <dc:creator>Kuratorium Oświaty w Łodzi</dc:creator>
  <cp:keywords/>
  <cp:lastModifiedBy>AP</cp:lastModifiedBy>
  <cp:revision>2</cp:revision>
  <cp:lastPrinted>2020-11-17T13:09:00Z</cp:lastPrinted>
  <dcterms:created xsi:type="dcterms:W3CDTF">2020-12-14T12:48:00Z</dcterms:created>
  <dcterms:modified xsi:type="dcterms:W3CDTF">2020-12-14T12:48:00Z</dcterms:modified>
</cp:coreProperties>
</file>