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D7" w:rsidRPr="005B6216" w:rsidRDefault="0046607F" w:rsidP="00EA2E9B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3E4D04">
        <w:rPr>
          <w:rFonts w:ascii="Arial" w:hAnsi="Arial" w:cs="Arial"/>
          <w:sz w:val="28"/>
          <w:szCs w:val="28"/>
        </w:rPr>
        <w:t xml:space="preserve">Obowiązek informacyjny - </w:t>
      </w:r>
      <w:r w:rsidR="003E4D04">
        <w:rPr>
          <w:rFonts w:ascii="Arial" w:hAnsi="Arial" w:cs="Arial"/>
          <w:sz w:val="28"/>
          <w:szCs w:val="28"/>
        </w:rPr>
        <w:t>p</w:t>
      </w:r>
      <w:r w:rsidR="00971BD7" w:rsidRPr="003E4D04">
        <w:rPr>
          <w:rFonts w:ascii="Arial" w:hAnsi="Arial" w:cs="Arial"/>
          <w:sz w:val="28"/>
          <w:szCs w:val="28"/>
        </w:rPr>
        <w:t>rowadzenie postępowań administracyjnych</w:t>
      </w:r>
    </w:p>
    <w:bookmarkEnd w:id="0"/>
    <w:p w:rsidR="00971BD7" w:rsidRPr="005B6216" w:rsidRDefault="00971BD7" w:rsidP="005B6216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1), dalej RODO informuję, iż: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administratorem Pani/Pana danych osobowych jest </w:t>
      </w:r>
      <w:r w:rsidRPr="005B6216">
        <w:rPr>
          <w:rFonts w:ascii="Arial" w:hAnsi="Arial" w:cs="Arial"/>
          <w:b/>
          <w:sz w:val="28"/>
          <w:szCs w:val="28"/>
        </w:rPr>
        <w:t xml:space="preserve">Łódzki Kurator Oświaty, </w:t>
      </w:r>
      <w:r w:rsidRPr="005B6216">
        <w:rPr>
          <w:rFonts w:ascii="Arial" w:hAnsi="Arial" w:cs="Arial"/>
          <w:b/>
          <w:bCs/>
          <w:sz w:val="28"/>
          <w:szCs w:val="28"/>
        </w:rPr>
        <w:t>Kuratorium Oświaty w Łodzi, 90-446 Łódź,</w:t>
      </w:r>
      <w:r w:rsidR="00EA2E9B">
        <w:rPr>
          <w:rFonts w:ascii="Arial" w:hAnsi="Arial" w:cs="Arial"/>
          <w:b/>
          <w:bCs/>
          <w:sz w:val="28"/>
          <w:szCs w:val="28"/>
        </w:rPr>
        <w:t xml:space="preserve"> al. Kościuszki 120A, tel. 42 636 34 </w:t>
      </w:r>
      <w:r w:rsidRPr="005B6216">
        <w:rPr>
          <w:rFonts w:ascii="Arial" w:hAnsi="Arial" w:cs="Arial"/>
          <w:b/>
          <w:bCs/>
          <w:sz w:val="28"/>
          <w:szCs w:val="28"/>
        </w:rPr>
        <w:t xml:space="preserve">71, e-mail: </w:t>
      </w:r>
      <w:r w:rsidRPr="003E4D04">
        <w:rPr>
          <w:rFonts w:ascii="Arial" w:hAnsi="Arial" w:cs="Arial"/>
          <w:b/>
          <w:bCs/>
          <w:color w:val="4472C4" w:themeColor="accent5"/>
          <w:sz w:val="28"/>
          <w:szCs w:val="28"/>
        </w:rPr>
        <w:t>kolodz@kuratorium.lodz.pl</w:t>
      </w:r>
      <w:r w:rsidRPr="005B6216">
        <w:rPr>
          <w:rFonts w:ascii="Arial" w:hAnsi="Arial" w:cs="Arial"/>
          <w:b/>
          <w:sz w:val="28"/>
          <w:szCs w:val="28"/>
        </w:rPr>
        <w:t xml:space="preserve">; </w:t>
      </w:r>
    </w:p>
    <w:p w:rsidR="00443693" w:rsidRPr="005B6216" w:rsidRDefault="00443693" w:rsidP="003E4D04">
      <w:pPr>
        <w:pStyle w:val="Akapitzlist"/>
        <w:numPr>
          <w:ilvl w:val="0"/>
          <w:numId w:val="1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z inspektorem ochrony danych w Kuratorium Oświaty w Łodzi można się skontaktować pisząc na adres poczty elektronicznej: </w:t>
      </w:r>
      <w:hyperlink r:id="rId6" w:history="1">
        <w:r w:rsidRPr="003E4D04">
          <w:rPr>
            <w:rStyle w:val="Hipercze"/>
            <w:rFonts w:ascii="Arial" w:hAnsi="Arial" w:cs="Arial"/>
            <w:b/>
            <w:sz w:val="28"/>
            <w:szCs w:val="28"/>
            <w:u w:val="none"/>
          </w:rPr>
          <w:t>iod@kuratorium.lodz.pl</w:t>
        </w:r>
      </w:hyperlink>
      <w:r w:rsidRPr="005B6216">
        <w:rPr>
          <w:rFonts w:ascii="Arial" w:hAnsi="Arial" w:cs="Arial"/>
          <w:sz w:val="28"/>
          <w:szCs w:val="28"/>
        </w:rPr>
        <w:t xml:space="preserve"> lub</w:t>
      </w:r>
      <w:r w:rsidRPr="005B6216">
        <w:rPr>
          <w:rFonts w:ascii="Arial" w:hAnsi="Arial" w:cs="Arial"/>
          <w:b/>
          <w:sz w:val="28"/>
          <w:szCs w:val="28"/>
        </w:rPr>
        <w:t xml:space="preserve"> </w:t>
      </w:r>
      <w:r w:rsidR="00EA2E9B">
        <w:rPr>
          <w:rFonts w:ascii="Arial" w:hAnsi="Arial" w:cs="Arial"/>
          <w:sz w:val="28"/>
          <w:szCs w:val="28"/>
        </w:rPr>
        <w:t xml:space="preserve">tel. 42 636 26 </w:t>
      </w:r>
      <w:r w:rsidRPr="005B6216">
        <w:rPr>
          <w:rFonts w:ascii="Arial" w:hAnsi="Arial" w:cs="Arial"/>
          <w:sz w:val="28"/>
          <w:szCs w:val="28"/>
        </w:rPr>
        <w:t xml:space="preserve">76;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Pani/Pana dane osobowe przetwarzane będą w celu </w:t>
      </w:r>
      <w:r w:rsidRPr="005B6216">
        <w:rPr>
          <w:rFonts w:ascii="Arial" w:hAnsi="Arial" w:cs="Arial"/>
          <w:b/>
          <w:bCs/>
          <w:sz w:val="28"/>
          <w:szCs w:val="28"/>
        </w:rPr>
        <w:t xml:space="preserve">prowadzenia przez Łódzkiego Kuratora Oświaty postępowania administracyjnego prowadzonego w pierwszej lub drugiej instancji </w:t>
      </w:r>
      <w:r w:rsidRPr="005B6216">
        <w:rPr>
          <w:rFonts w:ascii="Arial" w:hAnsi="Arial" w:cs="Arial"/>
          <w:sz w:val="28"/>
          <w:szCs w:val="28"/>
        </w:rPr>
        <w:t xml:space="preserve">na podstawie przepisu art. 6 ust 1 lit. c cyt. rozporządzenia;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Pani/Pana dane osobowe będą przekazywane w przypadku wniesienia odwołania od decyzji administracyjnej lub postanowienia wydanego przez Łódzkiego Kuratora Oświaty w pierwszej instancji organowi wyższego stopnia, co do zasady Ministrowi Edukacji Narodowej, w przypadku złożenia skargi na decyzję administracyjną lub postanowienie wydane przez Łódzkiego Kuratora Oświaty w ostatniej instancji do Wojewódzkiego Sądu Administracyjnego w Łodzi;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lastRenderedPageBreak/>
        <w:t xml:space="preserve">Pani/Pana dane osobowe nie będą przekazywane do państwa trzeciego/organizacji międzynarodowej; </w:t>
      </w:r>
    </w:p>
    <w:p w:rsidR="00E919D9" w:rsidRPr="005B6216" w:rsidRDefault="00E919D9" w:rsidP="003E4D04">
      <w:pPr>
        <w:pStyle w:val="Akapitzlist"/>
        <w:numPr>
          <w:ilvl w:val="0"/>
          <w:numId w:val="1"/>
        </w:numPr>
        <w:spacing w:after="120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w odniesieniu do Pani/Pana danych osobowych decyzje nie będą podejmowane w sposób zautomatyzowany, stosownie do art. 22 RODO;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>posiada Pani/Pan prawo dostępu do treści swoich danych raz prawo ich sprostowania, prawo żądania od administratora ograniczenia ich przetwarzania, prawo do wniesienia skargi do Prezesa Urzędu Ochrony Danych</w:t>
      </w:r>
      <w:r w:rsidR="00EA2E9B">
        <w:rPr>
          <w:rFonts w:ascii="Arial" w:hAnsi="Arial" w:cs="Arial"/>
          <w:sz w:val="28"/>
          <w:szCs w:val="28"/>
        </w:rPr>
        <w:t xml:space="preserve"> Osobowych, gdy uzna Pani/Pan, </w:t>
      </w:r>
      <w:r w:rsidRPr="005B6216">
        <w:rPr>
          <w:rFonts w:ascii="Arial" w:hAnsi="Arial" w:cs="Arial"/>
          <w:sz w:val="28"/>
          <w:szCs w:val="28"/>
        </w:rPr>
        <w:t xml:space="preserve">że przetwarzanie danych osobowych Pani/Pana dotyczących narusza przepisy RODO; </w:t>
      </w:r>
    </w:p>
    <w:p w:rsidR="00971BD7" w:rsidRPr="005B6216" w:rsidRDefault="00971BD7" w:rsidP="003E4D04">
      <w:pPr>
        <w:pStyle w:val="Default"/>
        <w:numPr>
          <w:ilvl w:val="0"/>
          <w:numId w:val="1"/>
        </w:numPr>
        <w:spacing w:after="34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nie przysługuje Pani/Panu: w związku z art. 17 ust. 3 lit. b, d lub e RODO prawo do usunięcia danych osobowych, prawo do przenoszenia danych osobowych, o którym mowa w art. 20 RODO, na podstawie art. 21 RODO prawo sprzeciwu, wobec </w:t>
      </w:r>
      <w:r w:rsidR="003E4D04">
        <w:rPr>
          <w:rFonts w:ascii="Arial" w:hAnsi="Arial" w:cs="Arial"/>
          <w:sz w:val="28"/>
          <w:szCs w:val="28"/>
        </w:rPr>
        <w:t>p</w:t>
      </w:r>
      <w:r w:rsidRPr="005B6216">
        <w:rPr>
          <w:rFonts w:ascii="Arial" w:hAnsi="Arial" w:cs="Arial"/>
          <w:sz w:val="28"/>
          <w:szCs w:val="28"/>
        </w:rPr>
        <w:t xml:space="preserve">rzetwarzania danych osobowych, gdyż podstawą prawną przetwarzania Pani/Pana danych osobowych jest art. 6 ust. 1 lit. c RODO; </w:t>
      </w:r>
    </w:p>
    <w:p w:rsidR="00971BD7" w:rsidRPr="00EA2E9B" w:rsidRDefault="00971BD7" w:rsidP="00EA2E9B">
      <w:pPr>
        <w:pStyle w:val="Default"/>
        <w:numPr>
          <w:ilvl w:val="0"/>
          <w:numId w:val="1"/>
        </w:numPr>
        <w:spacing w:after="360" w:line="360" w:lineRule="auto"/>
        <w:ind w:hanging="57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sz w:val="28"/>
          <w:szCs w:val="28"/>
        </w:rPr>
        <w:t xml:space="preserve">obowiązek podania przez Panią/Pana danych osobowych bezpośrednio Pani/Pana dotyczących jest wymogiem wynikającym z przepisów prawa i nie jest możliwe prowadzenia postepowania administracyjnego bez ich przekazania, w zakresie określonym w przepisach szczególnych. Niepodanie tych danych wyłącza </w:t>
      </w:r>
      <w:r w:rsidRPr="005B6216">
        <w:rPr>
          <w:rFonts w:ascii="Arial" w:hAnsi="Arial" w:cs="Arial"/>
          <w:sz w:val="28"/>
          <w:szCs w:val="28"/>
        </w:rPr>
        <w:lastRenderedPageBreak/>
        <w:t xml:space="preserve">możliwość wszczęcia i prowadzenia postępowania administracyjnego. </w:t>
      </w:r>
    </w:p>
    <w:p w:rsidR="0046607F" w:rsidRPr="005B6216" w:rsidRDefault="00971BD7" w:rsidP="005B6216">
      <w:pPr>
        <w:pStyle w:val="Default"/>
        <w:spacing w:line="360" w:lineRule="auto"/>
        <w:ind w:left="4248" w:hanging="424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b/>
          <w:bCs/>
          <w:sz w:val="28"/>
          <w:szCs w:val="28"/>
        </w:rPr>
        <w:t xml:space="preserve">Administrator Danych Osobowych </w:t>
      </w:r>
    </w:p>
    <w:p w:rsidR="00971BD7" w:rsidRPr="005B6216" w:rsidRDefault="00971BD7" w:rsidP="005B6216">
      <w:pPr>
        <w:pStyle w:val="Default"/>
        <w:spacing w:line="360" w:lineRule="auto"/>
        <w:ind w:left="4248" w:hanging="4248"/>
        <w:rPr>
          <w:rFonts w:ascii="Arial" w:hAnsi="Arial" w:cs="Arial"/>
          <w:sz w:val="28"/>
          <w:szCs w:val="28"/>
        </w:rPr>
      </w:pPr>
      <w:r w:rsidRPr="005B6216">
        <w:rPr>
          <w:rFonts w:ascii="Arial" w:hAnsi="Arial" w:cs="Arial"/>
          <w:b/>
          <w:sz w:val="28"/>
          <w:szCs w:val="28"/>
        </w:rPr>
        <w:t xml:space="preserve">Łódzki Kurator Oświaty </w:t>
      </w:r>
    </w:p>
    <w:sectPr w:rsidR="00971BD7" w:rsidRPr="005B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6423"/>
    <w:multiLevelType w:val="hybridMultilevel"/>
    <w:tmpl w:val="C93E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675"/>
    <w:multiLevelType w:val="hybridMultilevel"/>
    <w:tmpl w:val="D9BC9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0-02-07"/>
    <w:docVar w:name="LE_Links" w:val="{7C657BCE-8CCE-49D4-BF2F-549E4979782B}"/>
  </w:docVars>
  <w:rsids>
    <w:rsidRoot w:val="00971BD7"/>
    <w:rsid w:val="001D490D"/>
    <w:rsid w:val="0031216D"/>
    <w:rsid w:val="003E4D04"/>
    <w:rsid w:val="00443693"/>
    <w:rsid w:val="0046607F"/>
    <w:rsid w:val="005B6216"/>
    <w:rsid w:val="00971BD7"/>
    <w:rsid w:val="00B45D44"/>
    <w:rsid w:val="00E919D9"/>
    <w:rsid w:val="00E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D88F"/>
  <w15:chartTrackingRefBased/>
  <w15:docId w15:val="{A7E2B661-03E6-470B-B459-59614557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B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19D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369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4D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4D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C657BCE-8CCE-49D4-BF2F-549E497978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prowadzenie postępowań administracyjnych</dc:title>
  <dc:subject/>
  <dc:creator>Kuratorium Oświaty w Łodzi</dc:creator>
  <cp:keywords/>
  <dc:description/>
  <cp:lastModifiedBy>AP</cp:lastModifiedBy>
  <cp:revision>2</cp:revision>
  <cp:lastPrinted>2020-02-07T14:17:00Z</cp:lastPrinted>
  <dcterms:created xsi:type="dcterms:W3CDTF">2020-11-02T12:09:00Z</dcterms:created>
  <dcterms:modified xsi:type="dcterms:W3CDTF">2020-11-02T12:09:00Z</dcterms:modified>
</cp:coreProperties>
</file>