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D3" w:rsidRPr="0095218C" w:rsidRDefault="002061D3" w:rsidP="0095218C">
      <w:pPr>
        <w:pStyle w:val="Tytu"/>
        <w:spacing w:after="480"/>
      </w:pPr>
      <w:r w:rsidRPr="0095218C">
        <w:t>Zarządz</w:t>
      </w:r>
      <w:r w:rsidR="0095218C" w:rsidRPr="0095218C">
        <w:t xml:space="preserve">enie </w:t>
      </w:r>
      <w:r w:rsidRPr="0095218C">
        <w:t>nr 65/2020</w:t>
      </w:r>
      <w:r w:rsidR="0095218C" w:rsidRPr="0095218C">
        <w:t xml:space="preserve"> Łódzkiego Kuratora Oświaty</w:t>
      </w:r>
    </w:p>
    <w:p w:rsidR="00E853D8" w:rsidRPr="00E853D8" w:rsidRDefault="00E853D8" w:rsidP="00C00264">
      <w:pPr>
        <w:pStyle w:val="Nagwek"/>
        <w:tabs>
          <w:tab w:val="clear" w:pos="4536"/>
          <w:tab w:val="clear" w:pos="9072"/>
        </w:tabs>
        <w:spacing w:after="360" w:line="360" w:lineRule="auto"/>
        <w:jc w:val="both"/>
        <w:rPr>
          <w:rFonts w:ascii="Arial" w:hAnsi="Arial" w:cs="Arial"/>
          <w:szCs w:val="24"/>
        </w:rPr>
      </w:pPr>
      <w:r w:rsidRPr="002061D3">
        <w:rPr>
          <w:rFonts w:ascii="Arial" w:hAnsi="Arial" w:cs="Arial"/>
          <w:bCs/>
          <w:szCs w:val="24"/>
        </w:rPr>
        <w:t xml:space="preserve">Znak pisma: </w:t>
      </w:r>
      <w:r w:rsidRPr="002061D3">
        <w:rPr>
          <w:rFonts w:ascii="Arial" w:hAnsi="Arial" w:cs="Arial"/>
          <w:szCs w:val="24"/>
        </w:rPr>
        <w:t>ŁKO.WO.110z.65.2020.RB</w:t>
      </w:r>
    </w:p>
    <w:p w:rsidR="00E853D8" w:rsidRPr="00E853D8" w:rsidRDefault="00E853D8" w:rsidP="0095218C">
      <w:pPr>
        <w:pStyle w:val="Nagwek2"/>
        <w:spacing w:after="480"/>
      </w:pPr>
      <w:r w:rsidRPr="00796CDF">
        <w:t>Zarządzenie nr 65/2020 Łódzkiego Kuratora Oświaty z dnia 10 lipca 2020 r. w sprawie wyznaczenia Koordynatora do spraw Dostępności w Kuratorium Oświaty w Łodzi</w:t>
      </w:r>
    </w:p>
    <w:p w:rsidR="00E853D8" w:rsidRDefault="00E853D8" w:rsidP="005E4E86">
      <w:pPr>
        <w:spacing w:after="360" w:line="360" w:lineRule="auto"/>
      </w:pPr>
      <w:r>
        <w:t>Na podstawie art. 14 ust. 1 ustawy z dnia 19 lipca 2019 r. o zapewnianiu dostępności osobom ze szczególnymi potrzebami (Dz. U. z 2020 r., poz. 1026) zarządzam, co następuje:</w:t>
      </w:r>
    </w:p>
    <w:p w:rsidR="0095218C" w:rsidRPr="005E4E86" w:rsidRDefault="00E853D8" w:rsidP="0095218C">
      <w:pPr>
        <w:spacing w:after="0" w:line="360" w:lineRule="auto"/>
      </w:pPr>
      <w:r w:rsidRPr="005E4E86">
        <w:t xml:space="preserve">§ </w:t>
      </w:r>
      <w:r w:rsidR="0095218C" w:rsidRPr="005E4E86">
        <w:t>1.</w:t>
      </w:r>
    </w:p>
    <w:p w:rsidR="00D70C24" w:rsidRDefault="00E853D8" w:rsidP="00C00264">
      <w:pPr>
        <w:spacing w:line="360" w:lineRule="auto"/>
      </w:pPr>
      <w:r w:rsidRPr="00E853D8">
        <w:t xml:space="preserve">Wyznaczam </w:t>
      </w:r>
      <w:r>
        <w:t>Pana Rafała Bieńka – starszego specjalistę w Wydziale Organizacyjnym Kuratorium Oświaty w Łodzi do pełnienie funkcji Koordynatora do spraw Dostępności w Kuratorium Oświaty w Łodzi.</w:t>
      </w:r>
      <w:bookmarkStart w:id="0" w:name="_GoBack"/>
      <w:bookmarkEnd w:id="0"/>
    </w:p>
    <w:p w:rsidR="0095218C" w:rsidRPr="005E4E86" w:rsidRDefault="00E853D8" w:rsidP="0095218C">
      <w:pPr>
        <w:spacing w:after="0" w:line="360" w:lineRule="auto"/>
      </w:pPr>
      <w:r w:rsidRPr="005E4E86">
        <w:t xml:space="preserve">§ 2. </w:t>
      </w:r>
    </w:p>
    <w:p w:rsidR="00E853D8" w:rsidRDefault="00E853D8" w:rsidP="00C00264">
      <w:pPr>
        <w:spacing w:after="600" w:line="360" w:lineRule="auto"/>
      </w:pPr>
      <w:r w:rsidRPr="00E853D8">
        <w:t>Zarządzenie wchodzi w życie z dniem podpisania.</w:t>
      </w:r>
    </w:p>
    <w:p w:rsidR="00E853D8" w:rsidRPr="0095218C" w:rsidRDefault="002061D3" w:rsidP="0095218C">
      <w:pPr>
        <w:spacing w:after="240" w:line="360" w:lineRule="auto"/>
      </w:pPr>
      <w:r w:rsidRPr="0095218C">
        <w:t>Łódzki Kurator Oświaty</w:t>
      </w:r>
    </w:p>
    <w:p w:rsidR="002061D3" w:rsidRPr="0095218C" w:rsidRDefault="002061D3" w:rsidP="00C00264">
      <w:pPr>
        <w:spacing w:line="360" w:lineRule="auto"/>
      </w:pPr>
      <w:r w:rsidRPr="0095218C">
        <w:t>dr Grzegorz Wierzchowski</w:t>
      </w:r>
    </w:p>
    <w:sectPr w:rsidR="002061D3" w:rsidRPr="0095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1F5C0C"/>
    <w:rsid w:val="002061D3"/>
    <w:rsid w:val="004149E1"/>
    <w:rsid w:val="004B536A"/>
    <w:rsid w:val="005E4E86"/>
    <w:rsid w:val="00796CDF"/>
    <w:rsid w:val="0095218C"/>
    <w:rsid w:val="009D0D18"/>
    <w:rsid w:val="00A22688"/>
    <w:rsid w:val="00C00264"/>
    <w:rsid w:val="00D70C24"/>
    <w:rsid w:val="00E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82DD-7786-4546-BA66-017E1C72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5218C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4B536A"/>
    <w:pPr>
      <w:spacing w:after="0" w:line="240" w:lineRule="auto"/>
      <w:ind w:left="720"/>
      <w:contextualSpacing/>
    </w:pPr>
    <w:rPr>
      <w:rFonts w:eastAsia="Times New Roman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218C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5218C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218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powołaniu koordynatora do spraw dostępności</dc:title>
  <dc:subject/>
  <dc:creator>Kuratorium Oświaty w Łodzi</dc:creator>
  <cp:keywords/>
  <dc:description/>
  <cp:lastModifiedBy>AP</cp:lastModifiedBy>
  <cp:revision>2</cp:revision>
  <cp:lastPrinted>2020-09-28T13:03:00Z</cp:lastPrinted>
  <dcterms:created xsi:type="dcterms:W3CDTF">2020-09-28T13:15:00Z</dcterms:created>
  <dcterms:modified xsi:type="dcterms:W3CDTF">2020-09-28T13:15:00Z</dcterms:modified>
</cp:coreProperties>
</file>