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56" w:rsidRPr="001D703E" w:rsidRDefault="00197C56" w:rsidP="001D703E">
      <w:pPr>
        <w:pStyle w:val="Tytu"/>
        <w:spacing w:after="480"/>
      </w:pPr>
      <w:bookmarkStart w:id="0" w:name="OLE_LINK1"/>
      <w:r w:rsidRPr="001D703E">
        <w:t>Zarządzenie nr 34 /2020 Łódzkiego Kuratora Oświaty</w:t>
      </w:r>
    </w:p>
    <w:p w:rsidR="00DA1A2E" w:rsidRPr="00DA1A2E" w:rsidRDefault="007F61F2" w:rsidP="00DA1A2E">
      <w:pPr>
        <w:spacing w:after="48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Znak pisma: </w:t>
      </w:r>
      <w:r w:rsidR="00FF1C22" w:rsidRPr="00CA2BDF">
        <w:rPr>
          <w:rFonts w:cs="Arial"/>
          <w:bCs/>
          <w:szCs w:val="24"/>
        </w:rPr>
        <w:t>ŁKO.WNP.110z.</w:t>
      </w:r>
      <w:r w:rsidR="00830781" w:rsidRPr="00CA2BDF">
        <w:rPr>
          <w:rFonts w:cs="Arial"/>
          <w:bCs/>
          <w:szCs w:val="24"/>
        </w:rPr>
        <w:t>34</w:t>
      </w:r>
      <w:r w:rsidR="00FF1C22" w:rsidRPr="00CA2BDF">
        <w:rPr>
          <w:rFonts w:cs="Arial"/>
          <w:bCs/>
          <w:szCs w:val="24"/>
        </w:rPr>
        <w:t>.20</w:t>
      </w:r>
      <w:r w:rsidR="00DD065D" w:rsidRPr="00CA2BDF">
        <w:rPr>
          <w:rFonts w:cs="Arial"/>
          <w:bCs/>
          <w:szCs w:val="24"/>
        </w:rPr>
        <w:t>20</w:t>
      </w:r>
      <w:r w:rsidR="00FF1C22" w:rsidRPr="00CA2BDF">
        <w:rPr>
          <w:rFonts w:cs="Arial"/>
          <w:bCs/>
          <w:szCs w:val="24"/>
        </w:rPr>
        <w:t xml:space="preserve">. </w:t>
      </w:r>
      <w:r w:rsidR="00D17C62" w:rsidRPr="00CA2BDF">
        <w:rPr>
          <w:rFonts w:cs="Arial"/>
          <w:bCs/>
          <w:szCs w:val="24"/>
        </w:rPr>
        <w:t>HM,</w:t>
      </w:r>
      <w:r w:rsidR="00FF1C22" w:rsidRPr="00CA2BDF">
        <w:rPr>
          <w:rFonts w:cs="Arial"/>
          <w:bCs/>
          <w:szCs w:val="24"/>
        </w:rPr>
        <w:t>VK</w:t>
      </w:r>
    </w:p>
    <w:p w:rsidR="00FF1C22" w:rsidRPr="00CA2BDF" w:rsidRDefault="00830781" w:rsidP="00DA1A2E">
      <w:pPr>
        <w:pStyle w:val="Nagwek2"/>
        <w:spacing w:after="360"/>
      </w:pPr>
      <w:r w:rsidRPr="00CA2BDF">
        <w:t>Zarządzenie nr 34</w:t>
      </w:r>
      <w:r w:rsidR="002C06D2" w:rsidRPr="00CA2BDF">
        <w:t xml:space="preserve"> </w:t>
      </w:r>
      <w:r w:rsidR="00FF1C22" w:rsidRPr="00CA2BDF">
        <w:t>/20</w:t>
      </w:r>
      <w:r w:rsidR="00DD065D" w:rsidRPr="00CA2BDF">
        <w:t>20</w:t>
      </w:r>
      <w:r w:rsidR="00B665E9" w:rsidRPr="00CA2BDF">
        <w:t xml:space="preserve"> </w:t>
      </w:r>
      <w:r w:rsidR="00FF1C22" w:rsidRPr="00CA2BDF">
        <w:t>Łódzkiego Kuratora Oświaty</w:t>
      </w:r>
      <w:r w:rsidR="00B665E9" w:rsidRPr="00CA2BDF">
        <w:t xml:space="preserve"> </w:t>
      </w:r>
      <w:r w:rsidRPr="00CA2BDF">
        <w:t>z dnia 14</w:t>
      </w:r>
      <w:r w:rsidR="00FF1C22" w:rsidRPr="00CA2BDF">
        <w:t xml:space="preserve"> </w:t>
      </w:r>
      <w:r w:rsidR="00DD065D" w:rsidRPr="00CA2BDF">
        <w:t>kwietnia 2020</w:t>
      </w:r>
      <w:r w:rsidR="00B665E9" w:rsidRPr="00CA2BDF">
        <w:t xml:space="preserve"> roku </w:t>
      </w:r>
      <w:r w:rsidR="00FF1C22" w:rsidRPr="00CA2BDF">
        <w:t xml:space="preserve">w sprawie organizacji konkursów przedmiotowych dla uczniów szkół podstawowych </w:t>
      </w:r>
      <w:r w:rsidR="0058301F" w:rsidRPr="00CA2BDF">
        <w:t xml:space="preserve">województwa łódzkiego </w:t>
      </w:r>
      <w:r w:rsidR="00FF1C22" w:rsidRPr="00CA2BDF">
        <w:t>w roku szkolnym 20</w:t>
      </w:r>
      <w:r w:rsidR="00DD065D" w:rsidRPr="00CA2BDF">
        <w:t>20</w:t>
      </w:r>
      <w:r w:rsidR="00FF1C22" w:rsidRPr="00CA2BDF">
        <w:t>/20</w:t>
      </w:r>
      <w:r w:rsidR="00DD065D" w:rsidRPr="00CA2BDF">
        <w:t>21</w:t>
      </w:r>
      <w:bookmarkEnd w:id="0"/>
    </w:p>
    <w:p w:rsidR="00830781" w:rsidRPr="00CA2BDF" w:rsidRDefault="00DD065D" w:rsidP="00DA1A2E">
      <w:pPr>
        <w:spacing w:after="360"/>
      </w:pPr>
      <w:r w:rsidRPr="00CA2BDF">
        <w:t>Na podstawie art. 51 ust. 1 pkt 7 i 8 ustawy z dnia 14 gr</w:t>
      </w:r>
      <w:r w:rsidR="00B665E9" w:rsidRPr="00CA2BDF">
        <w:t xml:space="preserve">udnia 2016 r. Prawo oświatowe </w:t>
      </w:r>
      <w:r w:rsidRPr="00CA2BDF">
        <w:t>(t. j. Dz. U. z 2019 r. poz. 1148, poz. 1078, poz.1680, Dz. U. z 2018 r. poz. 2245) oraz art. 22 ust. 2 pkt 8 ustawy z dnia 7 września 1991 r. o systemie oświaty (Dz. U. z 2019 r. poz. 1481, Dz. U. z 20</w:t>
      </w:r>
      <w:r w:rsidR="00CA2BDF" w:rsidRPr="00CA2BDF">
        <w:t xml:space="preserve">18 poz. 2245) w związku z § 2-5 </w:t>
      </w:r>
      <w:r w:rsidRPr="00CA2BDF">
        <w:t>rozporządzenia Ministra Eduk</w:t>
      </w:r>
      <w:r w:rsidR="00B665E9" w:rsidRPr="00CA2BDF">
        <w:t xml:space="preserve">acji Narodowej i Sportu z dnia </w:t>
      </w:r>
      <w:r w:rsidR="00CA2BDF" w:rsidRPr="00CA2BDF">
        <w:t xml:space="preserve">29 stycznia 2002 r. w </w:t>
      </w:r>
      <w:r w:rsidRPr="00CA2BDF">
        <w:t>sprawie organizacji oraz sposobu przepr</w:t>
      </w:r>
      <w:r w:rsidR="00B665E9" w:rsidRPr="00CA2BDF">
        <w:t xml:space="preserve">owadzania konkursów, turniejów </w:t>
      </w:r>
      <w:r w:rsidRPr="00CA2BDF">
        <w:t>i olimpiad (Dz. U. z 2002 r. Nr 13 poz. 125; Dz. U. z 20</w:t>
      </w:r>
      <w:r w:rsidR="00B665E9" w:rsidRPr="00CA2BDF">
        <w:t xml:space="preserve">09 r. Nr 126 poz. 1041, Dz. U. </w:t>
      </w:r>
      <w:r w:rsidRPr="00CA2BDF">
        <w:t>z 2014 poz. 1290, Dz. U. z 2017 r. poz. 1580) o</w:t>
      </w:r>
      <w:r w:rsidR="00B665E9" w:rsidRPr="00CA2BDF">
        <w:t xml:space="preserve">raz § 4 ust. 2 pkt 8 regulaminu </w:t>
      </w:r>
      <w:r w:rsidRPr="00CA2BDF">
        <w:t>organizacyjnego Kuratorium Oświaty w</w:t>
      </w:r>
      <w:r w:rsidR="00830781" w:rsidRPr="00CA2BDF">
        <w:t xml:space="preserve"> Łodzi ustalonego Zarządzeniem n</w:t>
      </w:r>
      <w:r w:rsidRPr="00CA2BDF">
        <w:t>r 118/2</w:t>
      </w:r>
      <w:r w:rsidR="00B665E9" w:rsidRPr="00CA2BDF">
        <w:t xml:space="preserve">017 Łódzkiego Kuratora Oświaty </w:t>
      </w:r>
      <w:r w:rsidRPr="00CA2BDF">
        <w:t>z dnia 29 grudnia 2017 r. zarządzam, co następuje:</w:t>
      </w:r>
    </w:p>
    <w:p w:rsidR="00DA1A2E" w:rsidRDefault="00830781" w:rsidP="00DA1A2E">
      <w:pPr>
        <w:pStyle w:val="Akapitzlist"/>
        <w:rPr>
          <w:b/>
        </w:rPr>
      </w:pPr>
      <w:r w:rsidRPr="00197C56">
        <w:rPr>
          <w:rFonts w:eastAsiaTheme="majorEastAsia"/>
        </w:rPr>
        <w:t>§ 1.</w:t>
      </w:r>
      <w:r w:rsidRPr="00CA2BDF">
        <w:rPr>
          <w:b/>
        </w:rPr>
        <w:t xml:space="preserve"> </w:t>
      </w:r>
    </w:p>
    <w:p w:rsidR="00FF1C22" w:rsidRPr="00CA2BDF" w:rsidRDefault="00FF1C22" w:rsidP="00DA1A2E">
      <w:pPr>
        <w:pStyle w:val="Akapitzlist"/>
        <w:rPr>
          <w:b/>
        </w:rPr>
      </w:pPr>
      <w:r w:rsidRPr="00CA2BDF">
        <w:t>W roku szkolnym 20</w:t>
      </w:r>
      <w:r w:rsidR="00DD065D" w:rsidRPr="00CA2BDF">
        <w:t>20</w:t>
      </w:r>
      <w:r w:rsidRPr="00CA2BDF">
        <w:t>/</w:t>
      </w:r>
      <w:r w:rsidR="0058301F" w:rsidRPr="00CA2BDF">
        <w:t>202</w:t>
      </w:r>
      <w:r w:rsidR="00DD065D" w:rsidRPr="00CA2BDF">
        <w:t>1</w:t>
      </w:r>
      <w:r w:rsidRPr="00CA2BDF">
        <w:t xml:space="preserve"> na terenie województwa łódzkiego przeprowadzone zostaną konkursy przedmiotowe dla uczniów szkół podstawowych klas IV – VIII </w:t>
      </w:r>
      <w:r w:rsidR="00ED24DB" w:rsidRPr="00CA2BDF">
        <w:br/>
      </w:r>
      <w:r w:rsidRPr="00CA2BDF">
        <w:t>z następujących przedmiotów:</w:t>
      </w:r>
    </w:p>
    <w:p w:rsidR="00CA2BDF" w:rsidRPr="00CA2BDF" w:rsidRDefault="00FF1C22" w:rsidP="00DA1A2E">
      <w:pPr>
        <w:pStyle w:val="Akapitzlist"/>
        <w:numPr>
          <w:ilvl w:val="0"/>
          <w:numId w:val="14"/>
        </w:numPr>
      </w:pPr>
      <w:r w:rsidRPr="00CA2BDF">
        <w:t>język polski</w:t>
      </w:r>
      <w:r w:rsidRPr="00CA2BDF">
        <w:rPr>
          <w:color w:val="FF0000"/>
        </w:rPr>
        <w:t>,</w:t>
      </w:r>
    </w:p>
    <w:p w:rsidR="00CA2BDF" w:rsidRPr="00CA2BDF" w:rsidRDefault="00FF1C22" w:rsidP="00DA1A2E">
      <w:pPr>
        <w:pStyle w:val="Akapitzlist"/>
        <w:numPr>
          <w:ilvl w:val="0"/>
          <w:numId w:val="14"/>
        </w:numPr>
      </w:pPr>
      <w:r w:rsidRPr="00CA2BDF">
        <w:t>język angielski,</w:t>
      </w:r>
    </w:p>
    <w:p w:rsidR="00CA2BDF" w:rsidRPr="00CA2BDF" w:rsidRDefault="00664D1D" w:rsidP="00DA1A2E">
      <w:pPr>
        <w:pStyle w:val="Akapitzlist"/>
        <w:numPr>
          <w:ilvl w:val="0"/>
          <w:numId w:val="14"/>
        </w:numPr>
      </w:pPr>
      <w:r w:rsidRPr="00CA2BDF">
        <w:t>język francuski,</w:t>
      </w:r>
    </w:p>
    <w:p w:rsidR="00CA2BDF" w:rsidRPr="00CA2BDF" w:rsidRDefault="00FF1C22" w:rsidP="00DA1A2E">
      <w:pPr>
        <w:pStyle w:val="Akapitzlist"/>
        <w:numPr>
          <w:ilvl w:val="0"/>
          <w:numId w:val="14"/>
        </w:numPr>
      </w:pPr>
      <w:r w:rsidRPr="00CA2BDF">
        <w:t>język niemiecki,</w:t>
      </w:r>
    </w:p>
    <w:p w:rsidR="00CA2BDF" w:rsidRPr="00CA2BDF" w:rsidRDefault="00FF1C22" w:rsidP="00DA1A2E">
      <w:pPr>
        <w:pStyle w:val="Akapitzlist"/>
        <w:numPr>
          <w:ilvl w:val="0"/>
          <w:numId w:val="14"/>
        </w:numPr>
      </w:pPr>
      <w:r w:rsidRPr="00CA2BDF">
        <w:t>historia,</w:t>
      </w:r>
    </w:p>
    <w:p w:rsidR="00CA2BDF" w:rsidRPr="00CA2BDF" w:rsidRDefault="00FF1C22" w:rsidP="00DA1A2E">
      <w:pPr>
        <w:pStyle w:val="Akapitzlist"/>
        <w:numPr>
          <w:ilvl w:val="0"/>
          <w:numId w:val="14"/>
        </w:numPr>
      </w:pPr>
      <w:r w:rsidRPr="00CA2BDF">
        <w:t>matematyka</w:t>
      </w:r>
    </w:p>
    <w:p w:rsidR="00CA2BDF" w:rsidRPr="00CA2BDF" w:rsidRDefault="0058301F" w:rsidP="00DA1A2E">
      <w:pPr>
        <w:pStyle w:val="Akapitzlist"/>
        <w:numPr>
          <w:ilvl w:val="0"/>
          <w:numId w:val="14"/>
        </w:numPr>
      </w:pPr>
      <w:r w:rsidRPr="00CA2BDF">
        <w:t>fizyka,</w:t>
      </w:r>
    </w:p>
    <w:p w:rsidR="00CA2BDF" w:rsidRPr="00CA2BDF" w:rsidRDefault="0058301F" w:rsidP="00DA1A2E">
      <w:pPr>
        <w:pStyle w:val="Akapitzlist"/>
        <w:numPr>
          <w:ilvl w:val="0"/>
          <w:numId w:val="14"/>
        </w:numPr>
      </w:pPr>
      <w:r w:rsidRPr="00CA2BDF">
        <w:t>chemia,</w:t>
      </w:r>
    </w:p>
    <w:p w:rsidR="00CA2BDF" w:rsidRPr="00CA2BDF" w:rsidRDefault="0058301F" w:rsidP="00DA1A2E">
      <w:pPr>
        <w:pStyle w:val="Akapitzlist"/>
        <w:numPr>
          <w:ilvl w:val="0"/>
          <w:numId w:val="14"/>
        </w:numPr>
      </w:pPr>
      <w:r w:rsidRPr="00CA2BDF">
        <w:t>biologia,</w:t>
      </w:r>
    </w:p>
    <w:p w:rsidR="00830781" w:rsidRPr="00DA1A2E" w:rsidRDefault="00DA1A2E" w:rsidP="00DA1A2E">
      <w:pPr>
        <w:pStyle w:val="Akapitzlist"/>
        <w:numPr>
          <w:ilvl w:val="0"/>
          <w:numId w:val="14"/>
        </w:numPr>
        <w:spacing w:after="480"/>
        <w:ind w:left="714" w:hanging="357"/>
      </w:pPr>
      <w:r>
        <w:t>geografii</w:t>
      </w:r>
    </w:p>
    <w:p w:rsidR="00212C5D" w:rsidRPr="00197C56" w:rsidRDefault="00FF1C22" w:rsidP="00DA1A2E">
      <w:r w:rsidRPr="00197C56">
        <w:rPr>
          <w:rFonts w:eastAsiaTheme="majorEastAsia"/>
        </w:rPr>
        <w:lastRenderedPageBreak/>
        <w:t xml:space="preserve">§ </w:t>
      </w:r>
      <w:r w:rsidR="0058301F" w:rsidRPr="00197C56">
        <w:rPr>
          <w:rFonts w:eastAsiaTheme="majorEastAsia"/>
        </w:rPr>
        <w:t>2</w:t>
      </w:r>
      <w:r w:rsidR="00830781" w:rsidRPr="00197C56">
        <w:rPr>
          <w:rFonts w:eastAsiaTheme="majorEastAsia"/>
        </w:rPr>
        <w:t>.</w:t>
      </w:r>
    </w:p>
    <w:p w:rsidR="00212C5D" w:rsidRDefault="00FF1C22" w:rsidP="00DA1A2E">
      <w:pPr>
        <w:pStyle w:val="Akapitzlist"/>
        <w:numPr>
          <w:ilvl w:val="0"/>
          <w:numId w:val="15"/>
        </w:numPr>
      </w:pPr>
      <w:r w:rsidRPr="00CA2BDF">
        <w:t>W celu przygotowania i przeprowadzenia konkursów przedmiotowych Łódzki Kurator Oświaty powoła odrębnymi zarządzeniami Wojewódzkie Komisje Konkursów Przedmiotowych, Rejonowe Komisje Konkursów Przedmiotowych oraz Wojewódzkie Komisje Odwoławcze  oddzielnie dla każdego p</w:t>
      </w:r>
      <w:r w:rsidR="00212C5D">
        <w:t xml:space="preserve">rzedmiotu, w ramach konkursów, </w:t>
      </w:r>
      <w:r w:rsidRPr="00CA2BDF">
        <w:t>o których mowa w § 1.</w:t>
      </w:r>
    </w:p>
    <w:p w:rsidR="00212C5D" w:rsidRDefault="00FF1C22" w:rsidP="00DA1A2E">
      <w:pPr>
        <w:pStyle w:val="Akapitzlist"/>
        <w:numPr>
          <w:ilvl w:val="0"/>
          <w:numId w:val="15"/>
        </w:numPr>
      </w:pPr>
      <w:r w:rsidRPr="00212C5D">
        <w:t>W zarządzeniach, o których mowa w ust. 1 zostanie określony skład Rejonowych Komisji Konkursów Przedmiotowych, Wojewódzkich Komisji Konkursów Przedmiotowych oraz Wojewódzkich Komisji Odwoławczych.</w:t>
      </w:r>
    </w:p>
    <w:p w:rsidR="00212C5D" w:rsidRDefault="00FF1C22" w:rsidP="00DA1A2E">
      <w:pPr>
        <w:pStyle w:val="Akapitzlist"/>
        <w:numPr>
          <w:ilvl w:val="0"/>
          <w:numId w:val="15"/>
        </w:numPr>
      </w:pPr>
      <w:r w:rsidRPr="00212C5D">
        <w:t>W skład Rejonowej Komisji Konkursu Przedmiotowego zostaną powołani kandydaci wskazani przez właściwą Wojewódzką Ko</w:t>
      </w:r>
      <w:r w:rsidR="00DE42D4" w:rsidRPr="00212C5D">
        <w:t xml:space="preserve">misję Konkursów Przedmiotowych </w:t>
      </w:r>
      <w:r w:rsidRPr="00212C5D">
        <w:t>w uzgodnieniu z przedstawicielami Kuratorium Oświaty w Łodzi i Delegatur Kuratorium Oświaty w Łodzi.</w:t>
      </w:r>
    </w:p>
    <w:p w:rsidR="00DE42D4" w:rsidRPr="00DA1A2E" w:rsidRDefault="00FF1C22" w:rsidP="00DA1A2E">
      <w:pPr>
        <w:pStyle w:val="Akapitzlist"/>
        <w:numPr>
          <w:ilvl w:val="0"/>
          <w:numId w:val="15"/>
        </w:numPr>
        <w:spacing w:after="240"/>
        <w:ind w:left="714" w:hanging="357"/>
      </w:pPr>
      <w:r w:rsidRPr="00212C5D">
        <w:t>Szkolne Komisje Konkursów Przedmiotowych powoła zarządzeniem dyrektor szkoły organizującej konkurs przedmiotowy.</w:t>
      </w:r>
    </w:p>
    <w:p w:rsidR="00CA2BDF" w:rsidRPr="00CA2BDF" w:rsidRDefault="003E6B9F" w:rsidP="00DA1A2E">
      <w:r w:rsidRPr="00CA2BDF">
        <w:t xml:space="preserve">§ </w:t>
      </w:r>
      <w:r w:rsidR="00B1253A" w:rsidRPr="00CA2BDF">
        <w:t>3</w:t>
      </w:r>
      <w:r w:rsidR="00830781" w:rsidRPr="00CA2BDF">
        <w:t xml:space="preserve">. </w:t>
      </w:r>
    </w:p>
    <w:p w:rsidR="00830781" w:rsidRPr="00DA1A2E" w:rsidRDefault="003E6B9F" w:rsidP="00DA1A2E">
      <w:pPr>
        <w:spacing w:after="240"/>
        <w:rPr>
          <w:rFonts w:cs="Arial"/>
          <w:szCs w:val="24"/>
        </w:rPr>
      </w:pPr>
      <w:r w:rsidRPr="00CA2BDF">
        <w:rPr>
          <w:rFonts w:cs="Arial"/>
          <w:szCs w:val="24"/>
        </w:rPr>
        <w:t>Łódzki Kurator Oświaty zobowiązuje Wojewódzkie Komisje Konkursów Przedmiotowych do opracowania regulaminów Wojewódzkich Konkursów Przedmiotowyc</w:t>
      </w:r>
      <w:r w:rsidR="00B665E9" w:rsidRPr="00CA2BDF">
        <w:rPr>
          <w:rFonts w:cs="Arial"/>
          <w:szCs w:val="24"/>
        </w:rPr>
        <w:t>h dla uczniów szkół podstawowych</w:t>
      </w:r>
    </w:p>
    <w:p w:rsidR="00CA2BDF" w:rsidRPr="00CA2BDF" w:rsidRDefault="003E6B9F" w:rsidP="00DA1A2E">
      <w:r w:rsidRPr="00CA2BDF">
        <w:t xml:space="preserve"> § </w:t>
      </w:r>
      <w:r w:rsidR="00B1253A" w:rsidRPr="00CA2BDF">
        <w:t>4</w:t>
      </w:r>
      <w:r w:rsidR="00830781" w:rsidRPr="00CA2BDF">
        <w:t xml:space="preserve">. </w:t>
      </w:r>
    </w:p>
    <w:p w:rsidR="00FF1C22" w:rsidRPr="00DA1A2E" w:rsidRDefault="003E6B9F" w:rsidP="00DA1A2E">
      <w:pPr>
        <w:spacing w:after="240"/>
        <w:rPr>
          <w:rFonts w:cs="Arial"/>
          <w:b/>
          <w:szCs w:val="24"/>
        </w:rPr>
      </w:pPr>
      <w:r w:rsidRPr="00CA2BDF">
        <w:rPr>
          <w:rFonts w:cs="Arial"/>
          <w:szCs w:val="24"/>
        </w:rPr>
        <w:t>Szczegółowe kryteria kwalifikacji na kolejne etapy konkursu przedmiotowego oraz kryteria przyznawania tytułu laureata o</w:t>
      </w:r>
      <w:r w:rsidR="00212C5D">
        <w:rPr>
          <w:rFonts w:cs="Arial"/>
          <w:szCs w:val="24"/>
        </w:rPr>
        <w:t xml:space="preserve">kreślone zostaną w regulaminach </w:t>
      </w:r>
      <w:r w:rsidRPr="00CA2BDF">
        <w:rPr>
          <w:rFonts w:cs="Arial"/>
          <w:szCs w:val="24"/>
        </w:rPr>
        <w:t xml:space="preserve">poszczególnych konkursów zatwierdzonych przez Łódzkiego Kuratora Oświaty. </w:t>
      </w:r>
    </w:p>
    <w:p w:rsidR="00CA2BDF" w:rsidRPr="00CA2BDF" w:rsidRDefault="00FF1C22" w:rsidP="00DA1A2E">
      <w:r w:rsidRPr="00CA2BDF">
        <w:t xml:space="preserve">§ </w:t>
      </w:r>
      <w:r w:rsidR="00B1253A" w:rsidRPr="00CA2BDF">
        <w:t>5</w:t>
      </w:r>
      <w:r w:rsidR="00830781" w:rsidRPr="00CA2BDF">
        <w:t xml:space="preserve">. </w:t>
      </w:r>
    </w:p>
    <w:p w:rsidR="00830781" w:rsidRPr="00DA1A2E" w:rsidRDefault="00FF1C22" w:rsidP="00DA1A2E">
      <w:pPr>
        <w:spacing w:after="240"/>
        <w:rPr>
          <w:rFonts w:cs="Arial"/>
          <w:szCs w:val="24"/>
        </w:rPr>
      </w:pPr>
      <w:r w:rsidRPr="00CA2BDF">
        <w:rPr>
          <w:rFonts w:cs="Arial"/>
          <w:szCs w:val="24"/>
        </w:rPr>
        <w:t>Nadzór nad wykonaniem zarządzenia powierza się Łódzkiemu Wicekuratorowi Oświaty.</w:t>
      </w:r>
    </w:p>
    <w:p w:rsidR="00CA2BDF" w:rsidRPr="00CA2BDF" w:rsidRDefault="00FF1C22" w:rsidP="00DA1A2E">
      <w:r w:rsidRPr="00CA2BDF">
        <w:t xml:space="preserve">§ </w:t>
      </w:r>
      <w:r w:rsidR="00B1253A" w:rsidRPr="00CA2BDF">
        <w:t>6</w:t>
      </w:r>
      <w:r w:rsidR="00830781" w:rsidRPr="00CA2BDF">
        <w:t xml:space="preserve">. </w:t>
      </w:r>
    </w:p>
    <w:p w:rsidR="00197C56" w:rsidRDefault="00FF1C22" w:rsidP="001D703E">
      <w:pPr>
        <w:pStyle w:val="Akapitzlist"/>
        <w:spacing w:after="360"/>
        <w:contextualSpacing w:val="0"/>
      </w:pPr>
      <w:r w:rsidRPr="00CA2BDF">
        <w:t>Zarządzenie wchodzi w życie z dniem podpisania.</w:t>
      </w:r>
    </w:p>
    <w:p w:rsidR="00DA1A2E" w:rsidRDefault="00DA1A2E" w:rsidP="001D703E">
      <w:pPr>
        <w:pStyle w:val="Akapitzlist"/>
        <w:spacing w:after="240"/>
        <w:contextualSpacing w:val="0"/>
      </w:pPr>
      <w:r>
        <w:t>Łódzki Kurator Oświaty</w:t>
      </w:r>
      <w:bookmarkStart w:id="1" w:name="_GoBack"/>
      <w:bookmarkEnd w:id="1"/>
    </w:p>
    <w:p w:rsidR="00DE42D4" w:rsidRPr="00CA2BDF" w:rsidRDefault="00197C56" w:rsidP="00DA1A2E">
      <w:pPr>
        <w:pStyle w:val="Akapitzlist"/>
      </w:pPr>
      <w:r>
        <w:t>dr Grzegorz Wierzchowski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83C79"/>
    <w:rsid w:val="000D0F15"/>
    <w:rsid w:val="000F671D"/>
    <w:rsid w:val="00131892"/>
    <w:rsid w:val="00197C56"/>
    <w:rsid w:val="001B5BE7"/>
    <w:rsid w:val="001D703E"/>
    <w:rsid w:val="001E3C66"/>
    <w:rsid w:val="00212C5D"/>
    <w:rsid w:val="00235B99"/>
    <w:rsid w:val="00292119"/>
    <w:rsid w:val="002C06D2"/>
    <w:rsid w:val="002C6AC6"/>
    <w:rsid w:val="003B08B5"/>
    <w:rsid w:val="003E6B9F"/>
    <w:rsid w:val="003F7D38"/>
    <w:rsid w:val="00400C10"/>
    <w:rsid w:val="004358F8"/>
    <w:rsid w:val="004448F3"/>
    <w:rsid w:val="00474FEC"/>
    <w:rsid w:val="004A0386"/>
    <w:rsid w:val="004A3B4C"/>
    <w:rsid w:val="004D02CE"/>
    <w:rsid w:val="004E14F1"/>
    <w:rsid w:val="004E2327"/>
    <w:rsid w:val="00530D83"/>
    <w:rsid w:val="00543896"/>
    <w:rsid w:val="00573B20"/>
    <w:rsid w:val="00581C7F"/>
    <w:rsid w:val="0058301F"/>
    <w:rsid w:val="00600BA7"/>
    <w:rsid w:val="00664D1D"/>
    <w:rsid w:val="006C06C6"/>
    <w:rsid w:val="00722FB3"/>
    <w:rsid w:val="007F61F2"/>
    <w:rsid w:val="008073B0"/>
    <w:rsid w:val="00830781"/>
    <w:rsid w:val="008C2A80"/>
    <w:rsid w:val="008F4B27"/>
    <w:rsid w:val="00984937"/>
    <w:rsid w:val="009B1BAC"/>
    <w:rsid w:val="00AD536D"/>
    <w:rsid w:val="00B1253A"/>
    <w:rsid w:val="00B665E9"/>
    <w:rsid w:val="00BD0759"/>
    <w:rsid w:val="00C06B99"/>
    <w:rsid w:val="00C54F20"/>
    <w:rsid w:val="00C90D1B"/>
    <w:rsid w:val="00CA2BDF"/>
    <w:rsid w:val="00CB0947"/>
    <w:rsid w:val="00CC10D3"/>
    <w:rsid w:val="00CC3591"/>
    <w:rsid w:val="00D17C62"/>
    <w:rsid w:val="00DA1A2E"/>
    <w:rsid w:val="00DD065D"/>
    <w:rsid w:val="00DD3448"/>
    <w:rsid w:val="00DE42D4"/>
    <w:rsid w:val="00E56476"/>
    <w:rsid w:val="00E8472B"/>
    <w:rsid w:val="00EB1253"/>
    <w:rsid w:val="00ED24DB"/>
    <w:rsid w:val="00EF2A9A"/>
    <w:rsid w:val="00F33A64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698B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DC89-FAF6-44C7-B22B-C908D3E8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34 dotyczące organizacji konkursów przedmiotowych w roku dzkolnym 2020/2021</dc:title>
  <dc:subject/>
  <dc:creator>Kuratorium Oświaty w Łodzi</dc:creator>
  <cp:keywords/>
  <cp:lastModifiedBy>AP</cp:lastModifiedBy>
  <cp:revision>2</cp:revision>
  <cp:lastPrinted>2020-09-28T12:55:00Z</cp:lastPrinted>
  <dcterms:created xsi:type="dcterms:W3CDTF">2020-09-28T13:06:00Z</dcterms:created>
  <dcterms:modified xsi:type="dcterms:W3CDTF">2020-09-28T13:06:00Z</dcterms:modified>
</cp:coreProperties>
</file>