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5EE" w:rsidRPr="009A74EC" w:rsidRDefault="003C33C1" w:rsidP="009A74EC">
      <w:pPr>
        <w:pStyle w:val="Tytu"/>
        <w:spacing w:after="480" w:line="360" w:lineRule="auto"/>
        <w:contextualSpacing w:val="0"/>
        <w:rPr>
          <w:rFonts w:ascii="Arial" w:eastAsia="Times New Roman" w:hAnsi="Arial" w:cs="Arial"/>
          <w:sz w:val="36"/>
          <w:szCs w:val="36"/>
          <w:lang w:eastAsia="pl-PL"/>
        </w:rPr>
      </w:pPr>
      <w:r w:rsidRPr="00CE2F0D">
        <w:rPr>
          <w:rFonts w:ascii="Arial" w:eastAsia="Times New Roman" w:hAnsi="Arial" w:cs="Arial"/>
          <w:sz w:val="36"/>
          <w:szCs w:val="36"/>
          <w:lang w:eastAsia="pl-PL"/>
        </w:rPr>
        <w:t>Plan nadzoru pedagogicznego Łódzkiego Kuratora Oświaty na rok szkolny 2020/2021</w:t>
      </w:r>
    </w:p>
    <w:p w:rsidR="00CE2F0D" w:rsidRPr="00787D1D" w:rsidRDefault="00CE2F0D" w:rsidP="00BA3D93">
      <w:pPr>
        <w:pStyle w:val="Nagwek2"/>
      </w:pPr>
      <w:r w:rsidRPr="00787D1D">
        <w:t>1.</w:t>
      </w:r>
      <w:r w:rsidR="00EB280B" w:rsidRPr="00787D1D">
        <w:t>Podstawa prawna</w:t>
      </w:r>
    </w:p>
    <w:p w:rsidR="006F20C9" w:rsidRPr="00CE2F0D" w:rsidRDefault="008C755F" w:rsidP="009A74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Us</w:t>
      </w:r>
      <w:r w:rsidR="009A4F71" w:rsidRPr="00CE2F0D">
        <w:rPr>
          <w:rFonts w:ascii="Arial" w:hAnsi="Arial" w:cs="Arial"/>
          <w:sz w:val="24"/>
          <w:szCs w:val="24"/>
        </w:rPr>
        <w:t xml:space="preserve">tawa z dnia 14 grudnia 2016 r. Prawo Oświatowe </w:t>
      </w:r>
      <w:r w:rsidR="0046783A" w:rsidRPr="00CE2F0D">
        <w:rPr>
          <w:rFonts w:ascii="Arial" w:hAnsi="Arial" w:cs="Arial"/>
          <w:sz w:val="24"/>
          <w:szCs w:val="24"/>
        </w:rPr>
        <w:t>(</w:t>
      </w:r>
      <w:r w:rsidR="00941FC8" w:rsidRPr="00CE2F0D">
        <w:rPr>
          <w:rFonts w:ascii="Arial" w:hAnsi="Arial" w:cs="Arial"/>
          <w:sz w:val="24"/>
          <w:szCs w:val="24"/>
        </w:rPr>
        <w:t xml:space="preserve">tj. </w:t>
      </w:r>
      <w:r w:rsidR="00F941B9" w:rsidRPr="00CE2F0D">
        <w:rPr>
          <w:rFonts w:ascii="Arial" w:hAnsi="Arial" w:cs="Arial"/>
          <w:sz w:val="24"/>
          <w:szCs w:val="24"/>
        </w:rPr>
        <w:t xml:space="preserve">Dz. U. </w:t>
      </w:r>
      <w:r w:rsidR="00EA5ADC" w:rsidRPr="00CE2F0D">
        <w:rPr>
          <w:rFonts w:ascii="Arial" w:hAnsi="Arial" w:cs="Arial"/>
          <w:sz w:val="24"/>
          <w:szCs w:val="24"/>
        </w:rPr>
        <w:t>z 2020</w:t>
      </w:r>
      <w:r w:rsidR="00F941B9" w:rsidRPr="00CE2F0D">
        <w:rPr>
          <w:rFonts w:ascii="Arial" w:hAnsi="Arial" w:cs="Arial"/>
          <w:sz w:val="24"/>
          <w:szCs w:val="24"/>
        </w:rPr>
        <w:t xml:space="preserve"> r.</w:t>
      </w:r>
      <w:r w:rsidR="00EB280B" w:rsidRPr="00CE2F0D">
        <w:rPr>
          <w:rFonts w:ascii="Arial" w:hAnsi="Arial" w:cs="Arial"/>
          <w:sz w:val="24"/>
          <w:szCs w:val="24"/>
        </w:rPr>
        <w:t xml:space="preserve">, </w:t>
      </w:r>
      <w:r w:rsidRPr="00CE2F0D">
        <w:rPr>
          <w:rFonts w:ascii="Arial" w:hAnsi="Arial" w:cs="Arial"/>
          <w:sz w:val="24"/>
          <w:szCs w:val="24"/>
        </w:rPr>
        <w:t>poz.</w:t>
      </w:r>
      <w:r w:rsidR="00814A4C" w:rsidRPr="00CE2F0D">
        <w:rPr>
          <w:rFonts w:ascii="Arial" w:hAnsi="Arial" w:cs="Arial"/>
          <w:sz w:val="24"/>
          <w:szCs w:val="24"/>
          <w:shd w:val="clear" w:color="auto" w:fill="FFFFFF"/>
        </w:rPr>
        <w:t>910</w:t>
      </w:r>
      <w:r w:rsidR="00906AE2" w:rsidRPr="00CE2F0D">
        <w:rPr>
          <w:rFonts w:ascii="Arial" w:hAnsi="Arial" w:cs="Arial"/>
          <w:sz w:val="24"/>
          <w:szCs w:val="24"/>
          <w:shd w:val="clear" w:color="auto" w:fill="FFFFFF"/>
        </w:rPr>
        <w:t xml:space="preserve"> ze zm.</w:t>
      </w:r>
      <w:r w:rsidR="00EB280B" w:rsidRPr="00CE2F0D">
        <w:rPr>
          <w:rFonts w:ascii="Arial" w:hAnsi="Arial" w:cs="Arial"/>
          <w:sz w:val="24"/>
          <w:szCs w:val="24"/>
        </w:rPr>
        <w:t>)</w:t>
      </w:r>
      <w:r w:rsidRPr="00CE2F0D">
        <w:rPr>
          <w:rFonts w:ascii="Arial" w:hAnsi="Arial" w:cs="Arial"/>
          <w:sz w:val="24"/>
          <w:szCs w:val="24"/>
        </w:rPr>
        <w:t xml:space="preserve"> w zw. z art. 307 us</w:t>
      </w:r>
      <w:r w:rsidR="00F356C8" w:rsidRPr="00CE2F0D">
        <w:rPr>
          <w:rFonts w:ascii="Arial" w:hAnsi="Arial" w:cs="Arial"/>
          <w:sz w:val="24"/>
          <w:szCs w:val="24"/>
        </w:rPr>
        <w:t xml:space="preserve">tawy z dnia 14 grudnia 2016 r. </w:t>
      </w:r>
    </w:p>
    <w:p w:rsidR="00957360" w:rsidRPr="00CE2F0D" w:rsidRDefault="008C755F" w:rsidP="009A74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 xml:space="preserve">Przepisy wprowadzające ustawę </w:t>
      </w:r>
      <w:r w:rsidR="00F356C8" w:rsidRPr="00CE2F0D">
        <w:rPr>
          <w:rFonts w:ascii="Arial" w:hAnsi="Arial" w:cs="Arial"/>
          <w:sz w:val="24"/>
          <w:szCs w:val="24"/>
        </w:rPr>
        <w:t>– Prawo oświatowe (</w:t>
      </w:r>
      <w:r w:rsidR="006F20C9" w:rsidRPr="00CE2F0D">
        <w:rPr>
          <w:rFonts w:ascii="Arial" w:hAnsi="Arial" w:cs="Arial"/>
          <w:sz w:val="24"/>
          <w:szCs w:val="24"/>
        </w:rPr>
        <w:t xml:space="preserve">tj. </w:t>
      </w:r>
      <w:r w:rsidR="00F356C8" w:rsidRPr="00CE2F0D">
        <w:rPr>
          <w:rFonts w:ascii="Arial" w:hAnsi="Arial" w:cs="Arial"/>
          <w:sz w:val="24"/>
          <w:szCs w:val="24"/>
        </w:rPr>
        <w:t>Dz. U. z 2017</w:t>
      </w:r>
      <w:r w:rsidRPr="00CE2F0D">
        <w:rPr>
          <w:rFonts w:ascii="Arial" w:hAnsi="Arial" w:cs="Arial"/>
          <w:sz w:val="24"/>
          <w:szCs w:val="24"/>
        </w:rPr>
        <w:t xml:space="preserve"> r.</w:t>
      </w:r>
      <w:r w:rsidR="00787D1D">
        <w:rPr>
          <w:rFonts w:ascii="Arial" w:hAnsi="Arial" w:cs="Arial"/>
          <w:sz w:val="24"/>
          <w:szCs w:val="24"/>
        </w:rPr>
        <w:t xml:space="preserve">, </w:t>
      </w:r>
      <w:r w:rsidR="009A4F71" w:rsidRPr="00CE2F0D">
        <w:rPr>
          <w:rFonts w:ascii="Arial" w:hAnsi="Arial" w:cs="Arial"/>
          <w:sz w:val="24"/>
          <w:szCs w:val="24"/>
        </w:rPr>
        <w:t xml:space="preserve">poz. 60, </w:t>
      </w:r>
      <w:r w:rsidRPr="00CE2F0D">
        <w:rPr>
          <w:rFonts w:ascii="Arial" w:hAnsi="Arial" w:cs="Arial"/>
          <w:sz w:val="24"/>
          <w:szCs w:val="24"/>
        </w:rPr>
        <w:t>949</w:t>
      </w:r>
      <w:r w:rsidR="00941FC8" w:rsidRPr="00CE2F0D">
        <w:rPr>
          <w:rFonts w:ascii="Arial" w:hAnsi="Arial" w:cs="Arial"/>
          <w:sz w:val="24"/>
          <w:szCs w:val="24"/>
        </w:rPr>
        <w:t xml:space="preserve">, </w:t>
      </w:r>
      <w:r w:rsidR="00957360" w:rsidRPr="00CE2F0D">
        <w:rPr>
          <w:rFonts w:ascii="Arial" w:hAnsi="Arial" w:cs="Arial"/>
          <w:sz w:val="24"/>
          <w:szCs w:val="24"/>
        </w:rPr>
        <w:t>2203</w:t>
      </w:r>
      <w:r w:rsidR="00EA5ADC" w:rsidRPr="00CE2F0D">
        <w:rPr>
          <w:rFonts w:ascii="Arial" w:hAnsi="Arial" w:cs="Arial"/>
          <w:sz w:val="24"/>
          <w:szCs w:val="24"/>
        </w:rPr>
        <w:t xml:space="preserve">;z 2018 r. poz. </w:t>
      </w:r>
      <w:r w:rsidR="00941FC8" w:rsidRPr="00CE2F0D">
        <w:rPr>
          <w:rFonts w:ascii="Arial" w:hAnsi="Arial" w:cs="Arial"/>
          <w:sz w:val="24"/>
          <w:szCs w:val="24"/>
        </w:rPr>
        <w:t>2245</w:t>
      </w:r>
      <w:r w:rsidR="009A4F71" w:rsidRPr="00CE2F0D">
        <w:rPr>
          <w:rFonts w:ascii="Arial" w:hAnsi="Arial" w:cs="Arial"/>
          <w:sz w:val="24"/>
          <w:szCs w:val="24"/>
        </w:rPr>
        <w:t>; z 2019 r. poz.</w:t>
      </w:r>
      <w:r w:rsidR="00EA5ADC" w:rsidRPr="00CE2F0D">
        <w:rPr>
          <w:rFonts w:ascii="Arial" w:hAnsi="Arial" w:cs="Arial"/>
          <w:sz w:val="24"/>
          <w:szCs w:val="24"/>
        </w:rPr>
        <w:t>1287</w:t>
      </w:r>
      <w:r w:rsidRPr="00CE2F0D">
        <w:rPr>
          <w:rFonts w:ascii="Arial" w:hAnsi="Arial" w:cs="Arial"/>
          <w:sz w:val="24"/>
          <w:szCs w:val="24"/>
        </w:rPr>
        <w:t>)</w:t>
      </w:r>
      <w:r w:rsidR="00957360" w:rsidRPr="00CE2F0D">
        <w:rPr>
          <w:rFonts w:ascii="Arial" w:hAnsi="Arial" w:cs="Arial"/>
          <w:sz w:val="24"/>
          <w:szCs w:val="24"/>
        </w:rPr>
        <w:t>;</w:t>
      </w:r>
    </w:p>
    <w:p w:rsidR="00957360" w:rsidRPr="00CE2F0D" w:rsidRDefault="00EB280B" w:rsidP="009A74EC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Rozporządzenie Mini</w:t>
      </w:r>
      <w:r w:rsidR="007E4B6A" w:rsidRPr="00CE2F0D">
        <w:rPr>
          <w:rFonts w:ascii="Arial" w:hAnsi="Arial" w:cs="Arial"/>
          <w:sz w:val="24"/>
          <w:szCs w:val="24"/>
        </w:rPr>
        <w:t>s</w:t>
      </w:r>
      <w:r w:rsidR="00225BC1" w:rsidRPr="00CE2F0D">
        <w:rPr>
          <w:rFonts w:ascii="Arial" w:hAnsi="Arial" w:cs="Arial"/>
          <w:sz w:val="24"/>
          <w:szCs w:val="24"/>
        </w:rPr>
        <w:t>tra Edukacji Narodowej z dnia 25 sierpnia 2017</w:t>
      </w:r>
      <w:r w:rsidR="00580536" w:rsidRPr="00CE2F0D">
        <w:rPr>
          <w:rFonts w:ascii="Arial" w:hAnsi="Arial" w:cs="Arial"/>
          <w:sz w:val="24"/>
          <w:szCs w:val="24"/>
        </w:rPr>
        <w:t xml:space="preserve"> r.w </w:t>
      </w:r>
      <w:r w:rsidRPr="00CE2F0D">
        <w:rPr>
          <w:rFonts w:ascii="Arial" w:hAnsi="Arial" w:cs="Arial"/>
          <w:sz w:val="24"/>
          <w:szCs w:val="24"/>
        </w:rPr>
        <w:t>sprawie nadzoru</w:t>
      </w:r>
      <w:r w:rsidR="0046783A" w:rsidRPr="00CE2F0D">
        <w:rPr>
          <w:rFonts w:ascii="Arial" w:hAnsi="Arial" w:cs="Arial"/>
          <w:sz w:val="24"/>
          <w:szCs w:val="24"/>
        </w:rPr>
        <w:t xml:space="preserve"> pedagogicznego (</w:t>
      </w:r>
      <w:r w:rsidR="00906AE2" w:rsidRPr="00CE2F0D">
        <w:rPr>
          <w:rFonts w:ascii="Arial" w:hAnsi="Arial" w:cs="Arial"/>
          <w:sz w:val="24"/>
          <w:szCs w:val="24"/>
        </w:rPr>
        <w:t>Dz. U. 2020</w:t>
      </w:r>
      <w:r w:rsidR="007E4B6A" w:rsidRPr="00CE2F0D">
        <w:rPr>
          <w:rFonts w:ascii="Arial" w:hAnsi="Arial" w:cs="Arial"/>
          <w:sz w:val="24"/>
          <w:szCs w:val="24"/>
        </w:rPr>
        <w:t>r.</w:t>
      </w:r>
      <w:r w:rsidR="00906AE2" w:rsidRPr="00CE2F0D">
        <w:rPr>
          <w:rFonts w:ascii="Arial" w:hAnsi="Arial" w:cs="Arial"/>
          <w:sz w:val="24"/>
          <w:szCs w:val="24"/>
        </w:rPr>
        <w:t xml:space="preserve"> poz. 15</w:t>
      </w:r>
      <w:r w:rsidR="00225BC1" w:rsidRPr="00CE2F0D">
        <w:rPr>
          <w:rFonts w:ascii="Arial" w:hAnsi="Arial" w:cs="Arial"/>
          <w:sz w:val="24"/>
          <w:szCs w:val="24"/>
        </w:rPr>
        <w:t>5</w:t>
      </w:r>
      <w:r w:rsidR="00906AE2" w:rsidRPr="00CE2F0D">
        <w:rPr>
          <w:rFonts w:ascii="Arial" w:hAnsi="Arial" w:cs="Arial"/>
          <w:sz w:val="24"/>
          <w:szCs w:val="24"/>
        </w:rPr>
        <w:t>1</w:t>
      </w:r>
      <w:r w:rsidR="007E4B6A" w:rsidRPr="00CE2F0D">
        <w:rPr>
          <w:rFonts w:ascii="Arial" w:hAnsi="Arial" w:cs="Arial"/>
          <w:sz w:val="24"/>
          <w:szCs w:val="24"/>
        </w:rPr>
        <w:t>)</w:t>
      </w:r>
      <w:r w:rsidR="00957360" w:rsidRPr="00CE2F0D">
        <w:rPr>
          <w:rFonts w:ascii="Arial" w:hAnsi="Arial" w:cs="Arial"/>
          <w:sz w:val="24"/>
          <w:szCs w:val="24"/>
        </w:rPr>
        <w:t>;</w:t>
      </w:r>
    </w:p>
    <w:p w:rsidR="00957360" w:rsidRPr="009A74EC" w:rsidRDefault="00732F54" w:rsidP="009A74EC">
      <w:pPr>
        <w:pStyle w:val="Akapitzlist"/>
        <w:numPr>
          <w:ilvl w:val="0"/>
          <w:numId w:val="7"/>
        </w:numPr>
        <w:spacing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Rozporządzenie Ministra Edukacji Narodo</w:t>
      </w:r>
      <w:r w:rsidR="009778ED" w:rsidRPr="00CE2F0D">
        <w:rPr>
          <w:rFonts w:ascii="Arial" w:hAnsi="Arial" w:cs="Arial"/>
          <w:sz w:val="24"/>
          <w:szCs w:val="24"/>
        </w:rPr>
        <w:t>wej z dnia</w:t>
      </w:r>
      <w:r w:rsidR="00225BC1" w:rsidRPr="00CE2F0D">
        <w:rPr>
          <w:rFonts w:ascii="Arial" w:hAnsi="Arial" w:cs="Arial"/>
          <w:sz w:val="24"/>
          <w:szCs w:val="24"/>
        </w:rPr>
        <w:t xml:space="preserve"> 11 sierpnia 2017</w:t>
      </w:r>
      <w:r w:rsidR="009778ED" w:rsidRPr="00CE2F0D">
        <w:rPr>
          <w:rFonts w:ascii="Arial" w:hAnsi="Arial" w:cs="Arial"/>
          <w:sz w:val="24"/>
          <w:szCs w:val="24"/>
        </w:rPr>
        <w:t xml:space="preserve"> r. w </w:t>
      </w:r>
      <w:r w:rsidRPr="00CE2F0D">
        <w:rPr>
          <w:rFonts w:ascii="Arial" w:hAnsi="Arial" w:cs="Arial"/>
          <w:sz w:val="24"/>
          <w:szCs w:val="24"/>
        </w:rPr>
        <w:t xml:space="preserve">sprawie </w:t>
      </w:r>
      <w:r w:rsidR="00DB13C1" w:rsidRPr="00CE2F0D">
        <w:rPr>
          <w:rFonts w:ascii="Arial" w:hAnsi="Arial" w:cs="Arial"/>
          <w:sz w:val="24"/>
          <w:szCs w:val="24"/>
        </w:rPr>
        <w:t>wymagań wo</w:t>
      </w:r>
      <w:r w:rsidR="00225BC1" w:rsidRPr="00CE2F0D">
        <w:rPr>
          <w:rFonts w:ascii="Arial" w:hAnsi="Arial" w:cs="Arial"/>
          <w:sz w:val="24"/>
          <w:szCs w:val="24"/>
        </w:rPr>
        <w:t>bec szkół i placówek (Dz.U. 2017r. poz.1611</w:t>
      </w:r>
      <w:r w:rsidR="00EA5ADC" w:rsidRPr="00CE2F0D">
        <w:rPr>
          <w:rFonts w:ascii="Arial" w:hAnsi="Arial" w:cs="Arial"/>
          <w:sz w:val="24"/>
          <w:szCs w:val="24"/>
        </w:rPr>
        <w:t xml:space="preserve"> oraz z 2019 r. poz. 1575)</w:t>
      </w:r>
    </w:p>
    <w:p w:rsidR="00EB280B" w:rsidRDefault="009A4F71" w:rsidP="00BA3D93">
      <w:pPr>
        <w:pStyle w:val="Nagwek2"/>
      </w:pPr>
      <w:r w:rsidRPr="00CE2F0D">
        <w:t>2.</w:t>
      </w:r>
      <w:r w:rsidR="00EB280B" w:rsidRPr="00CE2F0D">
        <w:t xml:space="preserve">Objaśnienia </w:t>
      </w:r>
    </w:p>
    <w:p w:rsidR="00B81B64" w:rsidRPr="00CE2F0D" w:rsidRDefault="00EB280B" w:rsidP="009A74EC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Ilekroć w planie nadzoru pedagogicznego jest mowa o:</w:t>
      </w:r>
    </w:p>
    <w:p w:rsidR="00B81B64" w:rsidRPr="00CE2F0D" w:rsidRDefault="00B81B64" w:rsidP="009A74E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b/>
          <w:sz w:val="24"/>
          <w:szCs w:val="24"/>
        </w:rPr>
        <w:t xml:space="preserve">ustawie </w:t>
      </w:r>
      <w:r w:rsidRPr="00CE2F0D">
        <w:rPr>
          <w:rFonts w:ascii="Arial" w:hAnsi="Arial" w:cs="Arial"/>
          <w:sz w:val="24"/>
          <w:szCs w:val="24"/>
        </w:rPr>
        <w:t>należy przez to rozumieć Ustawę z dnia 14 grudnia 2016 r. Prawo oświatowe (</w:t>
      </w:r>
      <w:r w:rsidR="00E33CC9" w:rsidRPr="00CE2F0D">
        <w:rPr>
          <w:rFonts w:ascii="Arial" w:hAnsi="Arial" w:cs="Arial"/>
          <w:sz w:val="24"/>
          <w:szCs w:val="24"/>
        </w:rPr>
        <w:t xml:space="preserve">t.j. </w:t>
      </w:r>
      <w:r w:rsidRPr="00CE2F0D">
        <w:rPr>
          <w:rFonts w:ascii="Arial" w:hAnsi="Arial" w:cs="Arial"/>
          <w:sz w:val="24"/>
          <w:szCs w:val="24"/>
          <w:shd w:val="clear" w:color="auto" w:fill="FFFFFF"/>
        </w:rPr>
        <w:t>Dz</w:t>
      </w:r>
      <w:r w:rsidR="00EA5ADC" w:rsidRPr="00CE2F0D">
        <w:rPr>
          <w:rFonts w:ascii="Arial" w:hAnsi="Arial" w:cs="Arial"/>
          <w:sz w:val="24"/>
          <w:szCs w:val="24"/>
          <w:shd w:val="clear" w:color="auto" w:fill="FFFFFF"/>
        </w:rPr>
        <w:t>. U. z 2020</w:t>
      </w:r>
      <w:r w:rsidRPr="00CE2F0D">
        <w:rPr>
          <w:rFonts w:ascii="Arial" w:hAnsi="Arial" w:cs="Arial"/>
          <w:sz w:val="24"/>
          <w:szCs w:val="24"/>
          <w:shd w:val="clear" w:color="auto" w:fill="FFFFFF"/>
        </w:rPr>
        <w:t xml:space="preserve"> r. poz.</w:t>
      </w:r>
      <w:r w:rsidR="00814A4C" w:rsidRPr="00CE2F0D">
        <w:rPr>
          <w:rFonts w:ascii="Arial" w:hAnsi="Arial" w:cs="Arial"/>
          <w:sz w:val="24"/>
          <w:szCs w:val="24"/>
          <w:shd w:val="clear" w:color="auto" w:fill="FFFFFF"/>
        </w:rPr>
        <w:t xml:space="preserve"> 910</w:t>
      </w:r>
      <w:r w:rsidR="00906AE2" w:rsidRPr="00CE2F0D">
        <w:rPr>
          <w:rFonts w:ascii="Arial" w:hAnsi="Arial" w:cs="Arial"/>
          <w:sz w:val="24"/>
          <w:szCs w:val="24"/>
          <w:shd w:val="clear" w:color="auto" w:fill="FFFFFF"/>
        </w:rPr>
        <w:t xml:space="preserve"> ze zm.</w:t>
      </w:r>
      <w:r w:rsidRPr="00CE2F0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CE2F0D">
        <w:rPr>
          <w:rFonts w:ascii="Arial" w:hAnsi="Arial" w:cs="Arial"/>
          <w:sz w:val="24"/>
          <w:szCs w:val="24"/>
        </w:rPr>
        <w:t xml:space="preserve"> zwana dalej ustawą Prawo oświatowe</w:t>
      </w:r>
      <w:r w:rsidR="009974BA" w:rsidRPr="00CE2F0D">
        <w:rPr>
          <w:rFonts w:ascii="Arial" w:hAnsi="Arial" w:cs="Arial"/>
          <w:sz w:val="24"/>
          <w:szCs w:val="24"/>
        </w:rPr>
        <w:t>;</w:t>
      </w:r>
    </w:p>
    <w:p w:rsidR="00EB280B" w:rsidRPr="00CE2F0D" w:rsidRDefault="00EB280B" w:rsidP="009A74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b/>
          <w:sz w:val="24"/>
          <w:szCs w:val="24"/>
        </w:rPr>
        <w:t>szkole</w:t>
      </w:r>
      <w:r w:rsidRPr="00CE2F0D">
        <w:rPr>
          <w:rFonts w:ascii="Arial" w:hAnsi="Arial" w:cs="Arial"/>
          <w:sz w:val="24"/>
          <w:szCs w:val="24"/>
        </w:rPr>
        <w:t xml:space="preserve"> należy przez to rozumieć publiczne i niepubliczne przedszkola, inne formy wychowania przedszkolnego oraz szkoły; </w:t>
      </w:r>
    </w:p>
    <w:p w:rsidR="00EB280B" w:rsidRPr="00CE2F0D" w:rsidRDefault="00EB280B" w:rsidP="009A74EC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b/>
          <w:sz w:val="24"/>
          <w:szCs w:val="24"/>
        </w:rPr>
        <w:t>placówce</w:t>
      </w:r>
      <w:r w:rsidR="00787D1D">
        <w:rPr>
          <w:rFonts w:ascii="Arial" w:hAnsi="Arial" w:cs="Arial"/>
          <w:b/>
          <w:sz w:val="24"/>
          <w:szCs w:val="24"/>
        </w:rPr>
        <w:t xml:space="preserve"> </w:t>
      </w:r>
      <w:r w:rsidRPr="00CE2F0D">
        <w:rPr>
          <w:rFonts w:ascii="Arial" w:hAnsi="Arial" w:cs="Arial"/>
          <w:sz w:val="24"/>
          <w:szCs w:val="24"/>
        </w:rPr>
        <w:t>należy przez to rozumieć publiczne i ni</w:t>
      </w:r>
      <w:r w:rsidR="00580536" w:rsidRPr="00CE2F0D">
        <w:rPr>
          <w:rFonts w:ascii="Arial" w:hAnsi="Arial" w:cs="Arial"/>
          <w:sz w:val="24"/>
          <w:szCs w:val="24"/>
        </w:rPr>
        <w:t xml:space="preserve">epubliczne placówki wymienione </w:t>
      </w:r>
      <w:r w:rsidRPr="00CE2F0D">
        <w:rPr>
          <w:rFonts w:ascii="Arial" w:hAnsi="Arial" w:cs="Arial"/>
          <w:sz w:val="24"/>
          <w:szCs w:val="24"/>
        </w:rPr>
        <w:t>w</w:t>
      </w:r>
      <w:r w:rsidR="00580536" w:rsidRPr="00CE2F0D">
        <w:rPr>
          <w:rFonts w:ascii="Arial" w:hAnsi="Arial" w:cs="Arial"/>
          <w:sz w:val="24"/>
          <w:szCs w:val="24"/>
        </w:rPr>
        <w:t> </w:t>
      </w:r>
      <w:hyperlink r:id="rId8" w:history="1">
        <w:r w:rsidRPr="00CE2F0D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art. 2</w:t>
        </w:r>
      </w:hyperlink>
      <w:r w:rsidRPr="00CE2F0D">
        <w:rPr>
          <w:rFonts w:ascii="Arial" w:hAnsi="Arial" w:cs="Arial"/>
          <w:sz w:val="24"/>
          <w:szCs w:val="24"/>
        </w:rPr>
        <w:t xml:space="preserve"> ust</w:t>
      </w:r>
      <w:r w:rsidR="002235CD" w:rsidRPr="00CE2F0D">
        <w:rPr>
          <w:rFonts w:ascii="Arial" w:hAnsi="Arial" w:cs="Arial"/>
          <w:sz w:val="24"/>
          <w:szCs w:val="24"/>
        </w:rPr>
        <w:t xml:space="preserve">awy pkt </w:t>
      </w:r>
      <w:r w:rsidR="0018696F" w:rsidRPr="00CE2F0D">
        <w:rPr>
          <w:rFonts w:ascii="Arial" w:hAnsi="Arial" w:cs="Arial"/>
          <w:sz w:val="24"/>
          <w:szCs w:val="24"/>
        </w:rPr>
        <w:t>3-11</w:t>
      </w:r>
      <w:r w:rsidRPr="00CE2F0D">
        <w:rPr>
          <w:rFonts w:ascii="Arial" w:hAnsi="Arial" w:cs="Arial"/>
          <w:sz w:val="24"/>
          <w:szCs w:val="24"/>
        </w:rPr>
        <w:t>;</w:t>
      </w:r>
    </w:p>
    <w:p w:rsidR="006303D2" w:rsidRPr="00CE2F0D" w:rsidRDefault="00EB280B" w:rsidP="009A74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b/>
          <w:sz w:val="24"/>
          <w:szCs w:val="24"/>
        </w:rPr>
        <w:lastRenderedPageBreak/>
        <w:t>ewaluacji</w:t>
      </w:r>
      <w:r w:rsidR="00787D1D">
        <w:rPr>
          <w:rFonts w:ascii="Arial" w:hAnsi="Arial" w:cs="Arial"/>
          <w:b/>
          <w:sz w:val="24"/>
          <w:szCs w:val="24"/>
        </w:rPr>
        <w:t xml:space="preserve"> </w:t>
      </w:r>
      <w:r w:rsidRPr="00CE2F0D">
        <w:rPr>
          <w:rFonts w:ascii="Arial" w:hAnsi="Arial" w:cs="Arial"/>
          <w:sz w:val="24"/>
          <w:szCs w:val="24"/>
        </w:rPr>
        <w:t>należy przez to rozumieć</w:t>
      </w:r>
      <w:r w:rsidR="00986365" w:rsidRPr="00CE2F0D">
        <w:rPr>
          <w:rFonts w:ascii="Arial" w:hAnsi="Arial" w:cs="Arial"/>
          <w:sz w:val="24"/>
          <w:szCs w:val="24"/>
        </w:rPr>
        <w:t xml:space="preserve"> proces gromad</w:t>
      </w:r>
      <w:r w:rsidR="00D8571D" w:rsidRPr="00CE2F0D">
        <w:rPr>
          <w:rFonts w:ascii="Arial" w:hAnsi="Arial" w:cs="Arial"/>
          <w:sz w:val="24"/>
          <w:szCs w:val="24"/>
        </w:rPr>
        <w:t>zenia, analizowania i </w:t>
      </w:r>
      <w:r w:rsidR="00986365" w:rsidRPr="00CE2F0D">
        <w:rPr>
          <w:rFonts w:ascii="Arial" w:hAnsi="Arial" w:cs="Arial"/>
          <w:sz w:val="24"/>
          <w:szCs w:val="24"/>
        </w:rPr>
        <w:t>komunikowania informacji na temat wartości działań podejmowanych</w:t>
      </w:r>
      <w:r w:rsidR="00D8571D" w:rsidRPr="00CE2F0D">
        <w:rPr>
          <w:rFonts w:ascii="Arial" w:hAnsi="Arial" w:cs="Arial"/>
          <w:sz w:val="24"/>
          <w:szCs w:val="24"/>
        </w:rPr>
        <w:t xml:space="preserve"> przez szkołę i </w:t>
      </w:r>
      <w:r w:rsidR="00986365" w:rsidRPr="00CE2F0D">
        <w:rPr>
          <w:rFonts w:ascii="Arial" w:hAnsi="Arial" w:cs="Arial"/>
          <w:sz w:val="24"/>
          <w:szCs w:val="24"/>
        </w:rPr>
        <w:t>placówkę; wyniki ewaluacji są wykorzystywane w procesie podejmowania decyzji skierowanych na zapewnienie wysokiej jakości organizacji procesów kształcenia, wychowania i opieki oraz ich efektów w szkole lub placówce;</w:t>
      </w:r>
    </w:p>
    <w:p w:rsidR="00986365" w:rsidRPr="00CE2F0D" w:rsidRDefault="00986365" w:rsidP="009A74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b/>
          <w:sz w:val="24"/>
          <w:szCs w:val="24"/>
        </w:rPr>
        <w:t xml:space="preserve">ewaluacji zewnętrznej </w:t>
      </w:r>
      <w:r w:rsidRPr="00CE2F0D">
        <w:rPr>
          <w:rFonts w:ascii="Arial" w:hAnsi="Arial" w:cs="Arial"/>
          <w:sz w:val="24"/>
          <w:szCs w:val="24"/>
        </w:rPr>
        <w:t>należy przez to rozumieć ewaluację przeprowadzaną przez organ sprawujący nadzór pedagogiczny</w:t>
      </w:r>
      <w:r w:rsidR="009974BA" w:rsidRPr="00CE2F0D">
        <w:rPr>
          <w:rFonts w:ascii="Arial" w:hAnsi="Arial" w:cs="Arial"/>
          <w:sz w:val="24"/>
          <w:szCs w:val="24"/>
        </w:rPr>
        <w:t>;</w:t>
      </w:r>
    </w:p>
    <w:p w:rsidR="00732F54" w:rsidRPr="00CE2F0D" w:rsidRDefault="00EB280B" w:rsidP="009A74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b/>
          <w:sz w:val="24"/>
          <w:szCs w:val="24"/>
        </w:rPr>
        <w:t>ewaluacji problemowej</w:t>
      </w:r>
      <w:r w:rsidR="00787D1D">
        <w:rPr>
          <w:rFonts w:ascii="Arial" w:hAnsi="Arial" w:cs="Arial"/>
          <w:b/>
          <w:sz w:val="24"/>
          <w:szCs w:val="24"/>
        </w:rPr>
        <w:t xml:space="preserve"> </w:t>
      </w:r>
      <w:r w:rsidRPr="00CE2F0D">
        <w:rPr>
          <w:rFonts w:ascii="Arial" w:hAnsi="Arial" w:cs="Arial"/>
          <w:sz w:val="24"/>
          <w:szCs w:val="24"/>
        </w:rPr>
        <w:t>należy przez to rozumieć ewaluację zewnętrzną przeprowadzaną w zakresie wybranych</w:t>
      </w:r>
      <w:r w:rsidR="001F3F1D" w:rsidRPr="00CE2F0D">
        <w:rPr>
          <w:rFonts w:ascii="Arial" w:hAnsi="Arial" w:cs="Arial"/>
          <w:sz w:val="24"/>
          <w:szCs w:val="24"/>
        </w:rPr>
        <w:t xml:space="preserve"> wymagań</w:t>
      </w:r>
      <w:r w:rsidRPr="00CE2F0D">
        <w:rPr>
          <w:rFonts w:ascii="Arial" w:hAnsi="Arial" w:cs="Arial"/>
          <w:sz w:val="24"/>
          <w:szCs w:val="24"/>
        </w:rPr>
        <w:t>,</w:t>
      </w:r>
      <w:r w:rsidR="00306B30" w:rsidRPr="00CE2F0D">
        <w:rPr>
          <w:rFonts w:ascii="Arial" w:hAnsi="Arial" w:cs="Arial"/>
          <w:sz w:val="24"/>
          <w:szCs w:val="24"/>
        </w:rPr>
        <w:t xml:space="preserve"> o których </w:t>
      </w:r>
      <w:r w:rsidR="006303D2" w:rsidRPr="00CE2F0D">
        <w:rPr>
          <w:rFonts w:ascii="Arial" w:hAnsi="Arial" w:cs="Arial"/>
          <w:sz w:val="24"/>
          <w:szCs w:val="24"/>
        </w:rPr>
        <w:t xml:space="preserve">mowa </w:t>
      </w:r>
      <w:r w:rsidR="001F3F1D" w:rsidRPr="00CE2F0D">
        <w:rPr>
          <w:rFonts w:ascii="Arial" w:hAnsi="Arial" w:cs="Arial"/>
          <w:sz w:val="24"/>
          <w:szCs w:val="24"/>
        </w:rPr>
        <w:t>w przepisach wydanych na podstawie art.</w:t>
      </w:r>
      <w:r w:rsidR="00225BC1" w:rsidRPr="00CE2F0D">
        <w:rPr>
          <w:rFonts w:ascii="Arial" w:hAnsi="Arial" w:cs="Arial"/>
          <w:sz w:val="24"/>
          <w:szCs w:val="24"/>
        </w:rPr>
        <w:t>44</w:t>
      </w:r>
      <w:r w:rsidR="001F3F1D" w:rsidRPr="00CE2F0D">
        <w:rPr>
          <w:rFonts w:ascii="Arial" w:hAnsi="Arial" w:cs="Arial"/>
          <w:sz w:val="24"/>
          <w:szCs w:val="24"/>
        </w:rPr>
        <w:t xml:space="preserve"> ust.3 ustawy</w:t>
      </w:r>
      <w:r w:rsidR="009974BA" w:rsidRPr="00CE2F0D">
        <w:rPr>
          <w:rFonts w:ascii="Arial" w:hAnsi="Arial" w:cs="Arial"/>
          <w:sz w:val="24"/>
          <w:szCs w:val="24"/>
        </w:rPr>
        <w:t>;</w:t>
      </w:r>
    </w:p>
    <w:p w:rsidR="00B81B64" w:rsidRPr="00CE2F0D" w:rsidRDefault="00EB280B" w:rsidP="009A74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b/>
          <w:sz w:val="24"/>
          <w:szCs w:val="24"/>
        </w:rPr>
        <w:t xml:space="preserve">kontroli </w:t>
      </w:r>
      <w:r w:rsidRPr="00CE2F0D">
        <w:rPr>
          <w:rFonts w:ascii="Arial" w:hAnsi="Arial" w:cs="Arial"/>
          <w:sz w:val="24"/>
          <w:szCs w:val="24"/>
        </w:rPr>
        <w:t>należy przez to rozumie</w:t>
      </w:r>
      <w:r w:rsidR="001F3F1D" w:rsidRPr="00CE2F0D">
        <w:rPr>
          <w:rFonts w:ascii="Arial" w:hAnsi="Arial" w:cs="Arial"/>
          <w:sz w:val="24"/>
          <w:szCs w:val="24"/>
        </w:rPr>
        <w:t xml:space="preserve">ć działania organu sprawującego nadzór pedagogiczny prowadzone w szkole lub placówce w celu oceny stanu przestrzegania przepisów prawa dotyczących </w:t>
      </w:r>
      <w:r w:rsidRPr="00CE2F0D">
        <w:rPr>
          <w:rFonts w:ascii="Arial" w:hAnsi="Arial" w:cs="Arial"/>
          <w:sz w:val="24"/>
          <w:szCs w:val="24"/>
        </w:rPr>
        <w:t>działalności dydaktycznej, wychowawczej i opiekuńczej oraz innej działalności statutowej szkół i placówek;</w:t>
      </w:r>
    </w:p>
    <w:p w:rsidR="00B81B64" w:rsidRPr="00CE2F0D" w:rsidRDefault="00EB280B" w:rsidP="009A74EC">
      <w:pPr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b/>
          <w:sz w:val="24"/>
          <w:szCs w:val="24"/>
        </w:rPr>
        <w:t>monitorowaniu</w:t>
      </w:r>
      <w:r w:rsidR="00787D1D">
        <w:rPr>
          <w:rFonts w:ascii="Arial" w:hAnsi="Arial" w:cs="Arial"/>
          <w:b/>
          <w:sz w:val="24"/>
          <w:szCs w:val="24"/>
        </w:rPr>
        <w:t xml:space="preserve"> </w:t>
      </w:r>
      <w:r w:rsidRPr="00CE2F0D">
        <w:rPr>
          <w:rFonts w:ascii="Arial" w:hAnsi="Arial" w:cs="Arial"/>
          <w:sz w:val="24"/>
          <w:szCs w:val="24"/>
        </w:rPr>
        <w:t xml:space="preserve">należy przez to rozumieć </w:t>
      </w:r>
      <w:r w:rsidR="00047488" w:rsidRPr="00CE2F0D">
        <w:rPr>
          <w:rFonts w:ascii="Arial" w:hAnsi="Arial" w:cs="Arial"/>
          <w:sz w:val="24"/>
          <w:szCs w:val="24"/>
        </w:rPr>
        <w:t xml:space="preserve">działanie </w:t>
      </w:r>
      <w:r w:rsidR="00B81B64" w:rsidRPr="00CE2F0D">
        <w:rPr>
          <w:rFonts w:ascii="Arial" w:eastAsia="Times New Roman" w:hAnsi="Arial" w:cs="Arial"/>
          <w:sz w:val="24"/>
          <w:szCs w:val="24"/>
          <w:lang w:eastAsia="pl-PL"/>
        </w:rPr>
        <w:t>należy przez to rozumieć działania organu sprawującego nadzór pedagogiczny prowadzone w szkole lub placówce, obejmujące zbieranie i analizę informacji o działalności dydaktycznej,</w:t>
      </w:r>
      <w:r w:rsidR="00787D1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81B64" w:rsidRPr="00CE2F0D">
        <w:rPr>
          <w:rFonts w:ascii="Arial" w:eastAsia="Times New Roman" w:hAnsi="Arial" w:cs="Arial"/>
          <w:sz w:val="24"/>
          <w:szCs w:val="24"/>
          <w:lang w:eastAsia="pl-PL"/>
        </w:rPr>
        <w:t>wychowawczej i opiekuńczej oraz innej działalności statutowej, w celu identyfikowania i eliminowania zagrożeń prawidłowej realizacji zadań szkoły lub placówki;</w:t>
      </w:r>
    </w:p>
    <w:p w:rsidR="00787D1D" w:rsidRPr="009A74EC" w:rsidRDefault="00EB280B" w:rsidP="009A74EC">
      <w:pPr>
        <w:numPr>
          <w:ilvl w:val="0"/>
          <w:numId w:val="1"/>
        </w:numPr>
        <w:spacing w:after="240" w:line="360" w:lineRule="auto"/>
        <w:ind w:left="538" w:hanging="357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b/>
          <w:sz w:val="24"/>
          <w:szCs w:val="24"/>
        </w:rPr>
        <w:t>wspomaganiu</w:t>
      </w:r>
      <w:r w:rsidR="00787D1D">
        <w:rPr>
          <w:rFonts w:ascii="Arial" w:hAnsi="Arial" w:cs="Arial"/>
          <w:b/>
          <w:sz w:val="24"/>
          <w:szCs w:val="24"/>
        </w:rPr>
        <w:t xml:space="preserve"> </w:t>
      </w:r>
      <w:r w:rsidR="00B81B64" w:rsidRPr="00CE2F0D">
        <w:rPr>
          <w:rFonts w:ascii="Arial" w:eastAsia="Times New Roman" w:hAnsi="Arial" w:cs="Arial"/>
          <w:sz w:val="24"/>
          <w:szCs w:val="24"/>
          <w:lang w:eastAsia="pl-PL"/>
        </w:rPr>
        <w:t>należy przez to rozumieć działania organu sprawującego nadzór pedagogiczny mające na celu inspirowanie i intensyfikowanie w szkole lub placówce procesów służących poprawie i doskonaleniu ich pracy, ukierunkowane na rozwój uczniów i wychowanków.</w:t>
      </w:r>
    </w:p>
    <w:p w:rsidR="00CE2F0D" w:rsidRPr="00154B27" w:rsidRDefault="009A4F71" w:rsidP="00BA3D93">
      <w:pPr>
        <w:pStyle w:val="Nagwek2"/>
      </w:pPr>
      <w:r w:rsidRPr="00CE2F0D">
        <w:lastRenderedPageBreak/>
        <w:t>3.</w:t>
      </w:r>
      <w:r w:rsidR="00EB280B" w:rsidRPr="00CE2F0D">
        <w:t>Org</w:t>
      </w:r>
      <w:r w:rsidR="00352A9D" w:rsidRPr="00CE2F0D">
        <w:t>anizacja nadzoru pedagogicznego</w:t>
      </w:r>
    </w:p>
    <w:p w:rsidR="009A4F71" w:rsidRPr="00CE2F0D" w:rsidRDefault="00EB280B" w:rsidP="009A74EC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Plan Nadzoru Łódzkiego Kuratora Oś</w:t>
      </w:r>
      <w:r w:rsidR="00127897" w:rsidRPr="00CE2F0D">
        <w:rPr>
          <w:rFonts w:ascii="Arial" w:hAnsi="Arial" w:cs="Arial"/>
          <w:sz w:val="24"/>
          <w:szCs w:val="24"/>
        </w:rPr>
        <w:t>wiaty został opracowany zgodnie z </w:t>
      </w:r>
      <w:r w:rsidRPr="00CE2F0D">
        <w:rPr>
          <w:rFonts w:ascii="Arial" w:hAnsi="Arial" w:cs="Arial"/>
          <w:sz w:val="24"/>
          <w:szCs w:val="24"/>
        </w:rPr>
        <w:t>podstawowymi kierunkam</w:t>
      </w:r>
      <w:r w:rsidR="00B81B64" w:rsidRPr="00CE2F0D">
        <w:rPr>
          <w:rFonts w:ascii="Arial" w:hAnsi="Arial" w:cs="Arial"/>
          <w:sz w:val="24"/>
          <w:szCs w:val="24"/>
        </w:rPr>
        <w:t>i polityki oświatowej państwa w </w:t>
      </w:r>
      <w:r w:rsidRPr="00CE2F0D">
        <w:rPr>
          <w:rFonts w:ascii="Arial" w:hAnsi="Arial" w:cs="Arial"/>
          <w:sz w:val="24"/>
          <w:szCs w:val="24"/>
        </w:rPr>
        <w:t>zakresie nadzoru pedagogicznego, ustalonymi przez Ministra Edukacji Narodowej</w:t>
      </w:r>
      <w:r w:rsidR="00B81B64" w:rsidRPr="00CE2F0D">
        <w:rPr>
          <w:rFonts w:ascii="Arial" w:hAnsi="Arial" w:cs="Arial"/>
          <w:sz w:val="24"/>
          <w:szCs w:val="24"/>
        </w:rPr>
        <w:t>.</w:t>
      </w:r>
      <w:r w:rsidR="00787D1D">
        <w:rPr>
          <w:rFonts w:ascii="Arial" w:hAnsi="Arial" w:cs="Arial"/>
          <w:sz w:val="24"/>
          <w:szCs w:val="24"/>
        </w:rPr>
        <w:t xml:space="preserve"> </w:t>
      </w:r>
      <w:r w:rsidR="00BF6175" w:rsidRPr="00CE2F0D">
        <w:rPr>
          <w:rFonts w:ascii="Arial" w:hAnsi="Arial" w:cs="Arial"/>
          <w:color w:val="000000"/>
          <w:sz w:val="24"/>
          <w:szCs w:val="24"/>
        </w:rPr>
        <w:t>Jest podawany do</w:t>
      </w:r>
      <w:r w:rsidR="00787D1D">
        <w:rPr>
          <w:rFonts w:ascii="Arial" w:hAnsi="Arial" w:cs="Arial"/>
          <w:color w:val="000000"/>
          <w:sz w:val="24"/>
          <w:szCs w:val="24"/>
        </w:rPr>
        <w:t xml:space="preserve"> </w:t>
      </w:r>
      <w:r w:rsidR="00BF6175" w:rsidRPr="00CE2F0D">
        <w:rPr>
          <w:rFonts w:ascii="Arial" w:hAnsi="Arial" w:cs="Arial"/>
          <w:color w:val="000000"/>
          <w:sz w:val="24"/>
          <w:szCs w:val="24"/>
        </w:rPr>
        <w:t>publicznej wiadomości poprzez publikację na stronie internetowej Kuratorium Oświaty</w:t>
      </w:r>
      <w:r w:rsidR="00787D1D">
        <w:rPr>
          <w:rFonts w:ascii="Arial" w:hAnsi="Arial" w:cs="Arial"/>
          <w:color w:val="000000"/>
          <w:sz w:val="24"/>
          <w:szCs w:val="24"/>
        </w:rPr>
        <w:t xml:space="preserve"> </w:t>
      </w:r>
      <w:r w:rsidR="00BF6175" w:rsidRPr="00CE2F0D">
        <w:rPr>
          <w:rFonts w:ascii="Arial" w:hAnsi="Arial" w:cs="Arial"/>
          <w:color w:val="000000"/>
          <w:sz w:val="24"/>
          <w:szCs w:val="24"/>
        </w:rPr>
        <w:t>w Łodzi.</w:t>
      </w:r>
    </w:p>
    <w:p w:rsidR="00EB280B" w:rsidRPr="00CE2F0D" w:rsidRDefault="00EB280B" w:rsidP="009A74EC">
      <w:pPr>
        <w:pStyle w:val="Akapitzlist"/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Działania podejmowane w zakresie nadzor</w:t>
      </w:r>
      <w:r w:rsidR="00AE4AB9" w:rsidRPr="00CE2F0D">
        <w:rPr>
          <w:rFonts w:ascii="Arial" w:hAnsi="Arial" w:cs="Arial"/>
          <w:sz w:val="24"/>
          <w:szCs w:val="24"/>
        </w:rPr>
        <w:t xml:space="preserve">u pedagogicznego dokumentowane </w:t>
      </w:r>
      <w:r w:rsidRPr="00CE2F0D">
        <w:rPr>
          <w:rFonts w:ascii="Arial" w:hAnsi="Arial" w:cs="Arial"/>
          <w:sz w:val="24"/>
          <w:szCs w:val="24"/>
        </w:rPr>
        <w:t>będą poprzez:</w:t>
      </w:r>
    </w:p>
    <w:p w:rsidR="00EB280B" w:rsidRPr="00CE2F0D" w:rsidRDefault="00EB280B" w:rsidP="009A74EC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raporty z ewaluacji (problemowej lub całościowej)</w:t>
      </w:r>
      <w:r w:rsidR="00AE4AB9" w:rsidRPr="00CE2F0D">
        <w:rPr>
          <w:rFonts w:ascii="Arial" w:hAnsi="Arial" w:cs="Arial"/>
          <w:sz w:val="24"/>
          <w:szCs w:val="24"/>
        </w:rPr>
        <w:t>,</w:t>
      </w:r>
    </w:p>
    <w:p w:rsidR="00EB280B" w:rsidRPr="00CE2F0D" w:rsidRDefault="00EB280B" w:rsidP="009A74EC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protokoły kontroli planowych</w:t>
      </w:r>
      <w:r w:rsidR="00AE4AB9" w:rsidRPr="00CE2F0D">
        <w:rPr>
          <w:rFonts w:ascii="Arial" w:hAnsi="Arial" w:cs="Arial"/>
          <w:sz w:val="24"/>
          <w:szCs w:val="24"/>
        </w:rPr>
        <w:t>,</w:t>
      </w:r>
    </w:p>
    <w:p w:rsidR="00EB280B" w:rsidRPr="00CE2F0D" w:rsidRDefault="00EB280B" w:rsidP="009A74EC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protokoły kontroli doraźnych</w:t>
      </w:r>
      <w:r w:rsidR="00352A9D" w:rsidRPr="00CE2F0D">
        <w:rPr>
          <w:rFonts w:ascii="Arial" w:hAnsi="Arial" w:cs="Arial"/>
          <w:sz w:val="24"/>
          <w:szCs w:val="24"/>
        </w:rPr>
        <w:t>,</w:t>
      </w:r>
    </w:p>
    <w:p w:rsidR="00EB280B" w:rsidRPr="00CE2F0D" w:rsidRDefault="00EB280B" w:rsidP="009A74EC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analizy wyników sprawowanego nadzoru pedagogicznego, w ty</w:t>
      </w:r>
      <w:r w:rsidR="006A32D8" w:rsidRPr="00CE2F0D">
        <w:rPr>
          <w:rFonts w:ascii="Arial" w:hAnsi="Arial" w:cs="Arial"/>
          <w:sz w:val="24"/>
          <w:szCs w:val="24"/>
        </w:rPr>
        <w:t>m wnioski z </w:t>
      </w:r>
      <w:r w:rsidRPr="00CE2F0D">
        <w:rPr>
          <w:rFonts w:ascii="Arial" w:hAnsi="Arial" w:cs="Arial"/>
          <w:sz w:val="24"/>
          <w:szCs w:val="24"/>
        </w:rPr>
        <w:t>ewaluacji i kontroli</w:t>
      </w:r>
      <w:r w:rsidR="00352A9D" w:rsidRPr="00CE2F0D">
        <w:rPr>
          <w:rFonts w:ascii="Arial" w:hAnsi="Arial" w:cs="Arial"/>
          <w:sz w:val="24"/>
          <w:szCs w:val="24"/>
        </w:rPr>
        <w:t>,</w:t>
      </w:r>
    </w:p>
    <w:p w:rsidR="00B81B64" w:rsidRPr="009A74EC" w:rsidRDefault="00BF6175" w:rsidP="009A74EC">
      <w:pPr>
        <w:numPr>
          <w:ilvl w:val="0"/>
          <w:numId w:val="3"/>
        </w:numPr>
        <w:spacing w:after="24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color w:val="000000"/>
          <w:sz w:val="24"/>
          <w:szCs w:val="24"/>
        </w:rPr>
        <w:t>materiały przygotowane na konferencje i narady oraz wnioski wypracowane</w:t>
      </w:r>
      <w:r w:rsidR="009A74EC">
        <w:rPr>
          <w:rFonts w:ascii="Arial" w:hAnsi="Arial" w:cs="Arial"/>
          <w:color w:val="000000"/>
          <w:sz w:val="24"/>
          <w:szCs w:val="24"/>
        </w:rPr>
        <w:t xml:space="preserve"> </w:t>
      </w:r>
      <w:r w:rsidRPr="00CE2F0D">
        <w:rPr>
          <w:rFonts w:ascii="Arial" w:hAnsi="Arial" w:cs="Arial"/>
          <w:color w:val="000000"/>
          <w:sz w:val="24"/>
          <w:szCs w:val="24"/>
        </w:rPr>
        <w:t>podczas tych spotkań.</w:t>
      </w:r>
      <w:r w:rsidR="00352A9D" w:rsidRPr="00CE2F0D">
        <w:rPr>
          <w:rFonts w:ascii="Arial" w:hAnsi="Arial" w:cs="Arial"/>
          <w:sz w:val="24"/>
          <w:szCs w:val="24"/>
        </w:rPr>
        <w:t>.</w:t>
      </w:r>
    </w:p>
    <w:p w:rsidR="008C755F" w:rsidRPr="00154B27" w:rsidRDefault="009A4F71" w:rsidP="00BA3D93">
      <w:pPr>
        <w:pStyle w:val="Nagwek2"/>
      </w:pPr>
      <w:r w:rsidRPr="00154B27">
        <w:t xml:space="preserve">4. </w:t>
      </w:r>
      <w:r w:rsidR="00B81B64" w:rsidRPr="00154B27">
        <w:t xml:space="preserve">Kierunki realizacji polityki oświatowej państwa przez Łódzkiego Kuratora Oświaty </w:t>
      </w:r>
      <w:r w:rsidR="00646314" w:rsidRPr="00154B27">
        <w:t>w roku szkoln</w:t>
      </w:r>
      <w:r w:rsidR="0018696F" w:rsidRPr="00154B27">
        <w:t>ym 2020</w:t>
      </w:r>
      <w:r w:rsidR="00C90F4D" w:rsidRPr="00154B27">
        <w:t>/202</w:t>
      </w:r>
      <w:r w:rsidR="0018696F" w:rsidRPr="00154B27">
        <w:t>1</w:t>
      </w:r>
    </w:p>
    <w:p w:rsidR="00DF171C" w:rsidRPr="00CE2F0D" w:rsidRDefault="00DF171C" w:rsidP="009A74EC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2F0D">
        <w:rPr>
          <w:rFonts w:ascii="Arial" w:eastAsia="Times New Roman" w:hAnsi="Arial" w:cs="Arial"/>
          <w:sz w:val="24"/>
          <w:szCs w:val="24"/>
          <w:lang w:eastAsia="pl-PL"/>
        </w:rPr>
        <w:t>Wdrażanie nowej podstawy programowej w szkołach ponadpodstawowych ze szczególnym uwzględnieniem edukacji przyrodniczej i matematycznej. Rozwijanie samodzielności, innowacyjności i kreatywności uczniów.</w:t>
      </w:r>
    </w:p>
    <w:p w:rsidR="00DF171C" w:rsidRPr="00CE2F0D" w:rsidRDefault="00DF171C" w:rsidP="009A74EC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2F0D">
        <w:rPr>
          <w:rFonts w:ascii="Arial" w:eastAsia="Times New Roman" w:hAnsi="Arial" w:cs="Arial"/>
          <w:sz w:val="24"/>
          <w:szCs w:val="24"/>
          <w:lang w:eastAsia="pl-PL"/>
        </w:rPr>
        <w:t>Wdrażanie zmian w kształceniu zawodowym, ze szczególnym uwzględnieniem kształcenia osób dorosłych.</w:t>
      </w:r>
    </w:p>
    <w:p w:rsidR="00DF171C" w:rsidRPr="00CE2F0D" w:rsidRDefault="00DF171C" w:rsidP="009A74EC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2F0D">
        <w:rPr>
          <w:rFonts w:ascii="Arial" w:eastAsia="Times New Roman" w:hAnsi="Arial" w:cs="Arial"/>
          <w:sz w:val="24"/>
          <w:szCs w:val="24"/>
          <w:lang w:eastAsia="pl-PL"/>
        </w:rPr>
        <w:t>Zapewnienie wysokiej jakości kształcenia oraz wsparcia psychologiczno – pedagogicznego wszystkim uczniom z uwzględnieniem zróżnicowania ich potrzeb rozwojowych i edukacyjnych.</w:t>
      </w:r>
    </w:p>
    <w:p w:rsidR="00DF171C" w:rsidRPr="00CE2F0D" w:rsidRDefault="00DF171C" w:rsidP="009A74EC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2F0D">
        <w:rPr>
          <w:rFonts w:ascii="Arial" w:eastAsia="Times New Roman" w:hAnsi="Arial" w:cs="Arial"/>
          <w:sz w:val="24"/>
          <w:szCs w:val="24"/>
          <w:lang w:eastAsia="pl-PL"/>
        </w:rPr>
        <w:t xml:space="preserve">Wykorzystanie w procesach edukacyjnych narzędzi i zasobów cyfrowych oraz </w:t>
      </w:r>
      <w:r w:rsidR="00DE67FB">
        <w:rPr>
          <w:rFonts w:ascii="Arial" w:eastAsia="Times New Roman" w:hAnsi="Arial" w:cs="Arial"/>
          <w:sz w:val="24"/>
          <w:szCs w:val="24"/>
          <w:lang w:eastAsia="pl-PL"/>
        </w:rPr>
        <w:t xml:space="preserve">metod kształcenia na odległość. </w:t>
      </w:r>
      <w:r w:rsidRPr="00CE2F0D">
        <w:rPr>
          <w:rFonts w:ascii="Arial" w:eastAsia="Times New Roman" w:hAnsi="Arial" w:cs="Arial"/>
          <w:sz w:val="24"/>
          <w:szCs w:val="24"/>
          <w:lang w:eastAsia="pl-PL"/>
        </w:rPr>
        <w:t>Bezpieczne i efektywne korzystanie z technologii cyfrowych.</w:t>
      </w:r>
    </w:p>
    <w:p w:rsidR="00B81B64" w:rsidRPr="00CE2F0D" w:rsidRDefault="00DF171C" w:rsidP="009A74EC">
      <w:pPr>
        <w:numPr>
          <w:ilvl w:val="0"/>
          <w:numId w:val="25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2F0D">
        <w:rPr>
          <w:rFonts w:ascii="Arial" w:eastAsia="Times New Roman" w:hAnsi="Arial" w:cs="Arial"/>
          <w:sz w:val="24"/>
          <w:szCs w:val="24"/>
          <w:lang w:eastAsia="pl-PL"/>
        </w:rPr>
        <w:t>Działania wychowawcze szkoły. Wychowanie do wartości, kształtowanie postaw i respektowanie norm społecznych.</w:t>
      </w:r>
      <w:r w:rsidR="00B81B64" w:rsidRPr="00CE2F0D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p w:rsidR="00154B27" w:rsidRPr="00154B27" w:rsidRDefault="00154B27" w:rsidP="00BA3D93">
      <w:pPr>
        <w:pStyle w:val="Nagwek2"/>
      </w:pPr>
      <w:r w:rsidRPr="00154B27">
        <w:lastRenderedPageBreak/>
        <w:t>5.</w:t>
      </w:r>
      <w:r w:rsidR="00B81B64" w:rsidRPr="00154B27">
        <w:t>Zadania realizowane w ramach nadzoru pedagogicznego przez Łódzkiego Kuratora Oświaty w poszczególnych formach:</w:t>
      </w:r>
    </w:p>
    <w:p w:rsidR="007517B9" w:rsidRPr="00CE2F0D" w:rsidRDefault="009A4F71" w:rsidP="009A74EC">
      <w:pPr>
        <w:pStyle w:val="Nagwek3"/>
      </w:pPr>
      <w:r w:rsidRPr="00CE2F0D">
        <w:t xml:space="preserve">1. </w:t>
      </w:r>
      <w:r w:rsidR="00EB280B" w:rsidRPr="00CE2F0D">
        <w:t>Kierunki realizacji zadań nadzoru pedagogicznego w zakresie ewaluacj</w:t>
      </w:r>
      <w:r w:rsidR="004753D8" w:rsidRPr="00CE2F0D">
        <w:t>i:</w:t>
      </w:r>
    </w:p>
    <w:p w:rsidR="00650693" w:rsidRPr="00CE2F0D" w:rsidRDefault="00650693" w:rsidP="009A74EC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bCs/>
          <w:sz w:val="24"/>
          <w:szCs w:val="24"/>
        </w:rPr>
        <w:t>Ewaluacje problemowe w zakresie wybranym przez Ministra Edukacji Narodowej (60%)</w:t>
      </w:r>
    </w:p>
    <w:p w:rsidR="007517B9" w:rsidRPr="00CE2F0D" w:rsidRDefault="007517B9" w:rsidP="009A74EC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Ewaluacje problemowe w zakresie wybranym przez Łódzkiego Kuratora Oświaty na podstawie wniosków z nadzoru pedagogicznego (40%):</w:t>
      </w:r>
    </w:p>
    <w:p w:rsidR="007517B9" w:rsidRPr="00CE2F0D" w:rsidRDefault="007517B9" w:rsidP="009A74EC">
      <w:pPr>
        <w:pStyle w:val="Legenda"/>
        <w:keepNext/>
        <w:spacing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CE2F0D">
        <w:rPr>
          <w:rFonts w:ascii="Arial" w:hAnsi="Arial" w:cs="Arial"/>
          <w:i w:val="0"/>
          <w:color w:val="auto"/>
          <w:sz w:val="24"/>
          <w:szCs w:val="24"/>
        </w:rPr>
        <w:t xml:space="preserve">Poniżej tabela zawierająca </w:t>
      </w:r>
      <w:r w:rsidR="00A042E6" w:rsidRPr="00CE2F0D">
        <w:rPr>
          <w:rFonts w:ascii="Arial" w:hAnsi="Arial" w:cs="Arial"/>
          <w:i w:val="0"/>
          <w:color w:val="auto"/>
          <w:sz w:val="24"/>
          <w:szCs w:val="24"/>
        </w:rPr>
        <w:t>zakresy</w:t>
      </w:r>
      <w:r w:rsidRPr="00CE2F0D">
        <w:rPr>
          <w:rFonts w:ascii="Arial" w:hAnsi="Arial" w:cs="Arial"/>
          <w:i w:val="0"/>
          <w:color w:val="auto"/>
          <w:sz w:val="24"/>
          <w:szCs w:val="24"/>
        </w:rPr>
        <w:t xml:space="preserve"> ewaluacji problemowych wybrane przez Ministra Edukacji Narodowej: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7838"/>
        <w:gridCol w:w="4392"/>
        <w:gridCol w:w="1134"/>
      </w:tblGrid>
      <w:tr w:rsidR="00F26303" w:rsidRPr="00CE2F0D" w:rsidTr="007517B9">
        <w:trPr>
          <w:tblHeader/>
        </w:trPr>
        <w:tc>
          <w:tcPr>
            <w:tcW w:w="636" w:type="dxa"/>
            <w:tcBorders>
              <w:bottom w:val="single" w:sz="4" w:space="0" w:color="000000"/>
            </w:tcBorders>
            <w:shd w:val="clear" w:color="auto" w:fill="BDD6EE"/>
          </w:tcPr>
          <w:p w:rsidR="00F26303" w:rsidRPr="00CE2F0D" w:rsidRDefault="00F2630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2F0D">
              <w:rPr>
                <w:rFonts w:ascii="Arial" w:hAnsi="Arial" w:cs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7838" w:type="dxa"/>
            <w:tcBorders>
              <w:bottom w:val="single" w:sz="4" w:space="0" w:color="000000"/>
            </w:tcBorders>
            <w:shd w:val="clear" w:color="auto" w:fill="BDD6EE"/>
          </w:tcPr>
          <w:p w:rsidR="00F26303" w:rsidRPr="00CE2F0D" w:rsidRDefault="00F2630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2F0D">
              <w:rPr>
                <w:rFonts w:ascii="Arial" w:hAnsi="Arial" w:cs="Arial"/>
                <w:b/>
                <w:bCs/>
                <w:sz w:val="28"/>
                <w:szCs w:val="28"/>
              </w:rPr>
              <w:t>Zakres ewaluacji</w:t>
            </w:r>
          </w:p>
        </w:tc>
        <w:tc>
          <w:tcPr>
            <w:tcW w:w="4392" w:type="dxa"/>
            <w:tcBorders>
              <w:bottom w:val="single" w:sz="4" w:space="0" w:color="000000"/>
            </w:tcBorders>
            <w:shd w:val="clear" w:color="auto" w:fill="BDD6EE"/>
          </w:tcPr>
          <w:p w:rsidR="00F26303" w:rsidRPr="00CE2F0D" w:rsidRDefault="00F2630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2F0D">
              <w:rPr>
                <w:rFonts w:ascii="Arial" w:hAnsi="Arial" w:cs="Arial"/>
                <w:b/>
                <w:bCs/>
                <w:sz w:val="28"/>
                <w:szCs w:val="28"/>
              </w:rPr>
              <w:t>Typy szkół i placówek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BDD6EE"/>
          </w:tcPr>
          <w:p w:rsidR="00F26303" w:rsidRPr="00CE2F0D" w:rsidRDefault="00F2630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2F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Liczba </w:t>
            </w:r>
          </w:p>
        </w:tc>
      </w:tr>
      <w:tr w:rsidR="002857D0" w:rsidRPr="00CE2F0D" w:rsidTr="00650693">
        <w:trPr>
          <w:trHeight w:val="792"/>
        </w:trPr>
        <w:tc>
          <w:tcPr>
            <w:tcW w:w="636" w:type="dxa"/>
            <w:shd w:val="clear" w:color="auto" w:fill="auto"/>
          </w:tcPr>
          <w:p w:rsidR="002857D0" w:rsidRPr="00CE2F0D" w:rsidRDefault="002857D0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7838" w:type="dxa"/>
            <w:shd w:val="clear" w:color="auto" w:fill="auto"/>
          </w:tcPr>
          <w:p w:rsidR="00DF171C" w:rsidRPr="00CE2F0D" w:rsidRDefault="00DF171C" w:rsidP="009A74EC">
            <w:pPr>
              <w:pStyle w:val="menfont"/>
              <w:numPr>
                <w:ilvl w:val="0"/>
                <w:numId w:val="8"/>
              </w:numPr>
              <w:spacing w:line="360" w:lineRule="auto"/>
              <w:rPr>
                <w:b/>
                <w:color w:val="000000"/>
              </w:rPr>
            </w:pPr>
            <w:r w:rsidRPr="00CE2F0D">
              <w:rPr>
                <w:rStyle w:val="fontstyle01"/>
                <w:rFonts w:ascii="Arial" w:hAnsi="Arial"/>
                <w:b w:val="0"/>
              </w:rPr>
              <w:t>Przedszkole współpracuje ze środowiskiem lokalnym na rzecz</w:t>
            </w:r>
            <w:r w:rsidR="009A74EC">
              <w:rPr>
                <w:rStyle w:val="fontstyle01"/>
                <w:rFonts w:ascii="Arial" w:hAnsi="Arial"/>
                <w:b w:val="0"/>
              </w:rPr>
              <w:t xml:space="preserve"> </w:t>
            </w:r>
            <w:r w:rsidRPr="00CE2F0D">
              <w:rPr>
                <w:rStyle w:val="fontstyle01"/>
                <w:rFonts w:ascii="Arial" w:hAnsi="Arial"/>
                <w:b w:val="0"/>
              </w:rPr>
              <w:t>wzajemnego rozwoju;</w:t>
            </w:r>
          </w:p>
          <w:p w:rsidR="002857D0" w:rsidRPr="00CE2F0D" w:rsidRDefault="00DF171C" w:rsidP="009A74EC">
            <w:pPr>
              <w:pStyle w:val="menfont"/>
              <w:numPr>
                <w:ilvl w:val="0"/>
                <w:numId w:val="8"/>
              </w:numPr>
              <w:spacing w:line="360" w:lineRule="auto"/>
              <w:rPr>
                <w:b/>
                <w:color w:val="000000"/>
              </w:rPr>
            </w:pPr>
            <w:r w:rsidRPr="00CE2F0D">
              <w:rPr>
                <w:rStyle w:val="fontstyle01"/>
                <w:rFonts w:ascii="Arial" w:hAnsi="Arial"/>
                <w:b w:val="0"/>
              </w:rPr>
              <w:t>Zarządzanie przedszkolem służy jego rozwojowi;</w:t>
            </w:r>
          </w:p>
        </w:tc>
        <w:tc>
          <w:tcPr>
            <w:tcW w:w="4392" w:type="dxa"/>
            <w:shd w:val="clear" w:color="auto" w:fill="auto"/>
          </w:tcPr>
          <w:p w:rsidR="002857D0" w:rsidRPr="00CE2F0D" w:rsidRDefault="00B540A6" w:rsidP="009A74EC">
            <w:pPr>
              <w:pStyle w:val="menfont"/>
              <w:spacing w:line="360" w:lineRule="auto"/>
              <w:rPr>
                <w:bCs/>
              </w:rPr>
            </w:pPr>
            <w:r w:rsidRPr="00CE2F0D">
              <w:rPr>
                <w:color w:val="000000"/>
              </w:rPr>
              <w:t>przedszkola, inne formy wychowania przedszkolnego oraz oddziały przedszkolne w szkołach podstawowych</w:t>
            </w:r>
          </w:p>
        </w:tc>
        <w:tc>
          <w:tcPr>
            <w:tcW w:w="1134" w:type="dxa"/>
            <w:shd w:val="clear" w:color="auto" w:fill="auto"/>
          </w:tcPr>
          <w:p w:rsidR="002857D0" w:rsidRPr="00CE2F0D" w:rsidRDefault="002857D0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6534B" w:rsidRPr="00CE2F0D" w:rsidRDefault="00A6534B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2857D0" w:rsidRPr="00CE2F0D" w:rsidTr="00650693">
        <w:trPr>
          <w:trHeight w:val="1261"/>
        </w:trPr>
        <w:tc>
          <w:tcPr>
            <w:tcW w:w="636" w:type="dxa"/>
            <w:shd w:val="clear" w:color="auto" w:fill="auto"/>
          </w:tcPr>
          <w:p w:rsidR="002857D0" w:rsidRPr="00CE2F0D" w:rsidRDefault="002D6CF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7838" w:type="dxa"/>
            <w:shd w:val="clear" w:color="auto" w:fill="auto"/>
          </w:tcPr>
          <w:p w:rsidR="00DF171C" w:rsidRPr="00CE2F0D" w:rsidRDefault="00DF171C" w:rsidP="009A74EC">
            <w:pPr>
              <w:pStyle w:val="menfont"/>
              <w:numPr>
                <w:ilvl w:val="0"/>
                <w:numId w:val="16"/>
              </w:numPr>
              <w:spacing w:line="360" w:lineRule="auto"/>
              <w:rPr>
                <w:rStyle w:val="fontstyle01"/>
                <w:rFonts w:ascii="Arial" w:hAnsi="Arial"/>
                <w:b w:val="0"/>
                <w:bCs w:val="0"/>
              </w:rPr>
            </w:pPr>
            <w:r w:rsidRPr="00CE2F0D">
              <w:rPr>
                <w:rStyle w:val="fontstyle01"/>
                <w:rFonts w:ascii="Arial" w:hAnsi="Arial"/>
                <w:b w:val="0"/>
              </w:rPr>
              <w:t>Procesy edukacyjne są zorganizowane w sposób sprzyjający</w:t>
            </w:r>
            <w:r w:rsidR="009A74EC">
              <w:rPr>
                <w:rStyle w:val="fontstyle01"/>
                <w:rFonts w:ascii="Arial" w:hAnsi="Arial"/>
                <w:b w:val="0"/>
              </w:rPr>
              <w:t xml:space="preserve"> </w:t>
            </w:r>
            <w:r w:rsidRPr="00CE2F0D">
              <w:rPr>
                <w:rStyle w:val="fontstyle01"/>
                <w:rFonts w:ascii="Arial" w:hAnsi="Arial"/>
                <w:b w:val="0"/>
              </w:rPr>
              <w:t>uczeniu się;</w:t>
            </w:r>
          </w:p>
          <w:p w:rsidR="002857D0" w:rsidRPr="00CE2F0D" w:rsidRDefault="00DF171C" w:rsidP="009A74EC">
            <w:pPr>
              <w:pStyle w:val="menfont"/>
              <w:numPr>
                <w:ilvl w:val="0"/>
                <w:numId w:val="16"/>
              </w:numPr>
              <w:spacing w:line="360" w:lineRule="auto"/>
              <w:rPr>
                <w:b/>
                <w:color w:val="000000"/>
              </w:rPr>
            </w:pPr>
            <w:r w:rsidRPr="00CE2F0D">
              <w:rPr>
                <w:rStyle w:val="fontstyle01"/>
                <w:rFonts w:ascii="Arial" w:hAnsi="Arial"/>
                <w:b w:val="0"/>
              </w:rPr>
              <w:t>Uczniowie nabywają wiadomości i umiejętności określone</w:t>
            </w:r>
            <w:r w:rsidRPr="00CE2F0D">
              <w:rPr>
                <w:b/>
                <w:bCs/>
                <w:color w:val="000000"/>
              </w:rPr>
              <w:br/>
            </w:r>
            <w:r w:rsidRPr="00CE2F0D">
              <w:rPr>
                <w:rStyle w:val="fontstyle01"/>
                <w:rFonts w:ascii="Arial" w:hAnsi="Arial"/>
                <w:b w:val="0"/>
              </w:rPr>
              <w:t>w podstawie programowej;</w:t>
            </w:r>
          </w:p>
        </w:tc>
        <w:tc>
          <w:tcPr>
            <w:tcW w:w="4392" w:type="dxa"/>
            <w:shd w:val="clear" w:color="auto" w:fill="auto"/>
          </w:tcPr>
          <w:p w:rsidR="00B540A6" w:rsidRPr="00CE2F0D" w:rsidRDefault="00B540A6" w:rsidP="009A74EC">
            <w:pPr>
              <w:pStyle w:val="menfont"/>
              <w:spacing w:line="360" w:lineRule="auto"/>
              <w:rPr>
                <w:color w:val="000000"/>
              </w:rPr>
            </w:pPr>
            <w:r w:rsidRPr="00CE2F0D">
              <w:rPr>
                <w:color w:val="000000"/>
              </w:rPr>
              <w:t>szkoły podstawowe i ponadpodstawowe (dla dzieci i młodzieży)</w:t>
            </w:r>
          </w:p>
          <w:p w:rsidR="002857D0" w:rsidRPr="00CE2F0D" w:rsidRDefault="002857D0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A6534B" w:rsidRPr="00CE2F0D" w:rsidRDefault="00A6534B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F0D">
              <w:rPr>
                <w:rFonts w:ascii="Arial" w:hAnsi="Arial" w:cs="Arial"/>
                <w:b/>
                <w:bCs/>
                <w:sz w:val="20"/>
                <w:szCs w:val="20"/>
              </w:rPr>
              <w:t>10-sp</w:t>
            </w:r>
          </w:p>
          <w:p w:rsidR="00A6534B" w:rsidRPr="00CE2F0D" w:rsidRDefault="00A6534B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F0D">
              <w:rPr>
                <w:rFonts w:ascii="Arial" w:hAnsi="Arial" w:cs="Arial"/>
                <w:b/>
                <w:bCs/>
                <w:sz w:val="20"/>
                <w:szCs w:val="20"/>
              </w:rPr>
              <w:t>8-lo</w:t>
            </w:r>
          </w:p>
          <w:p w:rsidR="00A6534B" w:rsidRPr="00CE2F0D" w:rsidRDefault="00A6534B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F0D">
              <w:rPr>
                <w:rFonts w:ascii="Arial" w:hAnsi="Arial" w:cs="Arial"/>
                <w:b/>
                <w:bCs/>
                <w:sz w:val="20"/>
                <w:szCs w:val="20"/>
              </w:rPr>
              <w:t>5-bI°</w:t>
            </w:r>
          </w:p>
          <w:p w:rsidR="00A6534B" w:rsidRPr="00CE2F0D" w:rsidRDefault="00A6534B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E2F0D">
              <w:rPr>
                <w:rFonts w:ascii="Arial" w:hAnsi="Arial" w:cs="Arial"/>
                <w:b/>
                <w:bCs/>
                <w:sz w:val="20"/>
                <w:szCs w:val="20"/>
              </w:rPr>
              <w:t>-------------</w:t>
            </w:r>
          </w:p>
          <w:p w:rsidR="00A6534B" w:rsidRPr="00CE2F0D" w:rsidRDefault="00A6534B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2D6CF3" w:rsidRPr="00CE2F0D" w:rsidTr="00650693">
        <w:tc>
          <w:tcPr>
            <w:tcW w:w="636" w:type="dxa"/>
            <w:shd w:val="clear" w:color="auto" w:fill="auto"/>
          </w:tcPr>
          <w:p w:rsidR="002D6CF3" w:rsidRPr="00CE2F0D" w:rsidRDefault="002D6CF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 xml:space="preserve">3. </w:t>
            </w:r>
          </w:p>
        </w:tc>
        <w:tc>
          <w:tcPr>
            <w:tcW w:w="7838" w:type="dxa"/>
            <w:shd w:val="clear" w:color="auto" w:fill="auto"/>
          </w:tcPr>
          <w:p w:rsidR="00DF171C" w:rsidRPr="00CE2F0D" w:rsidRDefault="00DF171C" w:rsidP="009A74EC">
            <w:pPr>
              <w:pStyle w:val="menfont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CE2F0D">
              <w:rPr>
                <w:rStyle w:val="fontstyle01"/>
                <w:rFonts w:ascii="Arial" w:hAnsi="Arial"/>
                <w:b w:val="0"/>
              </w:rPr>
              <w:t>Procesy edukacyjne są zorganizowane w sposób sprzyjający</w:t>
            </w:r>
            <w:r w:rsidR="009A74EC">
              <w:rPr>
                <w:rStyle w:val="fontstyle01"/>
                <w:rFonts w:ascii="Arial" w:hAnsi="Arial"/>
                <w:b w:val="0"/>
              </w:rPr>
              <w:t xml:space="preserve"> </w:t>
            </w:r>
            <w:r w:rsidRPr="00CE2F0D">
              <w:rPr>
                <w:rStyle w:val="fontstyle01"/>
                <w:rFonts w:ascii="Arial" w:hAnsi="Arial"/>
                <w:b w:val="0"/>
              </w:rPr>
              <w:t>rozwojowi osób, instytucji i organizacji korzystających z oferty</w:t>
            </w:r>
            <w:r w:rsidR="009A74EC">
              <w:rPr>
                <w:rStyle w:val="fontstyle01"/>
                <w:rFonts w:ascii="Arial" w:hAnsi="Arial"/>
                <w:b w:val="0"/>
              </w:rPr>
              <w:t xml:space="preserve"> </w:t>
            </w:r>
            <w:r w:rsidRPr="00CE2F0D">
              <w:rPr>
                <w:rStyle w:val="fontstyle01"/>
                <w:rFonts w:ascii="Arial" w:hAnsi="Arial"/>
                <w:b w:val="0"/>
              </w:rPr>
              <w:t>placówki;</w:t>
            </w:r>
          </w:p>
          <w:p w:rsidR="002D6CF3" w:rsidRPr="00CE2F0D" w:rsidRDefault="00DF171C" w:rsidP="009A74EC">
            <w:pPr>
              <w:pStyle w:val="menfont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CE2F0D">
              <w:rPr>
                <w:rStyle w:val="fontstyle01"/>
                <w:rFonts w:ascii="Arial" w:hAnsi="Arial"/>
                <w:b w:val="0"/>
              </w:rPr>
              <w:lastRenderedPageBreak/>
              <w:t>Placówka w planowaniu pracy uwzględnia wnioski z analizy</w:t>
            </w:r>
            <w:r w:rsidRPr="00CE2F0D">
              <w:rPr>
                <w:b/>
                <w:bCs/>
                <w:color w:val="000000"/>
              </w:rPr>
              <w:br/>
            </w:r>
            <w:r w:rsidRPr="00CE2F0D">
              <w:rPr>
                <w:rStyle w:val="fontstyle01"/>
                <w:rFonts w:ascii="Arial" w:hAnsi="Arial"/>
                <w:b w:val="0"/>
              </w:rPr>
              <w:t>badań zewnętrznych i wewnętrznych;</w:t>
            </w:r>
          </w:p>
        </w:tc>
        <w:tc>
          <w:tcPr>
            <w:tcW w:w="4392" w:type="dxa"/>
            <w:shd w:val="clear" w:color="auto" w:fill="auto"/>
          </w:tcPr>
          <w:p w:rsidR="002D6CF3" w:rsidRPr="00CE2F0D" w:rsidRDefault="00DF171C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</w:rPr>
              <w:lastRenderedPageBreak/>
              <w:t>poradnie psychologiczno-pedagogiczne</w:t>
            </w:r>
          </w:p>
        </w:tc>
        <w:tc>
          <w:tcPr>
            <w:tcW w:w="1134" w:type="dxa"/>
            <w:shd w:val="clear" w:color="auto" w:fill="auto"/>
          </w:tcPr>
          <w:p w:rsidR="002D6CF3" w:rsidRPr="00CE2F0D" w:rsidRDefault="002D6CF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2E23" w:rsidRPr="00CE2F0D" w:rsidRDefault="00A6534B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2D6CF3" w:rsidRPr="00CE2F0D" w:rsidTr="00650693">
        <w:tc>
          <w:tcPr>
            <w:tcW w:w="636" w:type="dxa"/>
            <w:shd w:val="clear" w:color="auto" w:fill="auto"/>
          </w:tcPr>
          <w:p w:rsidR="002D6CF3" w:rsidRPr="00CE2F0D" w:rsidRDefault="002D6CF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7838" w:type="dxa"/>
            <w:shd w:val="clear" w:color="auto" w:fill="auto"/>
          </w:tcPr>
          <w:p w:rsidR="00DF171C" w:rsidRPr="00CE2F0D" w:rsidRDefault="00DF171C" w:rsidP="009A74EC">
            <w:pPr>
              <w:pStyle w:val="menfont"/>
              <w:numPr>
                <w:ilvl w:val="0"/>
                <w:numId w:val="18"/>
              </w:numPr>
              <w:spacing w:line="360" w:lineRule="auto"/>
              <w:rPr>
                <w:b/>
                <w:color w:val="000000"/>
              </w:rPr>
            </w:pPr>
            <w:r w:rsidRPr="00CE2F0D">
              <w:rPr>
                <w:rStyle w:val="fontstyle01"/>
                <w:rFonts w:ascii="Arial" w:hAnsi="Arial"/>
                <w:b w:val="0"/>
              </w:rPr>
              <w:t>Kształtowane są postawy i respektowane normy społeczne;</w:t>
            </w:r>
          </w:p>
          <w:p w:rsidR="002D6CF3" w:rsidRPr="00CE2F0D" w:rsidRDefault="00DF171C" w:rsidP="009A74EC">
            <w:pPr>
              <w:pStyle w:val="menfont"/>
              <w:numPr>
                <w:ilvl w:val="0"/>
                <w:numId w:val="18"/>
              </w:numPr>
              <w:spacing w:line="360" w:lineRule="auto"/>
              <w:rPr>
                <w:b/>
                <w:color w:val="000000"/>
              </w:rPr>
            </w:pPr>
            <w:r w:rsidRPr="00CE2F0D">
              <w:rPr>
                <w:rStyle w:val="fontstyle01"/>
                <w:rFonts w:ascii="Arial" w:hAnsi="Arial"/>
                <w:b w:val="0"/>
              </w:rPr>
              <w:t>Zarządzanie placówką służy jej rozwojowi;</w:t>
            </w:r>
          </w:p>
        </w:tc>
        <w:tc>
          <w:tcPr>
            <w:tcW w:w="4392" w:type="dxa"/>
            <w:shd w:val="clear" w:color="auto" w:fill="auto"/>
          </w:tcPr>
          <w:p w:rsidR="002D6CF3" w:rsidRPr="00CE2F0D" w:rsidRDefault="00DF171C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specjalne ośrodki wychowawcze oraz placówki</w:t>
            </w:r>
            <w:r w:rsidR="009A74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zapewniające</w:t>
            </w:r>
            <w:r w:rsidR="00F756AD" w:rsidRPr="00CE2F0D">
              <w:rPr>
                <w:rFonts w:ascii="Arial" w:hAnsi="Arial" w:cs="Arial"/>
                <w:color w:val="000000"/>
                <w:sz w:val="24"/>
                <w:szCs w:val="24"/>
              </w:rPr>
              <w:t xml:space="preserve"> opiekę i </w:t>
            </w: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wychowanie uczniom w okresie pobierania</w:t>
            </w:r>
            <w:r w:rsidR="009A74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nauki poza miejscem stałego zamieszkania</w:t>
            </w:r>
          </w:p>
        </w:tc>
        <w:tc>
          <w:tcPr>
            <w:tcW w:w="1134" w:type="dxa"/>
            <w:shd w:val="clear" w:color="auto" w:fill="auto"/>
          </w:tcPr>
          <w:p w:rsidR="002D6CF3" w:rsidRPr="00CE2F0D" w:rsidRDefault="002D6CF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2E23" w:rsidRPr="00CE2F0D" w:rsidRDefault="00A6534B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DF171C" w:rsidRPr="00CE2F0D" w:rsidTr="00650693">
        <w:tc>
          <w:tcPr>
            <w:tcW w:w="636" w:type="dxa"/>
            <w:shd w:val="clear" w:color="auto" w:fill="auto"/>
          </w:tcPr>
          <w:p w:rsidR="00DF171C" w:rsidRPr="00CE2F0D" w:rsidRDefault="00DF171C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7838" w:type="dxa"/>
            <w:shd w:val="clear" w:color="auto" w:fill="auto"/>
          </w:tcPr>
          <w:p w:rsidR="00F756AD" w:rsidRPr="00CE2F0D" w:rsidRDefault="00F756AD" w:rsidP="009A74EC">
            <w:pPr>
              <w:pStyle w:val="menfont"/>
              <w:numPr>
                <w:ilvl w:val="0"/>
                <w:numId w:val="18"/>
              </w:numPr>
              <w:spacing w:line="360" w:lineRule="auto"/>
              <w:rPr>
                <w:bCs/>
                <w:color w:val="000000"/>
              </w:rPr>
            </w:pPr>
            <w:r w:rsidRPr="00CE2F0D">
              <w:rPr>
                <w:rStyle w:val="fontstyle01"/>
                <w:rFonts w:ascii="Arial" w:hAnsi="Arial"/>
                <w:b w:val="0"/>
              </w:rPr>
              <w:t>Kształtowane są postawy i respektowane normy społeczne;</w:t>
            </w:r>
          </w:p>
          <w:p w:rsidR="00DF171C" w:rsidRPr="00CE2F0D" w:rsidRDefault="00F756AD" w:rsidP="009A74EC">
            <w:pPr>
              <w:pStyle w:val="menfont"/>
              <w:numPr>
                <w:ilvl w:val="0"/>
                <w:numId w:val="18"/>
              </w:numPr>
              <w:spacing w:line="360" w:lineRule="auto"/>
              <w:rPr>
                <w:rStyle w:val="fontstyle01"/>
                <w:rFonts w:ascii="Arial" w:hAnsi="Arial"/>
                <w:b w:val="0"/>
              </w:rPr>
            </w:pPr>
            <w:r w:rsidRPr="00CE2F0D">
              <w:rPr>
                <w:rStyle w:val="fontstyle01"/>
                <w:rFonts w:ascii="Arial" w:hAnsi="Arial"/>
                <w:b w:val="0"/>
              </w:rPr>
              <w:t>Zarządzanie placówką służy jej rozwojowi.</w:t>
            </w:r>
          </w:p>
        </w:tc>
        <w:tc>
          <w:tcPr>
            <w:tcW w:w="4392" w:type="dxa"/>
            <w:shd w:val="clear" w:color="auto" w:fill="auto"/>
          </w:tcPr>
          <w:p w:rsidR="00DF171C" w:rsidRPr="00CE2F0D" w:rsidRDefault="00DF171C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szkoły specjalne przysposabiające do pracy, młodzieżowe</w:t>
            </w:r>
            <w:r w:rsidR="009A74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ośrodki wychowawcze, młodzieżowe ośrodki socjoterapii,</w:t>
            </w:r>
            <w:r w:rsidR="009A74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specjalne ośrodki</w:t>
            </w:r>
            <w:r w:rsidR="00F756AD" w:rsidRPr="00CE2F0D">
              <w:rPr>
                <w:rFonts w:ascii="Arial" w:hAnsi="Arial" w:cs="Arial"/>
                <w:color w:val="000000"/>
                <w:sz w:val="24"/>
                <w:szCs w:val="24"/>
              </w:rPr>
              <w:t xml:space="preserve"> szkolno-wychowawcze i ośrodki</w:t>
            </w:r>
            <w:r w:rsidR="009A74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F756AD" w:rsidRPr="00CE2F0D">
              <w:rPr>
                <w:rFonts w:ascii="Arial" w:hAnsi="Arial" w:cs="Arial"/>
                <w:color w:val="000000"/>
                <w:sz w:val="24"/>
                <w:szCs w:val="24"/>
              </w:rPr>
              <w:t>rewalidacyjno-wychowawcze</w:t>
            </w:r>
          </w:p>
        </w:tc>
        <w:tc>
          <w:tcPr>
            <w:tcW w:w="1134" w:type="dxa"/>
            <w:shd w:val="clear" w:color="auto" w:fill="auto"/>
          </w:tcPr>
          <w:p w:rsidR="00DF171C" w:rsidRPr="00CE2F0D" w:rsidRDefault="00A6534B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162E23" w:rsidRPr="00CE2F0D" w:rsidTr="00DF171C">
        <w:tc>
          <w:tcPr>
            <w:tcW w:w="12866" w:type="dxa"/>
            <w:gridSpan w:val="3"/>
            <w:shd w:val="clear" w:color="auto" w:fill="auto"/>
          </w:tcPr>
          <w:p w:rsidR="00162E23" w:rsidRPr="00CE2F0D" w:rsidRDefault="00C51CC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Suma:</w:t>
            </w:r>
          </w:p>
        </w:tc>
        <w:tc>
          <w:tcPr>
            <w:tcW w:w="1134" w:type="dxa"/>
            <w:shd w:val="clear" w:color="auto" w:fill="auto"/>
          </w:tcPr>
          <w:p w:rsidR="00162E23" w:rsidRPr="00CE2F0D" w:rsidRDefault="00A6534B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</w:tr>
    </w:tbl>
    <w:p w:rsidR="00C51CC3" w:rsidRPr="00CE2F0D" w:rsidRDefault="00C51CC3" w:rsidP="009A74EC">
      <w:pPr>
        <w:spacing w:line="360" w:lineRule="auto"/>
        <w:rPr>
          <w:rFonts w:ascii="Arial" w:hAnsi="Arial" w:cs="Arial"/>
          <w:sz w:val="24"/>
          <w:szCs w:val="24"/>
        </w:rPr>
      </w:pPr>
    </w:p>
    <w:p w:rsidR="007517B9" w:rsidRPr="00CE2F0D" w:rsidRDefault="007517B9" w:rsidP="009A74EC">
      <w:pPr>
        <w:pStyle w:val="Legenda"/>
        <w:keepNext/>
        <w:spacing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CE2F0D">
        <w:rPr>
          <w:rFonts w:ascii="Arial" w:hAnsi="Arial" w:cs="Arial"/>
          <w:i w:val="0"/>
          <w:color w:val="auto"/>
          <w:sz w:val="24"/>
          <w:szCs w:val="24"/>
        </w:rPr>
        <w:lastRenderedPageBreak/>
        <w:t xml:space="preserve">Poniżej tabela zawierająca </w:t>
      </w:r>
      <w:r w:rsidR="00A042E6" w:rsidRPr="00CE2F0D">
        <w:rPr>
          <w:rFonts w:ascii="Arial" w:hAnsi="Arial" w:cs="Arial"/>
          <w:i w:val="0"/>
          <w:color w:val="auto"/>
          <w:sz w:val="24"/>
          <w:szCs w:val="24"/>
        </w:rPr>
        <w:t>zakresy</w:t>
      </w:r>
      <w:r w:rsidRPr="00CE2F0D">
        <w:rPr>
          <w:rFonts w:ascii="Arial" w:hAnsi="Arial" w:cs="Arial"/>
          <w:i w:val="0"/>
          <w:color w:val="auto"/>
          <w:sz w:val="24"/>
          <w:szCs w:val="24"/>
        </w:rPr>
        <w:t xml:space="preserve"> ewaluacji problemowych wybrane przez Łódzkiego Kuratora Oświaty na podstawie wniosków z nadzoru pedagogicznego:</w:t>
      </w:r>
    </w:p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4793"/>
        <w:gridCol w:w="7297"/>
        <w:gridCol w:w="1274"/>
      </w:tblGrid>
      <w:tr w:rsidR="007C7140" w:rsidRPr="00CE2F0D" w:rsidTr="007517B9">
        <w:trPr>
          <w:tblHeader/>
        </w:trPr>
        <w:tc>
          <w:tcPr>
            <w:tcW w:w="636" w:type="dxa"/>
            <w:tcBorders>
              <w:bottom w:val="single" w:sz="4" w:space="0" w:color="000000"/>
            </w:tcBorders>
            <w:shd w:val="clear" w:color="auto" w:fill="B4C6E7"/>
          </w:tcPr>
          <w:p w:rsidR="007C7140" w:rsidRPr="00CE2F0D" w:rsidRDefault="007C7140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2F0D">
              <w:rPr>
                <w:rFonts w:ascii="Arial" w:hAnsi="Arial" w:cs="Arial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4793" w:type="dxa"/>
            <w:tcBorders>
              <w:bottom w:val="single" w:sz="4" w:space="0" w:color="000000"/>
            </w:tcBorders>
            <w:shd w:val="clear" w:color="auto" w:fill="B4C6E7"/>
          </w:tcPr>
          <w:p w:rsidR="007C7140" w:rsidRPr="00CE2F0D" w:rsidRDefault="007C7140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2F0D">
              <w:rPr>
                <w:rFonts w:ascii="Arial" w:hAnsi="Arial" w:cs="Arial"/>
                <w:b/>
                <w:bCs/>
                <w:sz w:val="28"/>
                <w:szCs w:val="28"/>
              </w:rPr>
              <w:t>Zakres ewaluacji</w:t>
            </w:r>
          </w:p>
        </w:tc>
        <w:tc>
          <w:tcPr>
            <w:tcW w:w="7297" w:type="dxa"/>
            <w:tcBorders>
              <w:bottom w:val="single" w:sz="4" w:space="0" w:color="000000"/>
            </w:tcBorders>
            <w:shd w:val="clear" w:color="auto" w:fill="B4C6E7"/>
          </w:tcPr>
          <w:p w:rsidR="007C7140" w:rsidRPr="00CE2F0D" w:rsidRDefault="007C7140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2F0D">
              <w:rPr>
                <w:rFonts w:ascii="Arial" w:hAnsi="Arial" w:cs="Arial"/>
                <w:b/>
                <w:bCs/>
                <w:sz w:val="28"/>
                <w:szCs w:val="28"/>
              </w:rPr>
              <w:t>Typy szkół i placówek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  <w:shd w:val="clear" w:color="auto" w:fill="B4C6E7"/>
          </w:tcPr>
          <w:p w:rsidR="007C7140" w:rsidRPr="00CE2F0D" w:rsidRDefault="007C7140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E2F0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Liczba </w:t>
            </w:r>
          </w:p>
        </w:tc>
      </w:tr>
      <w:tr w:rsidR="00EE580B" w:rsidRPr="00CE2F0D" w:rsidTr="007517B9">
        <w:trPr>
          <w:trHeight w:val="443"/>
        </w:trPr>
        <w:tc>
          <w:tcPr>
            <w:tcW w:w="636" w:type="dxa"/>
            <w:shd w:val="clear" w:color="auto" w:fill="auto"/>
          </w:tcPr>
          <w:p w:rsidR="00EE580B" w:rsidRPr="00CE2F0D" w:rsidRDefault="00126A7E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793" w:type="dxa"/>
            <w:shd w:val="clear" w:color="auto" w:fill="auto"/>
          </w:tcPr>
          <w:p w:rsidR="003D3BE1" w:rsidRPr="00CE2F0D" w:rsidRDefault="003D3BE1" w:rsidP="009A74EC">
            <w:pPr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E2F0D">
              <w:rPr>
                <w:rFonts w:ascii="Arial" w:hAnsi="Arial" w:cs="Arial"/>
                <w:sz w:val="24"/>
                <w:szCs w:val="24"/>
              </w:rPr>
              <w:t>Dzieci są aktywne</w:t>
            </w:r>
          </w:p>
          <w:p w:rsidR="003D3BE1" w:rsidRPr="00CE2F0D" w:rsidRDefault="00592FC3" w:rsidP="009A74EC">
            <w:pPr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E2F0D">
              <w:rPr>
                <w:rFonts w:ascii="Arial" w:hAnsi="Arial" w:cs="Arial"/>
                <w:sz w:val="24"/>
                <w:szCs w:val="24"/>
              </w:rPr>
              <w:t>Kształtowane są postawy i respektowane normy społeczne</w:t>
            </w:r>
          </w:p>
        </w:tc>
        <w:tc>
          <w:tcPr>
            <w:tcW w:w="7297" w:type="dxa"/>
            <w:shd w:val="clear" w:color="auto" w:fill="auto"/>
          </w:tcPr>
          <w:p w:rsidR="00EE580B" w:rsidRPr="00CE2F0D" w:rsidRDefault="00EE580B" w:rsidP="009A74EC">
            <w:pPr>
              <w:pStyle w:val="menfont"/>
              <w:spacing w:line="360" w:lineRule="auto"/>
              <w:rPr>
                <w:color w:val="000000"/>
              </w:rPr>
            </w:pPr>
            <w:r w:rsidRPr="00CE2F0D">
              <w:rPr>
                <w:color w:val="000000"/>
              </w:rPr>
              <w:t>przedszkola</w:t>
            </w:r>
          </w:p>
        </w:tc>
        <w:tc>
          <w:tcPr>
            <w:tcW w:w="1274" w:type="dxa"/>
            <w:shd w:val="clear" w:color="auto" w:fill="auto"/>
          </w:tcPr>
          <w:p w:rsidR="00EE580B" w:rsidRPr="00CE2F0D" w:rsidRDefault="00A6534B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</w:tr>
      <w:tr w:rsidR="00840ED0" w:rsidRPr="00CE2F0D" w:rsidTr="007517B9">
        <w:trPr>
          <w:trHeight w:val="443"/>
        </w:trPr>
        <w:tc>
          <w:tcPr>
            <w:tcW w:w="636" w:type="dxa"/>
            <w:shd w:val="clear" w:color="auto" w:fill="auto"/>
          </w:tcPr>
          <w:p w:rsidR="00840ED0" w:rsidRPr="00CE2F0D" w:rsidRDefault="00126A7E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793" w:type="dxa"/>
            <w:shd w:val="clear" w:color="auto" w:fill="auto"/>
          </w:tcPr>
          <w:p w:rsidR="003D3BE1" w:rsidRPr="00CE2F0D" w:rsidRDefault="003D3BE1" w:rsidP="009A74EC">
            <w:pPr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E2F0D">
              <w:rPr>
                <w:rFonts w:ascii="Arial" w:hAnsi="Arial" w:cs="Arial"/>
                <w:sz w:val="24"/>
                <w:szCs w:val="24"/>
              </w:rPr>
              <w:t>Kształtowane są postawy i respektowane normy społeczne</w:t>
            </w:r>
          </w:p>
          <w:p w:rsidR="003D3BE1" w:rsidRPr="00CE2F0D" w:rsidRDefault="00592FC3" w:rsidP="009A74EC">
            <w:pPr>
              <w:numPr>
                <w:ilvl w:val="0"/>
                <w:numId w:val="21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E2F0D">
              <w:rPr>
                <w:rFonts w:ascii="Arial" w:hAnsi="Arial" w:cs="Arial"/>
                <w:sz w:val="24"/>
                <w:szCs w:val="24"/>
              </w:rPr>
              <w:t xml:space="preserve">Szkoła lub placówka wspomaga rozwój uczniów, z uwzględnieniem ich indywidualnej sytuacji </w:t>
            </w:r>
          </w:p>
        </w:tc>
        <w:tc>
          <w:tcPr>
            <w:tcW w:w="7297" w:type="dxa"/>
            <w:shd w:val="clear" w:color="auto" w:fill="auto"/>
          </w:tcPr>
          <w:p w:rsidR="00840ED0" w:rsidRPr="00CE2F0D" w:rsidRDefault="00840ED0" w:rsidP="009A74EC">
            <w:pPr>
              <w:pStyle w:val="menfont"/>
              <w:spacing w:line="360" w:lineRule="auto"/>
              <w:rPr>
                <w:color w:val="000000"/>
              </w:rPr>
            </w:pPr>
            <w:r w:rsidRPr="00CE2F0D">
              <w:rPr>
                <w:color w:val="000000"/>
              </w:rPr>
              <w:t>szkoły podstawowe (dla dzieci i młodzieży)</w:t>
            </w:r>
            <w:r w:rsidR="00126A7E" w:rsidRPr="00CE2F0D">
              <w:rPr>
                <w:color w:val="000000"/>
              </w:rPr>
              <w:t xml:space="preserve"> i szkoły ponadpodstawowe (dla dzieci i młodzieży)</w:t>
            </w:r>
          </w:p>
        </w:tc>
        <w:tc>
          <w:tcPr>
            <w:tcW w:w="1274" w:type="dxa"/>
            <w:shd w:val="clear" w:color="auto" w:fill="auto"/>
          </w:tcPr>
          <w:p w:rsidR="00840ED0" w:rsidRPr="00CE2F0D" w:rsidRDefault="00A6534B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</w:tr>
      <w:tr w:rsidR="0021300C" w:rsidRPr="00CE2F0D" w:rsidTr="00D92DD9">
        <w:tc>
          <w:tcPr>
            <w:tcW w:w="12726" w:type="dxa"/>
            <w:gridSpan w:val="3"/>
            <w:shd w:val="clear" w:color="auto" w:fill="auto"/>
          </w:tcPr>
          <w:p w:rsidR="0021300C" w:rsidRPr="00CE2F0D" w:rsidRDefault="00C51CC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Suma:</w:t>
            </w:r>
          </w:p>
        </w:tc>
        <w:tc>
          <w:tcPr>
            <w:tcW w:w="1274" w:type="dxa"/>
            <w:shd w:val="clear" w:color="auto" w:fill="auto"/>
          </w:tcPr>
          <w:p w:rsidR="0021300C" w:rsidRPr="00CE2F0D" w:rsidRDefault="00A6534B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</w:tr>
    </w:tbl>
    <w:p w:rsidR="00C51CC3" w:rsidRPr="00CE2F0D" w:rsidRDefault="00C51CC3" w:rsidP="009A74EC">
      <w:pPr>
        <w:tabs>
          <w:tab w:val="left" w:pos="0"/>
        </w:tabs>
        <w:spacing w:after="0" w:line="360" w:lineRule="auto"/>
        <w:ind w:left="540"/>
        <w:rPr>
          <w:rFonts w:ascii="Arial" w:hAnsi="Arial" w:cs="Arial"/>
          <w:b/>
        </w:rPr>
      </w:pPr>
    </w:p>
    <w:p w:rsidR="00CE2F0D" w:rsidRPr="00CE2F0D" w:rsidRDefault="00C51CC3" w:rsidP="009A74EC">
      <w:pPr>
        <w:pStyle w:val="Nagwek3"/>
      </w:pPr>
      <w:r w:rsidRPr="00CE2F0D">
        <w:br w:type="page"/>
      </w:r>
      <w:r w:rsidR="00A042E6" w:rsidRPr="00CE2F0D">
        <w:rPr>
          <w:color w:val="404040" w:themeColor="text1" w:themeTint="BF"/>
        </w:rPr>
        <w:lastRenderedPageBreak/>
        <w:t>2.</w:t>
      </w:r>
      <w:r w:rsidRPr="00CE2F0D">
        <w:t>Kierunki realizacji zadań nadzoru pedago</w:t>
      </w:r>
      <w:r w:rsidR="00A042E6" w:rsidRPr="00CE2F0D">
        <w:t>gicznego w zakresie kontroli.</w:t>
      </w:r>
    </w:p>
    <w:p w:rsidR="00A042E6" w:rsidRPr="00CE2F0D" w:rsidRDefault="00A042E6" w:rsidP="009A74EC">
      <w:pPr>
        <w:pStyle w:val="Legenda"/>
        <w:keepNext/>
        <w:spacing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CE2F0D">
        <w:rPr>
          <w:rFonts w:ascii="Arial" w:hAnsi="Arial" w:cs="Arial"/>
          <w:i w:val="0"/>
          <w:color w:val="auto"/>
          <w:sz w:val="24"/>
          <w:szCs w:val="24"/>
        </w:rPr>
        <w:t>Poniżej tabela zawierająca zakres i tematykę kontroli: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7048"/>
        <w:gridCol w:w="4251"/>
        <w:gridCol w:w="2267"/>
      </w:tblGrid>
      <w:tr w:rsidR="0002220C" w:rsidRPr="00CE2F0D" w:rsidTr="00A042E6">
        <w:trPr>
          <w:tblHeader/>
        </w:trPr>
        <w:tc>
          <w:tcPr>
            <w:tcW w:w="576" w:type="dxa"/>
            <w:tcBorders>
              <w:bottom w:val="single" w:sz="4" w:space="0" w:color="000000"/>
            </w:tcBorders>
            <w:shd w:val="clear" w:color="auto" w:fill="E7E6E6"/>
          </w:tcPr>
          <w:p w:rsidR="005619D3" w:rsidRPr="00CE2F0D" w:rsidRDefault="005619D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048" w:type="dxa"/>
            <w:tcBorders>
              <w:bottom w:val="single" w:sz="4" w:space="0" w:color="000000"/>
            </w:tcBorders>
            <w:shd w:val="clear" w:color="auto" w:fill="E7E6E6"/>
          </w:tcPr>
          <w:p w:rsidR="005619D3" w:rsidRPr="00CE2F0D" w:rsidRDefault="005619D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Temat</w:t>
            </w:r>
            <w:r w:rsidR="008905B3"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yka</w:t>
            </w: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kontroli</w:t>
            </w:r>
          </w:p>
        </w:tc>
        <w:tc>
          <w:tcPr>
            <w:tcW w:w="4251" w:type="dxa"/>
            <w:tcBorders>
              <w:bottom w:val="single" w:sz="4" w:space="0" w:color="000000"/>
            </w:tcBorders>
            <w:shd w:val="clear" w:color="auto" w:fill="E7E6E6"/>
          </w:tcPr>
          <w:p w:rsidR="005619D3" w:rsidRPr="00CE2F0D" w:rsidRDefault="005619D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Typy szkół i placówek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E7E6E6"/>
          </w:tcPr>
          <w:p w:rsidR="005619D3" w:rsidRPr="00CE2F0D" w:rsidRDefault="005619D3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Liczba</w:t>
            </w:r>
          </w:p>
        </w:tc>
      </w:tr>
      <w:tr w:rsidR="009B3F04" w:rsidRPr="00CE2F0D" w:rsidTr="00A042E6">
        <w:trPr>
          <w:trHeight w:val="624"/>
        </w:trPr>
        <w:tc>
          <w:tcPr>
            <w:tcW w:w="576" w:type="dxa"/>
            <w:shd w:val="clear" w:color="auto" w:fill="auto"/>
          </w:tcPr>
          <w:p w:rsidR="009B3F04" w:rsidRPr="00CE2F0D" w:rsidRDefault="00A042E6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7048" w:type="dxa"/>
            <w:shd w:val="clear" w:color="auto" w:fill="auto"/>
          </w:tcPr>
          <w:p w:rsidR="009B3F04" w:rsidRPr="00CE2F0D" w:rsidRDefault="009B3F04" w:rsidP="009A74EC">
            <w:pPr>
              <w:pStyle w:val="menfont"/>
              <w:numPr>
                <w:ilvl w:val="0"/>
                <w:numId w:val="28"/>
              </w:numPr>
              <w:spacing w:line="360" w:lineRule="auto"/>
            </w:pPr>
            <w:r w:rsidRPr="00CE2F0D">
              <w:t>Zgodność z przepisami prawa f</w:t>
            </w:r>
            <w:r w:rsidR="006F20C9" w:rsidRPr="00CE2F0D">
              <w:rPr>
                <w:color w:val="000000"/>
              </w:rPr>
              <w:t xml:space="preserve">unkcjonowania monitoringu </w:t>
            </w:r>
            <w:r w:rsidRPr="00CE2F0D">
              <w:rPr>
                <w:color w:val="000000"/>
              </w:rPr>
              <w:t>wizyjnego w szkołach</w:t>
            </w:r>
            <w:r w:rsidR="005A58D8" w:rsidRPr="00CE2F0D">
              <w:rPr>
                <w:color w:val="000000"/>
              </w:rPr>
              <w:t xml:space="preserve"> (5)%</w:t>
            </w:r>
          </w:p>
        </w:tc>
        <w:tc>
          <w:tcPr>
            <w:tcW w:w="4251" w:type="dxa"/>
            <w:shd w:val="clear" w:color="auto" w:fill="auto"/>
          </w:tcPr>
          <w:p w:rsidR="00D623AD" w:rsidRPr="00CE2F0D" w:rsidRDefault="009B3F0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 xml:space="preserve">publiczne szkoły podstawowe </w:t>
            </w:r>
          </w:p>
          <w:p w:rsidR="009B3F04" w:rsidRPr="00CE2F0D" w:rsidRDefault="009B3F0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i ponadpodstawowe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B03374" w:rsidRPr="00CE2F0D" w:rsidRDefault="00B0337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20 SP</w:t>
            </w:r>
          </w:p>
          <w:p w:rsidR="00B03374" w:rsidRPr="00CE2F0D" w:rsidRDefault="00B0337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10 LO</w:t>
            </w:r>
          </w:p>
          <w:p w:rsidR="00B03374" w:rsidRPr="00CE2F0D" w:rsidRDefault="00B0337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7 T</w:t>
            </w:r>
          </w:p>
          <w:p w:rsidR="009B3F04" w:rsidRPr="00CE2F0D" w:rsidRDefault="00B0337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7 B</w:t>
            </w:r>
          </w:p>
          <w:p w:rsidR="000842C9" w:rsidRPr="00CE2F0D" w:rsidRDefault="000842C9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--------------</w:t>
            </w:r>
          </w:p>
          <w:p w:rsidR="00B03374" w:rsidRPr="00CE2F0D" w:rsidRDefault="00B0337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44</w:t>
            </w:r>
          </w:p>
        </w:tc>
      </w:tr>
      <w:tr w:rsidR="009B3F04" w:rsidRPr="00CE2F0D" w:rsidTr="00A042E6">
        <w:trPr>
          <w:trHeight w:val="1800"/>
        </w:trPr>
        <w:tc>
          <w:tcPr>
            <w:tcW w:w="576" w:type="dxa"/>
            <w:shd w:val="clear" w:color="auto" w:fill="auto"/>
          </w:tcPr>
          <w:p w:rsidR="009B3F04" w:rsidRPr="00CE2F0D" w:rsidRDefault="00A042E6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7048" w:type="dxa"/>
            <w:shd w:val="clear" w:color="auto" w:fill="auto"/>
          </w:tcPr>
          <w:p w:rsidR="009B3F04" w:rsidRPr="00CE2F0D" w:rsidRDefault="009B3F04" w:rsidP="009A74EC">
            <w:pPr>
              <w:pStyle w:val="menfont"/>
              <w:numPr>
                <w:ilvl w:val="0"/>
                <w:numId w:val="28"/>
              </w:numPr>
              <w:spacing w:line="360" w:lineRule="auto"/>
            </w:pPr>
            <w:r w:rsidRPr="00CE2F0D">
              <w:rPr>
                <w:color w:val="000000"/>
              </w:rPr>
              <w:t xml:space="preserve">Zgodność z przepisami prawa organizowania zajęć </w:t>
            </w:r>
            <w:r w:rsidR="00B03374" w:rsidRPr="00CE2F0D">
              <w:rPr>
                <w:color w:val="000000"/>
              </w:rPr>
              <w:br/>
            </w:r>
            <w:r w:rsidRPr="00CE2F0D">
              <w:rPr>
                <w:color w:val="000000"/>
              </w:rPr>
              <w:t>w grupie do pięciu uczniów lub w formie indywidualnej oraz udzielania uczniom pomocy psycho</w:t>
            </w:r>
            <w:r w:rsidR="004C243D" w:rsidRPr="00CE2F0D">
              <w:rPr>
                <w:color w:val="000000"/>
              </w:rPr>
              <w:t xml:space="preserve">logiczno-pedagogicznej w formie </w:t>
            </w:r>
            <w:r w:rsidRPr="00CE2F0D">
              <w:rPr>
                <w:color w:val="000000"/>
              </w:rPr>
              <w:t>zindywidualizowanej ścieżki kształcenia</w:t>
            </w:r>
            <w:r w:rsidR="005A58D8" w:rsidRPr="00CE2F0D">
              <w:rPr>
                <w:color w:val="000000"/>
              </w:rPr>
              <w:t xml:space="preserve"> (5%)</w:t>
            </w:r>
          </w:p>
        </w:tc>
        <w:tc>
          <w:tcPr>
            <w:tcW w:w="4251" w:type="dxa"/>
            <w:shd w:val="clear" w:color="auto" w:fill="auto"/>
          </w:tcPr>
          <w:p w:rsidR="009B3F04" w:rsidRPr="00CE2F0D" w:rsidRDefault="009B3F0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szkoły ogólnodostępne i integracyjne</w:t>
            </w:r>
          </w:p>
        </w:tc>
        <w:tc>
          <w:tcPr>
            <w:tcW w:w="2267" w:type="dxa"/>
            <w:shd w:val="clear" w:color="auto" w:fill="auto"/>
          </w:tcPr>
          <w:p w:rsidR="00B03374" w:rsidRPr="00CE2F0D" w:rsidRDefault="00B0337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22 SP</w:t>
            </w:r>
          </w:p>
          <w:p w:rsidR="00B03374" w:rsidRPr="00CE2F0D" w:rsidRDefault="00B0337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2 LO</w:t>
            </w:r>
          </w:p>
          <w:p w:rsidR="00B03374" w:rsidRPr="00CE2F0D" w:rsidRDefault="00B0337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2 T</w:t>
            </w:r>
          </w:p>
          <w:p w:rsidR="00B03374" w:rsidRPr="00CE2F0D" w:rsidRDefault="00B0337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4 B</w:t>
            </w:r>
          </w:p>
          <w:p w:rsidR="000842C9" w:rsidRPr="00CE2F0D" w:rsidRDefault="000842C9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--------------</w:t>
            </w:r>
          </w:p>
          <w:p w:rsidR="009B3F04" w:rsidRPr="00CE2F0D" w:rsidRDefault="00B0337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30</w:t>
            </w:r>
          </w:p>
        </w:tc>
      </w:tr>
      <w:tr w:rsidR="00244FDD" w:rsidRPr="00CE2F0D" w:rsidTr="00A042E6">
        <w:trPr>
          <w:trHeight w:val="894"/>
        </w:trPr>
        <w:tc>
          <w:tcPr>
            <w:tcW w:w="576" w:type="dxa"/>
            <w:shd w:val="clear" w:color="auto" w:fill="auto"/>
          </w:tcPr>
          <w:p w:rsidR="00244FDD" w:rsidRPr="00CE2F0D" w:rsidRDefault="00A042E6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7048" w:type="dxa"/>
            <w:shd w:val="clear" w:color="auto" w:fill="auto"/>
          </w:tcPr>
          <w:p w:rsidR="00244FDD" w:rsidRPr="00CE2F0D" w:rsidRDefault="004C243D" w:rsidP="009A74EC">
            <w:pPr>
              <w:numPr>
                <w:ilvl w:val="0"/>
                <w:numId w:val="28"/>
              </w:numPr>
              <w:spacing w:after="0" w:line="360" w:lineRule="auto"/>
              <w:rPr>
                <w:rFonts w:ascii="Arial" w:hAnsi="Arial" w:cs="Arial"/>
                <w:bCs/>
                <w:color w:val="000000"/>
              </w:rPr>
            </w:pPr>
            <w:r w:rsidRPr="00CE2F0D">
              <w:rPr>
                <w:rStyle w:val="fontstyle01"/>
                <w:rFonts w:ascii="Arial" w:hAnsi="Arial" w:cs="Arial"/>
                <w:b w:val="0"/>
              </w:rPr>
              <w:t xml:space="preserve">Zgodność z przepisami prawa wydawania orzeczeń </w:t>
            </w:r>
            <w:r w:rsidR="0020020A" w:rsidRPr="00CE2F0D">
              <w:rPr>
                <w:rStyle w:val="fontstyle01"/>
                <w:rFonts w:ascii="Arial" w:hAnsi="Arial" w:cs="Arial"/>
                <w:b w:val="0"/>
              </w:rPr>
              <w:br/>
            </w:r>
            <w:r w:rsidRPr="00CE2F0D">
              <w:rPr>
                <w:rStyle w:val="fontstyle01"/>
                <w:rFonts w:ascii="Arial" w:hAnsi="Arial" w:cs="Arial"/>
                <w:b w:val="0"/>
              </w:rPr>
              <w:t>o potrzebie</w:t>
            </w:r>
            <w:r w:rsidR="00DE67FB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 w:rsidRPr="00CE2F0D">
              <w:rPr>
                <w:rStyle w:val="fontstyle01"/>
                <w:rFonts w:ascii="Arial" w:hAnsi="Arial" w:cs="Arial"/>
                <w:b w:val="0"/>
              </w:rPr>
              <w:t>kształcenia specjalnego w zakresie dotyczącym organizacji zajęć</w:t>
            </w:r>
            <w:r w:rsidR="009A74EC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 w:rsidRPr="00CE2F0D">
              <w:rPr>
                <w:rStyle w:val="fontstyle01"/>
                <w:rFonts w:ascii="Arial" w:hAnsi="Arial" w:cs="Arial"/>
                <w:b w:val="0"/>
              </w:rPr>
              <w:t>w grupie do pięciu uczniów lub w formie indywidualnej oraz opinii</w:t>
            </w:r>
            <w:r w:rsidR="009A74EC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 w:rsidRPr="00CE2F0D">
              <w:rPr>
                <w:rStyle w:val="fontstyle01"/>
                <w:rFonts w:ascii="Arial" w:hAnsi="Arial" w:cs="Arial"/>
                <w:b w:val="0"/>
              </w:rPr>
              <w:t xml:space="preserve">w </w:t>
            </w:r>
            <w:r w:rsidRPr="00CE2F0D">
              <w:rPr>
                <w:rStyle w:val="fontstyle01"/>
                <w:rFonts w:ascii="Arial" w:hAnsi="Arial" w:cs="Arial"/>
                <w:b w:val="0"/>
              </w:rPr>
              <w:lastRenderedPageBreak/>
              <w:t>sprawie objęcia ucznia pomocą psychologiczno-pedagogiczną</w:t>
            </w:r>
            <w:r w:rsidR="009A74EC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 w:rsidRPr="00CE2F0D">
              <w:rPr>
                <w:rStyle w:val="fontstyle01"/>
                <w:rFonts w:ascii="Arial" w:hAnsi="Arial" w:cs="Arial"/>
                <w:b w:val="0"/>
              </w:rPr>
              <w:t>w formie zindywidualizowanej ścieżki kształcenia</w:t>
            </w:r>
            <w:r w:rsidR="005A58D8" w:rsidRPr="00CE2F0D">
              <w:rPr>
                <w:rStyle w:val="fontstyle01"/>
                <w:rFonts w:ascii="Arial" w:hAnsi="Arial" w:cs="Arial"/>
                <w:b w:val="0"/>
              </w:rPr>
              <w:t xml:space="preserve"> (50%)</w:t>
            </w:r>
          </w:p>
        </w:tc>
        <w:tc>
          <w:tcPr>
            <w:tcW w:w="4251" w:type="dxa"/>
            <w:shd w:val="clear" w:color="auto" w:fill="auto"/>
          </w:tcPr>
          <w:p w:rsidR="00244FDD" w:rsidRPr="00CE2F0D" w:rsidRDefault="004C243D" w:rsidP="009A74EC">
            <w:pPr>
              <w:tabs>
                <w:tab w:val="left" w:pos="709"/>
                <w:tab w:val="left" w:pos="1134"/>
              </w:tabs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publiczne poradnie psychologiczno - pedagogiczne</w:t>
            </w:r>
          </w:p>
        </w:tc>
        <w:tc>
          <w:tcPr>
            <w:tcW w:w="2267" w:type="dxa"/>
            <w:shd w:val="clear" w:color="auto" w:fill="auto"/>
          </w:tcPr>
          <w:p w:rsidR="00244FDD" w:rsidRPr="00CE2F0D" w:rsidRDefault="00B0337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9B3F04" w:rsidRPr="00CE2F0D" w:rsidTr="00A042E6">
        <w:tc>
          <w:tcPr>
            <w:tcW w:w="576" w:type="dxa"/>
            <w:shd w:val="clear" w:color="auto" w:fill="auto"/>
          </w:tcPr>
          <w:p w:rsidR="009B3F04" w:rsidRPr="00CE2F0D" w:rsidRDefault="00A042E6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7048" w:type="dxa"/>
            <w:shd w:val="clear" w:color="auto" w:fill="auto"/>
          </w:tcPr>
          <w:p w:rsidR="009B3F04" w:rsidRPr="00CE2F0D" w:rsidRDefault="004C243D" w:rsidP="009A74EC">
            <w:pPr>
              <w:numPr>
                <w:ilvl w:val="0"/>
                <w:numId w:val="29"/>
              </w:numPr>
              <w:spacing w:after="0" w:line="360" w:lineRule="auto"/>
              <w:rPr>
                <w:rStyle w:val="fontstyle01"/>
                <w:rFonts w:ascii="Arial" w:hAnsi="Arial" w:cs="Arial"/>
                <w:b w:val="0"/>
                <w:bCs w:val="0"/>
                <w:color w:val="auto"/>
              </w:rPr>
            </w:pPr>
            <w:r w:rsidRPr="00CE2F0D">
              <w:rPr>
                <w:rStyle w:val="fontstyle01"/>
                <w:rFonts w:ascii="Arial" w:hAnsi="Arial" w:cs="Arial"/>
                <w:b w:val="0"/>
              </w:rPr>
              <w:t>Zgodność z przepisami prawa funkcjonowania oddziałów</w:t>
            </w:r>
            <w:r w:rsidRPr="00CE2F0D">
              <w:rPr>
                <w:rFonts w:ascii="Arial" w:hAnsi="Arial" w:cs="Arial"/>
                <w:bCs/>
                <w:color w:val="000000"/>
              </w:rPr>
              <w:br/>
            </w:r>
            <w:r w:rsidRPr="00CE2F0D">
              <w:rPr>
                <w:rStyle w:val="fontstyle01"/>
                <w:rFonts w:ascii="Arial" w:hAnsi="Arial" w:cs="Arial"/>
                <w:b w:val="0"/>
              </w:rPr>
              <w:t>międzynarodowych</w:t>
            </w:r>
            <w:r w:rsidR="005A58D8" w:rsidRPr="00CE2F0D">
              <w:rPr>
                <w:rStyle w:val="fontstyle01"/>
                <w:rFonts w:ascii="Arial" w:hAnsi="Arial" w:cs="Arial"/>
                <w:b w:val="0"/>
              </w:rPr>
              <w:t xml:space="preserve"> (100%)</w:t>
            </w:r>
          </w:p>
          <w:p w:rsidR="00CE2F0D" w:rsidRPr="00CE2F0D" w:rsidRDefault="00CE2F0D" w:rsidP="009A74EC">
            <w:pPr>
              <w:spacing w:after="0" w:line="360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B3F04" w:rsidRPr="00CE2F0D" w:rsidRDefault="004C243D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szkoły ponadpodstawowe</w:t>
            </w:r>
          </w:p>
          <w:p w:rsidR="009B3F04" w:rsidRPr="00CE2F0D" w:rsidRDefault="009B3F0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7" w:type="dxa"/>
            <w:shd w:val="clear" w:color="auto" w:fill="auto"/>
          </w:tcPr>
          <w:p w:rsidR="009B3F04" w:rsidRPr="00CE2F0D" w:rsidRDefault="00B0337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4C243D" w:rsidRPr="00CE2F0D" w:rsidTr="00A042E6">
        <w:tc>
          <w:tcPr>
            <w:tcW w:w="576" w:type="dxa"/>
            <w:shd w:val="clear" w:color="auto" w:fill="auto"/>
          </w:tcPr>
          <w:p w:rsidR="004C243D" w:rsidRPr="00CE2F0D" w:rsidRDefault="004C243D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7048" w:type="dxa"/>
            <w:shd w:val="clear" w:color="auto" w:fill="auto"/>
          </w:tcPr>
          <w:p w:rsidR="00CE2F0D" w:rsidRPr="00CE2F0D" w:rsidRDefault="004C243D" w:rsidP="009A74EC">
            <w:pPr>
              <w:numPr>
                <w:ilvl w:val="0"/>
                <w:numId w:val="29"/>
              </w:numPr>
              <w:spacing w:after="0" w:line="360" w:lineRule="auto"/>
              <w:rPr>
                <w:rStyle w:val="fontstyle01"/>
                <w:rFonts w:ascii="Arial" w:hAnsi="Arial" w:cs="Arial"/>
                <w:b w:val="0"/>
              </w:rPr>
            </w:pPr>
            <w:r w:rsidRPr="00CE2F0D">
              <w:rPr>
                <w:rStyle w:val="fontstyle01"/>
                <w:rFonts w:ascii="Arial" w:hAnsi="Arial" w:cs="Arial"/>
                <w:b w:val="0"/>
              </w:rPr>
              <w:t>Zgodność z przepisami prawa organizacji kształcenia</w:t>
            </w:r>
            <w:r w:rsidRPr="00CE2F0D">
              <w:rPr>
                <w:rFonts w:ascii="Arial" w:hAnsi="Arial" w:cs="Arial"/>
                <w:bCs/>
                <w:color w:val="000000"/>
              </w:rPr>
              <w:br/>
            </w:r>
            <w:r w:rsidRPr="00CE2F0D">
              <w:rPr>
                <w:rStyle w:val="fontstyle01"/>
                <w:rFonts w:ascii="Arial" w:hAnsi="Arial" w:cs="Arial"/>
                <w:b w:val="0"/>
              </w:rPr>
              <w:t>zawodowego w branży opieki zdrowotnej</w:t>
            </w:r>
            <w:r w:rsidR="00CE2F0D" w:rsidRPr="00CE2F0D">
              <w:rPr>
                <w:rStyle w:val="fontstyle01"/>
                <w:rFonts w:ascii="Arial" w:hAnsi="Arial" w:cs="Arial"/>
                <w:b w:val="0"/>
              </w:rPr>
              <w:t xml:space="preserve"> (100</w:t>
            </w:r>
            <w:r w:rsidR="005A58D8" w:rsidRPr="00CE2F0D">
              <w:rPr>
                <w:rStyle w:val="fontstyle01"/>
                <w:rFonts w:ascii="Arial" w:hAnsi="Arial" w:cs="Arial"/>
                <w:b w:val="0"/>
              </w:rPr>
              <w:t>%)</w:t>
            </w:r>
          </w:p>
        </w:tc>
        <w:tc>
          <w:tcPr>
            <w:tcW w:w="4251" w:type="dxa"/>
            <w:shd w:val="clear" w:color="auto" w:fill="auto"/>
          </w:tcPr>
          <w:p w:rsidR="00A042E6" w:rsidRPr="00CE2F0D" w:rsidRDefault="004C243D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niepubliczne szkoły policealne prowadzące kształcenie</w:t>
            </w:r>
            <w:r w:rsidR="009A74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w zawodach z branży opieki zdrowotnej</w:t>
            </w:r>
          </w:p>
        </w:tc>
        <w:tc>
          <w:tcPr>
            <w:tcW w:w="2267" w:type="dxa"/>
            <w:shd w:val="clear" w:color="auto" w:fill="auto"/>
          </w:tcPr>
          <w:p w:rsidR="004C243D" w:rsidRPr="00CE2F0D" w:rsidRDefault="005A58D8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</w:tr>
      <w:tr w:rsidR="004C243D" w:rsidRPr="00CE2F0D" w:rsidTr="00A042E6">
        <w:tc>
          <w:tcPr>
            <w:tcW w:w="576" w:type="dxa"/>
            <w:shd w:val="clear" w:color="auto" w:fill="auto"/>
          </w:tcPr>
          <w:p w:rsidR="004C243D" w:rsidRPr="00CE2F0D" w:rsidRDefault="00CE2F0D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7048" w:type="dxa"/>
            <w:shd w:val="clear" w:color="auto" w:fill="auto"/>
          </w:tcPr>
          <w:p w:rsidR="004C243D" w:rsidRPr="00CE2F0D" w:rsidRDefault="004C243D" w:rsidP="009A74EC">
            <w:pPr>
              <w:numPr>
                <w:ilvl w:val="0"/>
                <w:numId w:val="27"/>
              </w:numPr>
              <w:spacing w:after="0" w:line="360" w:lineRule="auto"/>
              <w:rPr>
                <w:rStyle w:val="fontstyle01"/>
                <w:rFonts w:ascii="Arial" w:hAnsi="Arial" w:cs="Arial"/>
                <w:b w:val="0"/>
              </w:rPr>
            </w:pPr>
            <w:r w:rsidRPr="00CE2F0D">
              <w:rPr>
                <w:rStyle w:val="fontstyle01"/>
                <w:rFonts w:ascii="Arial" w:hAnsi="Arial" w:cs="Arial"/>
                <w:b w:val="0"/>
              </w:rPr>
              <w:t>Zgodność z przepisami prawa kształcenia na kwalifikacyjnych</w:t>
            </w:r>
            <w:r w:rsidR="009A74EC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 w:rsidRPr="00CE2F0D">
              <w:rPr>
                <w:rStyle w:val="fontstyle01"/>
                <w:rFonts w:ascii="Arial" w:hAnsi="Arial" w:cs="Arial"/>
                <w:b w:val="0"/>
              </w:rPr>
              <w:t>kursach zawodowych i kursach umiejętności zawodowych</w:t>
            </w:r>
            <w:r w:rsidR="005A58D8" w:rsidRPr="00CE2F0D">
              <w:rPr>
                <w:rStyle w:val="fontstyle01"/>
                <w:rFonts w:ascii="Arial" w:hAnsi="Arial" w:cs="Arial"/>
                <w:b w:val="0"/>
              </w:rPr>
              <w:t xml:space="preserve"> (50% publicznych szkół, placówek i 50% niepublicznych szkól i placówek)</w:t>
            </w:r>
          </w:p>
        </w:tc>
        <w:tc>
          <w:tcPr>
            <w:tcW w:w="4251" w:type="dxa"/>
            <w:shd w:val="clear" w:color="auto" w:fill="auto"/>
          </w:tcPr>
          <w:p w:rsidR="004C243D" w:rsidRPr="00CE2F0D" w:rsidRDefault="004C243D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szkoły i placówki prowadzące kształcenie na</w:t>
            </w:r>
            <w:r w:rsidR="009A74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kwalifikacyjnych kursach zawodowych i kursach umiejętności</w:t>
            </w:r>
            <w:r w:rsidR="009A74E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zawodowych</w:t>
            </w:r>
          </w:p>
        </w:tc>
        <w:tc>
          <w:tcPr>
            <w:tcW w:w="2267" w:type="dxa"/>
            <w:shd w:val="clear" w:color="auto" w:fill="auto"/>
          </w:tcPr>
          <w:p w:rsidR="004C243D" w:rsidRPr="00CE2F0D" w:rsidRDefault="00B03374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</w:tr>
    </w:tbl>
    <w:p w:rsidR="008C2BEB" w:rsidRPr="00076555" w:rsidRDefault="008C2BEB" w:rsidP="009A74EC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CE2F0D" w:rsidRPr="009A74EC" w:rsidRDefault="00CE2F0D" w:rsidP="009A74EC">
      <w:pPr>
        <w:pStyle w:val="Nagwek3"/>
      </w:pPr>
      <w:r w:rsidRPr="00031390">
        <w:rPr>
          <w:color w:val="404040" w:themeColor="text1" w:themeTint="BF"/>
        </w:rPr>
        <w:t>3.</w:t>
      </w:r>
      <w:r w:rsidR="00B2481F" w:rsidRPr="00CE2F0D">
        <w:t xml:space="preserve">Kierunki realizacji zadań nadzoru pedagogicznego z zakresu </w:t>
      </w:r>
      <w:r w:rsidR="008905B3" w:rsidRPr="00CE2F0D">
        <w:t>monitorowania</w:t>
      </w:r>
    </w:p>
    <w:p w:rsidR="00CE2F0D" w:rsidRPr="00CE2F0D" w:rsidRDefault="00CE2F0D" w:rsidP="009A74EC">
      <w:pPr>
        <w:pStyle w:val="Legenda"/>
        <w:keepNext/>
        <w:spacing w:line="360" w:lineRule="auto"/>
        <w:rPr>
          <w:rFonts w:ascii="Arial" w:hAnsi="Arial" w:cs="Arial"/>
          <w:i w:val="0"/>
          <w:color w:val="auto"/>
          <w:sz w:val="24"/>
          <w:szCs w:val="24"/>
        </w:rPr>
      </w:pPr>
      <w:r w:rsidRPr="00CE2F0D">
        <w:rPr>
          <w:rFonts w:ascii="Arial" w:hAnsi="Arial" w:cs="Arial"/>
          <w:i w:val="0"/>
          <w:color w:val="auto"/>
          <w:sz w:val="24"/>
          <w:szCs w:val="24"/>
        </w:rPr>
        <w:t>Poniżej tabela z tematami monitorowania:</w:t>
      </w:r>
    </w:p>
    <w:tbl>
      <w:tblPr>
        <w:tblW w:w="1417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7"/>
        <w:gridCol w:w="4253"/>
        <w:gridCol w:w="2268"/>
      </w:tblGrid>
      <w:tr w:rsidR="00275963" w:rsidRPr="00CE2F0D" w:rsidTr="00CE2F0D">
        <w:trPr>
          <w:trHeight w:val="232"/>
          <w:tblHeader/>
        </w:trPr>
        <w:tc>
          <w:tcPr>
            <w:tcW w:w="568" w:type="dxa"/>
          </w:tcPr>
          <w:p w:rsidR="00275963" w:rsidRPr="00CE2F0D" w:rsidRDefault="00275963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Lp.</w:t>
            </w:r>
          </w:p>
        </w:tc>
        <w:tc>
          <w:tcPr>
            <w:tcW w:w="7087" w:type="dxa"/>
            <w:shd w:val="clear" w:color="auto" w:fill="C5E0B3"/>
          </w:tcPr>
          <w:p w:rsidR="00275963" w:rsidRPr="00CE2F0D" w:rsidRDefault="00275963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Tematyka monitorowania</w:t>
            </w:r>
          </w:p>
        </w:tc>
        <w:tc>
          <w:tcPr>
            <w:tcW w:w="4253" w:type="dxa"/>
            <w:shd w:val="clear" w:color="auto" w:fill="C5E0B3"/>
          </w:tcPr>
          <w:p w:rsidR="00275963" w:rsidRPr="00CE2F0D" w:rsidRDefault="00275963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Typy szkół i placówek</w:t>
            </w:r>
          </w:p>
        </w:tc>
        <w:tc>
          <w:tcPr>
            <w:tcW w:w="2268" w:type="dxa"/>
            <w:shd w:val="clear" w:color="auto" w:fill="C5E0B3"/>
          </w:tcPr>
          <w:p w:rsidR="00275963" w:rsidRPr="00CE2F0D" w:rsidRDefault="00275963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sz w:val="24"/>
                <w:szCs w:val="24"/>
              </w:rPr>
              <w:t>Liczba</w:t>
            </w:r>
          </w:p>
        </w:tc>
      </w:tr>
      <w:tr w:rsidR="00D8359A" w:rsidRPr="00CE2F0D" w:rsidTr="000034ED">
        <w:trPr>
          <w:trHeight w:val="621"/>
        </w:trPr>
        <w:tc>
          <w:tcPr>
            <w:tcW w:w="568" w:type="dxa"/>
          </w:tcPr>
          <w:p w:rsidR="00D8359A" w:rsidRPr="00CE2F0D" w:rsidRDefault="00CE2F0D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:rsidR="00D8359A" w:rsidRPr="00CE2F0D" w:rsidRDefault="004C243D" w:rsidP="009A74EC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2F0D">
              <w:rPr>
                <w:rStyle w:val="fontstyle01"/>
                <w:rFonts w:ascii="Arial" w:hAnsi="Arial" w:cs="Arial"/>
                <w:b w:val="0"/>
              </w:rPr>
              <w:t>Uwzględnianie zróżnicowanych potrzeb edukacyjnych uczniów</w:t>
            </w:r>
            <w:r w:rsidR="009A74EC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 w:rsidRPr="00CE2F0D">
              <w:rPr>
                <w:rStyle w:val="fontstyle01"/>
                <w:rFonts w:ascii="Arial" w:hAnsi="Arial" w:cs="Arial"/>
                <w:b w:val="0"/>
              </w:rPr>
              <w:t>w procesie kształceni</w:t>
            </w:r>
            <w:r w:rsidR="00D50077" w:rsidRPr="00CE2F0D">
              <w:rPr>
                <w:rStyle w:val="fontstyle01"/>
                <w:rFonts w:ascii="Arial" w:hAnsi="Arial" w:cs="Arial"/>
                <w:b w:val="0"/>
              </w:rPr>
              <w:t>a</w:t>
            </w:r>
            <w:r w:rsidR="00391C1F" w:rsidRPr="00CE2F0D">
              <w:rPr>
                <w:rStyle w:val="fontstyle01"/>
                <w:rFonts w:ascii="Arial" w:hAnsi="Arial" w:cs="Arial"/>
                <w:b w:val="0"/>
              </w:rPr>
              <w:t xml:space="preserve"> (5%)</w:t>
            </w:r>
          </w:p>
        </w:tc>
        <w:tc>
          <w:tcPr>
            <w:tcW w:w="4253" w:type="dxa"/>
            <w:shd w:val="clear" w:color="auto" w:fill="auto"/>
          </w:tcPr>
          <w:p w:rsidR="00D8359A" w:rsidRPr="00CE2F0D" w:rsidRDefault="004C243D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wszystkie typy szkół</w:t>
            </w:r>
          </w:p>
        </w:tc>
        <w:tc>
          <w:tcPr>
            <w:tcW w:w="2268" w:type="dxa"/>
            <w:shd w:val="clear" w:color="auto" w:fill="auto"/>
          </w:tcPr>
          <w:p w:rsidR="00D8359A" w:rsidRPr="00CE2F0D" w:rsidRDefault="000034ED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 xml:space="preserve">29 SP, 10 LO, 10 T, 7 B, 1 B II - </w:t>
            </w:r>
            <w:r w:rsidR="008A28B9" w:rsidRPr="00CE2F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</w:t>
            </w:r>
          </w:p>
        </w:tc>
      </w:tr>
      <w:tr w:rsidR="006A7A5E" w:rsidRPr="00CE2F0D" w:rsidTr="000034ED">
        <w:tc>
          <w:tcPr>
            <w:tcW w:w="568" w:type="dxa"/>
          </w:tcPr>
          <w:p w:rsidR="006A7A5E" w:rsidRPr="00CE2F0D" w:rsidRDefault="00CE2F0D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7087" w:type="dxa"/>
            <w:tcBorders>
              <w:bottom w:val="single" w:sz="4" w:space="0" w:color="000000"/>
            </w:tcBorders>
            <w:shd w:val="clear" w:color="auto" w:fill="auto"/>
          </w:tcPr>
          <w:p w:rsidR="006A7A5E" w:rsidRPr="00CE2F0D" w:rsidRDefault="006F20C9" w:rsidP="009A74EC">
            <w:pPr>
              <w:numPr>
                <w:ilvl w:val="0"/>
                <w:numId w:val="26"/>
              </w:num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E2F0D">
              <w:rPr>
                <w:rStyle w:val="fontstyle01"/>
                <w:rFonts w:ascii="Arial" w:hAnsi="Arial" w:cs="Arial"/>
                <w:b w:val="0"/>
              </w:rPr>
              <w:t>Zapewnienie wychowankom bezpieczeństwa i odpowiednich</w:t>
            </w:r>
            <w:r w:rsidRPr="00CE2F0D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CE2F0D">
              <w:rPr>
                <w:rStyle w:val="fontstyle01"/>
                <w:rFonts w:ascii="Arial" w:hAnsi="Arial" w:cs="Arial"/>
                <w:b w:val="0"/>
              </w:rPr>
              <w:t>warunków pobytu w placówce</w:t>
            </w:r>
            <w:r w:rsidR="00391C1F" w:rsidRPr="00CE2F0D">
              <w:rPr>
                <w:rStyle w:val="fontstyle01"/>
                <w:rFonts w:ascii="Arial" w:hAnsi="Arial" w:cs="Arial"/>
                <w:b w:val="0"/>
              </w:rPr>
              <w:t xml:space="preserve"> (100%)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6A7A5E" w:rsidRPr="00CE2F0D" w:rsidRDefault="009A74EC" w:rsidP="009A74EC">
            <w:pPr>
              <w:tabs>
                <w:tab w:val="left" w:pos="709"/>
                <w:tab w:val="left" w:pos="1134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6F20C9" w:rsidRPr="00CE2F0D">
              <w:rPr>
                <w:rFonts w:ascii="Arial" w:hAnsi="Arial" w:cs="Arial"/>
                <w:color w:val="000000"/>
                <w:sz w:val="24"/>
                <w:szCs w:val="24"/>
              </w:rPr>
              <w:t>łodzieżowe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F20C9" w:rsidRPr="00CE2F0D">
              <w:rPr>
                <w:rFonts w:ascii="Arial" w:hAnsi="Arial" w:cs="Arial"/>
                <w:color w:val="000000"/>
                <w:sz w:val="24"/>
                <w:szCs w:val="24"/>
              </w:rPr>
              <w:t>ośrodki wychowawcze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6A7A5E" w:rsidRPr="00CE2F0D" w:rsidRDefault="00B03374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B2711" w:rsidRPr="00CE2F0D" w:rsidTr="000034ED">
        <w:tc>
          <w:tcPr>
            <w:tcW w:w="568" w:type="dxa"/>
          </w:tcPr>
          <w:p w:rsidR="00FB2711" w:rsidRPr="00CE2F0D" w:rsidRDefault="00CE2F0D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7087" w:type="dxa"/>
            <w:tcBorders>
              <w:bottom w:val="single" w:sz="4" w:space="0" w:color="000000"/>
            </w:tcBorders>
            <w:shd w:val="clear" w:color="auto" w:fill="auto"/>
          </w:tcPr>
          <w:p w:rsidR="00FB2711" w:rsidRPr="00CE2F0D" w:rsidRDefault="006F20C9" w:rsidP="009A74EC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E2F0D">
              <w:rPr>
                <w:rStyle w:val="fontstyle01"/>
                <w:rFonts w:ascii="Arial" w:hAnsi="Arial" w:cs="Arial"/>
                <w:b w:val="0"/>
              </w:rPr>
              <w:t>Wykorzystywanie technologii informacyjno-komunikacyjnych</w:t>
            </w:r>
            <w:r w:rsidR="009A74EC">
              <w:rPr>
                <w:rStyle w:val="fontstyle01"/>
                <w:rFonts w:ascii="Arial" w:hAnsi="Arial" w:cs="Arial"/>
                <w:b w:val="0"/>
              </w:rPr>
              <w:t xml:space="preserve"> </w:t>
            </w:r>
            <w:r w:rsidRPr="00CE2F0D">
              <w:rPr>
                <w:rStyle w:val="fontstyle01"/>
                <w:rFonts w:ascii="Arial" w:hAnsi="Arial" w:cs="Arial"/>
                <w:b w:val="0"/>
              </w:rPr>
              <w:t>oraz realizacja zapisów podstawy programowej w zakresie</w:t>
            </w:r>
            <w:r w:rsidR="00391C1F" w:rsidRPr="00CE2F0D">
              <w:rPr>
                <w:rStyle w:val="fontstyle01"/>
                <w:rFonts w:ascii="Arial" w:hAnsi="Arial" w:cs="Arial"/>
                <w:b w:val="0"/>
              </w:rPr>
              <w:t xml:space="preserve"> (100%)</w:t>
            </w:r>
            <w:r w:rsidRPr="00CE2F0D"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CE2F0D">
              <w:rPr>
                <w:rStyle w:val="fontstyle01"/>
                <w:rFonts w:ascii="Arial" w:hAnsi="Arial" w:cs="Arial"/>
                <w:b w:val="0"/>
              </w:rPr>
              <w:t>rozwijania kompetencji cyfrowych w przedszkolach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auto"/>
          </w:tcPr>
          <w:p w:rsidR="00FB2711" w:rsidRPr="00CE2F0D" w:rsidRDefault="006F20C9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przedszkola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</w:tcPr>
          <w:p w:rsidR="00FB2711" w:rsidRPr="00CE2F0D" w:rsidRDefault="00B03374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491</w:t>
            </w:r>
            <w:r w:rsidR="006F2101" w:rsidRPr="00CE2F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publicznych</w:t>
            </w:r>
          </w:p>
          <w:p w:rsidR="006F2101" w:rsidRPr="00CE2F0D" w:rsidRDefault="006F2101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257 niepubliczne - 748</w:t>
            </w:r>
          </w:p>
        </w:tc>
      </w:tr>
      <w:tr w:rsidR="00FB2711" w:rsidRPr="00CE2F0D" w:rsidTr="000034ED">
        <w:tc>
          <w:tcPr>
            <w:tcW w:w="568" w:type="dxa"/>
          </w:tcPr>
          <w:p w:rsidR="00FB2711" w:rsidRPr="00CE2F0D" w:rsidRDefault="00CE2F0D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FB2711" w:rsidRPr="00CE2F0D" w:rsidRDefault="006F20C9" w:rsidP="009A74EC">
            <w:pPr>
              <w:pStyle w:val="menfont"/>
              <w:numPr>
                <w:ilvl w:val="0"/>
                <w:numId w:val="30"/>
              </w:numPr>
              <w:spacing w:line="360" w:lineRule="auto"/>
              <w:rPr>
                <w:rStyle w:val="fontstyle01"/>
                <w:rFonts w:ascii="Arial" w:hAnsi="Arial"/>
                <w:bCs w:val="0"/>
              </w:rPr>
            </w:pPr>
            <w:r w:rsidRPr="00CE2F0D">
              <w:rPr>
                <w:rStyle w:val="fontstyle01"/>
                <w:rFonts w:ascii="Arial" w:eastAsia="Calibri" w:hAnsi="Arial"/>
                <w:b w:val="0"/>
              </w:rPr>
              <w:t>Organizacja kształcenia w branżowej szkole II stopnia</w:t>
            </w:r>
            <w:r w:rsidR="00391C1F" w:rsidRPr="00CE2F0D">
              <w:rPr>
                <w:rStyle w:val="fontstyle01"/>
                <w:rFonts w:ascii="Arial" w:eastAsia="Calibri" w:hAnsi="Arial"/>
                <w:b w:val="0"/>
              </w:rPr>
              <w:t xml:space="preserve"> (100%)</w:t>
            </w:r>
          </w:p>
          <w:p w:rsidR="00CE2F0D" w:rsidRPr="00CE2F0D" w:rsidRDefault="00CE2F0D" w:rsidP="009A74EC">
            <w:pPr>
              <w:pStyle w:val="menfont"/>
              <w:spacing w:line="360" w:lineRule="auto"/>
              <w:rPr>
                <w:rStyle w:val="fontstyle01"/>
                <w:rFonts w:ascii="Arial" w:eastAsia="Calibri" w:hAnsi="Arial"/>
                <w:b w:val="0"/>
              </w:rPr>
            </w:pPr>
          </w:p>
          <w:p w:rsidR="00CE2F0D" w:rsidRPr="00CE2F0D" w:rsidRDefault="00CE2F0D" w:rsidP="009A74EC">
            <w:pPr>
              <w:pStyle w:val="menfont"/>
              <w:spacing w:line="360" w:lineRule="auto"/>
              <w:rPr>
                <w:b/>
                <w:color w:val="000000"/>
              </w:rPr>
            </w:pPr>
          </w:p>
        </w:tc>
        <w:tc>
          <w:tcPr>
            <w:tcW w:w="4253" w:type="dxa"/>
            <w:shd w:val="clear" w:color="auto" w:fill="auto"/>
          </w:tcPr>
          <w:p w:rsidR="00FB2711" w:rsidRPr="00CE2F0D" w:rsidRDefault="006F20C9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branżowe szkoły II stopnia</w:t>
            </w:r>
          </w:p>
        </w:tc>
        <w:tc>
          <w:tcPr>
            <w:tcW w:w="2268" w:type="dxa"/>
            <w:shd w:val="clear" w:color="auto" w:fill="auto"/>
          </w:tcPr>
          <w:p w:rsidR="00FB2711" w:rsidRPr="00CE2F0D" w:rsidRDefault="00B03374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FB2711" w:rsidRPr="00CE2F0D" w:rsidTr="000034ED">
        <w:tc>
          <w:tcPr>
            <w:tcW w:w="568" w:type="dxa"/>
          </w:tcPr>
          <w:p w:rsidR="00FB2711" w:rsidRPr="00CE2F0D" w:rsidRDefault="00CE2F0D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E2F0D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:rsidR="00FB2711" w:rsidRPr="00CE2F0D" w:rsidRDefault="00275963" w:rsidP="009A74EC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Kształcenie u uczniów kompetencji kluczowych</w:t>
            </w:r>
            <w:r w:rsidR="00391C1F" w:rsidRPr="00CE2F0D">
              <w:rPr>
                <w:rFonts w:ascii="Arial" w:hAnsi="Arial" w:cs="Arial"/>
                <w:color w:val="000000"/>
                <w:sz w:val="24"/>
                <w:szCs w:val="24"/>
              </w:rPr>
              <w:t xml:space="preserve"> (szkoły wybrane przez kuratora oświaty)</w:t>
            </w:r>
          </w:p>
        </w:tc>
        <w:tc>
          <w:tcPr>
            <w:tcW w:w="4253" w:type="dxa"/>
            <w:shd w:val="clear" w:color="auto" w:fill="auto"/>
          </w:tcPr>
          <w:p w:rsidR="00FB2711" w:rsidRPr="00CE2F0D" w:rsidRDefault="00275963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color w:val="000000"/>
                <w:sz w:val="24"/>
                <w:szCs w:val="24"/>
              </w:rPr>
              <w:t>wszystkie typy szkół</w:t>
            </w:r>
          </w:p>
        </w:tc>
        <w:tc>
          <w:tcPr>
            <w:tcW w:w="2268" w:type="dxa"/>
            <w:shd w:val="clear" w:color="auto" w:fill="auto"/>
          </w:tcPr>
          <w:p w:rsidR="00B03374" w:rsidRPr="00CE2F0D" w:rsidRDefault="00B03374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25 SP</w:t>
            </w:r>
          </w:p>
          <w:p w:rsidR="00B03374" w:rsidRPr="00CE2F0D" w:rsidRDefault="00B03374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15 LO</w:t>
            </w:r>
          </w:p>
          <w:p w:rsidR="00B03374" w:rsidRPr="00CE2F0D" w:rsidRDefault="00B03374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10 T</w:t>
            </w:r>
          </w:p>
          <w:p w:rsidR="00FB2711" w:rsidRPr="00CE2F0D" w:rsidRDefault="00B03374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5 B</w:t>
            </w:r>
          </w:p>
          <w:p w:rsidR="000842C9" w:rsidRPr="00CE2F0D" w:rsidRDefault="000842C9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--------------</w:t>
            </w:r>
          </w:p>
          <w:p w:rsidR="00B03374" w:rsidRPr="00CE2F0D" w:rsidRDefault="00B03374" w:rsidP="009A74EC">
            <w:pPr>
              <w:tabs>
                <w:tab w:val="left" w:pos="0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E2F0D">
              <w:rPr>
                <w:rFonts w:ascii="Arial" w:hAnsi="Arial" w:cs="Arial"/>
                <w:b/>
                <w:bCs/>
                <w:color w:val="0D0D0D"/>
                <w:sz w:val="24"/>
                <w:szCs w:val="24"/>
              </w:rPr>
              <w:t>55</w:t>
            </w:r>
          </w:p>
        </w:tc>
      </w:tr>
    </w:tbl>
    <w:p w:rsidR="00B2481F" w:rsidRPr="00CE2F0D" w:rsidRDefault="00B2481F" w:rsidP="009A74EC">
      <w:pPr>
        <w:tabs>
          <w:tab w:val="left" w:pos="0"/>
        </w:tabs>
        <w:spacing w:after="0" w:line="360" w:lineRule="auto"/>
        <w:ind w:left="540"/>
        <w:rPr>
          <w:rFonts w:ascii="Arial" w:hAnsi="Arial" w:cs="Arial"/>
          <w:b/>
          <w:bCs/>
          <w:sz w:val="24"/>
          <w:szCs w:val="24"/>
          <w:u w:val="single"/>
        </w:rPr>
      </w:pPr>
    </w:p>
    <w:p w:rsidR="008C2BEB" w:rsidRPr="00CE2F0D" w:rsidRDefault="008C2BEB" w:rsidP="009A74EC">
      <w:pPr>
        <w:pStyle w:val="Nagwek3"/>
      </w:pPr>
      <w:r w:rsidRPr="00CE2F0D">
        <w:lastRenderedPageBreak/>
        <w:t xml:space="preserve">4. </w:t>
      </w:r>
      <w:r w:rsidR="00F05E2F" w:rsidRPr="00CE2F0D">
        <w:t xml:space="preserve">Realizacja zadań nadzoru pedagogicznego w zakresie wspomagania szkół i placówek. </w:t>
      </w:r>
    </w:p>
    <w:p w:rsidR="00236269" w:rsidRPr="00CE2F0D" w:rsidRDefault="001E15CA" w:rsidP="009A74EC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CE2F0D">
        <w:rPr>
          <w:rFonts w:ascii="Arial" w:eastAsia="Times New Roman" w:hAnsi="Arial" w:cs="Arial"/>
          <w:sz w:val="24"/>
          <w:szCs w:val="24"/>
        </w:rPr>
        <w:t xml:space="preserve">Wspomaganie szkół i placówek realizowane będzie w szczególności poprzez: </w:t>
      </w:r>
    </w:p>
    <w:p w:rsidR="00B37E4C" w:rsidRPr="00CE2F0D" w:rsidRDefault="00B37E4C" w:rsidP="009A74EC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Przygotowanie i upowszechnienie analizy wyników oraz wniosków z przeprowadzonych ewaluacji zewnętrznych oraz kontroli.</w:t>
      </w:r>
    </w:p>
    <w:p w:rsidR="006232B8" w:rsidRPr="00CE2F0D" w:rsidRDefault="00B37E4C" w:rsidP="009A74EC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Organizowanie narad dyrektorów szkół i placówek dotyczących</w:t>
      </w:r>
      <w:r w:rsidR="006232B8" w:rsidRPr="00CE2F0D">
        <w:rPr>
          <w:rFonts w:ascii="Arial" w:hAnsi="Arial" w:cs="Arial"/>
          <w:sz w:val="24"/>
          <w:szCs w:val="24"/>
        </w:rPr>
        <w:t>:</w:t>
      </w:r>
    </w:p>
    <w:p w:rsidR="006232B8" w:rsidRPr="00CE2F0D" w:rsidRDefault="00B37E4C" w:rsidP="009A74E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 xml:space="preserve">zmian w prawie oświatowym, </w:t>
      </w:r>
    </w:p>
    <w:p w:rsidR="006232B8" w:rsidRPr="00CE2F0D" w:rsidRDefault="006232B8" w:rsidP="009A74E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 xml:space="preserve">sposobów </w:t>
      </w:r>
      <w:r w:rsidR="00B37E4C" w:rsidRPr="00CE2F0D">
        <w:rPr>
          <w:rFonts w:ascii="Arial" w:hAnsi="Arial" w:cs="Arial"/>
          <w:sz w:val="24"/>
          <w:szCs w:val="24"/>
        </w:rPr>
        <w:t xml:space="preserve">pozyskiwania europejskich funduszy w ramach realizacji programów edukacyjnych i rządowych, </w:t>
      </w:r>
    </w:p>
    <w:p w:rsidR="006232B8" w:rsidRPr="00CE2F0D" w:rsidRDefault="006232B8" w:rsidP="009A74E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przeprowadzania oceny pracy nauczycieli.</w:t>
      </w:r>
    </w:p>
    <w:p w:rsidR="006232B8" w:rsidRPr="00CE2F0D" w:rsidRDefault="00CE3CE4" w:rsidP="009A74EC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Prowadzenie</w:t>
      </w:r>
      <w:r w:rsidR="006232B8" w:rsidRPr="00CE2F0D">
        <w:rPr>
          <w:rFonts w:ascii="Arial" w:hAnsi="Arial" w:cs="Arial"/>
          <w:sz w:val="24"/>
          <w:szCs w:val="24"/>
        </w:rPr>
        <w:t>:</w:t>
      </w:r>
    </w:p>
    <w:p w:rsidR="006232B8" w:rsidRPr="00CE2F0D" w:rsidRDefault="004B537A" w:rsidP="009A74E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b</w:t>
      </w:r>
      <w:r w:rsidR="00CE3CE4" w:rsidRPr="00CE2F0D">
        <w:rPr>
          <w:rFonts w:ascii="Arial" w:hAnsi="Arial" w:cs="Arial"/>
          <w:sz w:val="24"/>
          <w:szCs w:val="24"/>
        </w:rPr>
        <w:t>adań</w:t>
      </w:r>
      <w:r w:rsidRPr="00CE2F0D">
        <w:rPr>
          <w:rFonts w:ascii="Arial" w:hAnsi="Arial" w:cs="Arial"/>
          <w:sz w:val="24"/>
          <w:szCs w:val="24"/>
        </w:rPr>
        <w:t xml:space="preserve"> zgodności z prawem </w:t>
      </w:r>
      <w:r w:rsidR="00B37E4C" w:rsidRPr="00CE2F0D">
        <w:rPr>
          <w:rFonts w:ascii="Arial" w:hAnsi="Arial" w:cs="Arial"/>
          <w:sz w:val="24"/>
          <w:szCs w:val="24"/>
        </w:rPr>
        <w:t>organizacji i dokumentowania procesu edukacyjnego w szkołach</w:t>
      </w:r>
      <w:r w:rsidR="006232B8" w:rsidRPr="00CE2F0D">
        <w:rPr>
          <w:rFonts w:ascii="Arial" w:hAnsi="Arial" w:cs="Arial"/>
          <w:sz w:val="24"/>
          <w:szCs w:val="24"/>
        </w:rPr>
        <w:t xml:space="preserve"> i placówkach</w:t>
      </w:r>
      <w:r w:rsidR="00B37E4C" w:rsidRPr="00CE2F0D">
        <w:rPr>
          <w:rFonts w:ascii="Arial" w:hAnsi="Arial" w:cs="Arial"/>
          <w:sz w:val="24"/>
          <w:szCs w:val="24"/>
        </w:rPr>
        <w:t xml:space="preserve">, </w:t>
      </w:r>
    </w:p>
    <w:p w:rsidR="00B37E4C" w:rsidRPr="00CE2F0D" w:rsidRDefault="004B537A" w:rsidP="009A74EC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b</w:t>
      </w:r>
      <w:r w:rsidR="00CE3CE4" w:rsidRPr="00CE2F0D">
        <w:rPr>
          <w:rFonts w:ascii="Arial" w:hAnsi="Arial" w:cs="Arial"/>
          <w:sz w:val="24"/>
          <w:szCs w:val="24"/>
        </w:rPr>
        <w:t>adań</w:t>
      </w:r>
      <w:r w:rsidR="009A74EC">
        <w:rPr>
          <w:rFonts w:ascii="Arial" w:hAnsi="Arial" w:cs="Arial"/>
          <w:sz w:val="24"/>
          <w:szCs w:val="24"/>
        </w:rPr>
        <w:t xml:space="preserve"> </w:t>
      </w:r>
      <w:r w:rsidR="006232B8" w:rsidRPr="00CE2F0D">
        <w:rPr>
          <w:rFonts w:ascii="Arial" w:hAnsi="Arial" w:cs="Arial"/>
          <w:sz w:val="24"/>
          <w:szCs w:val="24"/>
        </w:rPr>
        <w:t>zgodności</w:t>
      </w:r>
      <w:r w:rsidRPr="00CE2F0D">
        <w:rPr>
          <w:rFonts w:ascii="Arial" w:hAnsi="Arial" w:cs="Arial"/>
          <w:sz w:val="24"/>
          <w:szCs w:val="24"/>
        </w:rPr>
        <w:t xml:space="preserve"> z prawem</w:t>
      </w:r>
      <w:r w:rsidR="009A74EC">
        <w:rPr>
          <w:rFonts w:ascii="Arial" w:hAnsi="Arial" w:cs="Arial"/>
          <w:sz w:val="24"/>
          <w:szCs w:val="24"/>
        </w:rPr>
        <w:t xml:space="preserve"> </w:t>
      </w:r>
      <w:r w:rsidR="00B37E4C" w:rsidRPr="00CE2F0D">
        <w:rPr>
          <w:rFonts w:ascii="Arial" w:hAnsi="Arial" w:cs="Arial"/>
          <w:sz w:val="24"/>
          <w:szCs w:val="24"/>
        </w:rPr>
        <w:t>organizacji pracy szkół i przedszkoli.</w:t>
      </w:r>
    </w:p>
    <w:p w:rsidR="00D8359A" w:rsidRPr="00CE2F0D" w:rsidRDefault="00D8359A" w:rsidP="009A74EC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 xml:space="preserve">Upowszechnianie </w:t>
      </w:r>
      <w:r w:rsidR="00EB63AC" w:rsidRPr="00CE2F0D">
        <w:rPr>
          <w:rFonts w:ascii="Arial" w:hAnsi="Arial" w:cs="Arial"/>
          <w:sz w:val="24"/>
          <w:szCs w:val="24"/>
        </w:rPr>
        <w:t xml:space="preserve">działań podejmowanych z zakresu </w:t>
      </w:r>
      <w:r w:rsidR="00BF6175" w:rsidRPr="00CE2F0D">
        <w:rPr>
          <w:rFonts w:ascii="Arial" w:hAnsi="Arial" w:cs="Arial"/>
          <w:sz w:val="24"/>
          <w:szCs w:val="24"/>
        </w:rPr>
        <w:t>organizacji i udzielania pomocy psychologiczno-pedagogicznej w </w:t>
      </w:r>
      <w:r w:rsidR="00B37E4C" w:rsidRPr="00CE2F0D">
        <w:rPr>
          <w:rFonts w:ascii="Arial" w:hAnsi="Arial" w:cs="Arial"/>
          <w:sz w:val="24"/>
          <w:szCs w:val="24"/>
        </w:rPr>
        <w:t>szkołach i </w:t>
      </w:r>
      <w:r w:rsidR="00EB63AC" w:rsidRPr="00CE2F0D">
        <w:rPr>
          <w:rFonts w:ascii="Arial" w:hAnsi="Arial" w:cs="Arial"/>
          <w:sz w:val="24"/>
          <w:szCs w:val="24"/>
        </w:rPr>
        <w:t>placówkach oświatowych.</w:t>
      </w:r>
    </w:p>
    <w:p w:rsidR="00EB63AC" w:rsidRPr="00CE2F0D" w:rsidRDefault="00EB63AC" w:rsidP="009A74EC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Upowszechnianie informacji i przykładów dobrej praktyki w zakresie propagowania wychowania do wartości przez kształtowanie postaw</w:t>
      </w:r>
      <w:r w:rsidR="006232B8" w:rsidRPr="00CE2F0D">
        <w:rPr>
          <w:rFonts w:ascii="Arial" w:hAnsi="Arial" w:cs="Arial"/>
          <w:sz w:val="24"/>
          <w:szCs w:val="24"/>
        </w:rPr>
        <w:t xml:space="preserve"> i respektowanie norm społecznych</w:t>
      </w:r>
      <w:r w:rsidRPr="00CE2F0D">
        <w:rPr>
          <w:rFonts w:ascii="Arial" w:hAnsi="Arial" w:cs="Arial"/>
          <w:sz w:val="24"/>
          <w:szCs w:val="24"/>
        </w:rPr>
        <w:t>.</w:t>
      </w:r>
    </w:p>
    <w:p w:rsidR="00BF6175" w:rsidRPr="00CE2F0D" w:rsidRDefault="00EB63AC" w:rsidP="009A74EC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 xml:space="preserve">Inspirowanie dyrektorów, nauczycieli szkół i placówek do podejmowania działań rozwijających </w:t>
      </w:r>
      <w:r w:rsidR="004B537A" w:rsidRPr="00CE2F0D">
        <w:rPr>
          <w:rFonts w:ascii="Arial" w:hAnsi="Arial" w:cs="Arial"/>
          <w:sz w:val="24"/>
          <w:szCs w:val="24"/>
        </w:rPr>
        <w:t xml:space="preserve">innowacyjność, </w:t>
      </w:r>
      <w:r w:rsidR="004B537A" w:rsidRPr="00CE2F0D">
        <w:rPr>
          <w:rFonts w:ascii="Arial" w:eastAsia="Times New Roman" w:hAnsi="Arial" w:cs="Arial"/>
          <w:sz w:val="24"/>
          <w:szCs w:val="24"/>
          <w:lang w:eastAsia="pl-PL"/>
        </w:rPr>
        <w:t xml:space="preserve">kreatywność, </w:t>
      </w:r>
      <w:r w:rsidR="00B37E4C" w:rsidRPr="00CE2F0D">
        <w:rPr>
          <w:rFonts w:ascii="Arial" w:eastAsia="Times New Roman" w:hAnsi="Arial" w:cs="Arial"/>
          <w:sz w:val="24"/>
          <w:szCs w:val="24"/>
          <w:lang w:eastAsia="pl-PL"/>
        </w:rPr>
        <w:t>i </w:t>
      </w:r>
      <w:r w:rsidR="004B537A" w:rsidRPr="00CE2F0D">
        <w:rPr>
          <w:rFonts w:ascii="Arial" w:eastAsia="Times New Roman" w:hAnsi="Arial" w:cs="Arial"/>
          <w:sz w:val="24"/>
          <w:szCs w:val="24"/>
          <w:lang w:eastAsia="pl-PL"/>
        </w:rPr>
        <w:t>samodzielność uczniów w zakresie wdrażania nowej podstawy programowej ze szczególnym uwzględnieniem edukacji przyrodniczej i matematycznej.</w:t>
      </w:r>
    </w:p>
    <w:p w:rsidR="004B537A" w:rsidRPr="00CE2F0D" w:rsidRDefault="00B71B42" w:rsidP="009A74EC">
      <w:pPr>
        <w:pStyle w:val="Akapitzlist"/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E2F0D">
        <w:rPr>
          <w:rFonts w:ascii="Arial" w:hAnsi="Arial" w:cs="Arial"/>
          <w:sz w:val="24"/>
          <w:szCs w:val="24"/>
        </w:rPr>
        <w:t>Organizacja konferencji i innych form szkoleń dla dyrektorów i nauczycieli z zakresu wd</w:t>
      </w:r>
      <w:r w:rsidRPr="00CE2F0D">
        <w:rPr>
          <w:rFonts w:ascii="Arial" w:eastAsia="Times New Roman" w:hAnsi="Arial" w:cs="Arial"/>
          <w:sz w:val="24"/>
          <w:szCs w:val="24"/>
          <w:lang w:eastAsia="pl-PL"/>
        </w:rPr>
        <w:t>rażania</w:t>
      </w:r>
      <w:r w:rsidR="004B537A" w:rsidRPr="00CE2F0D">
        <w:rPr>
          <w:rFonts w:ascii="Arial" w:eastAsia="Times New Roman" w:hAnsi="Arial" w:cs="Arial"/>
          <w:sz w:val="24"/>
          <w:szCs w:val="24"/>
          <w:lang w:eastAsia="pl-PL"/>
        </w:rPr>
        <w:t xml:space="preserve"> zmian w kształceniu zawodowym, ze szczególnym uwzględnieniem kształcenia osób dorosłych podstaw.</w:t>
      </w:r>
    </w:p>
    <w:p w:rsidR="00CE3CE4" w:rsidRPr="00BA3D93" w:rsidRDefault="006232B8" w:rsidP="00BA3D93">
      <w:pPr>
        <w:pStyle w:val="Akapitzlist"/>
        <w:numPr>
          <w:ilvl w:val="0"/>
          <w:numId w:val="31"/>
        </w:numPr>
        <w:spacing w:after="240" w:line="360" w:lineRule="auto"/>
        <w:ind w:left="1077" w:hanging="357"/>
        <w:rPr>
          <w:rFonts w:ascii="Arial" w:hAnsi="Arial" w:cs="Arial"/>
          <w:sz w:val="24"/>
          <w:szCs w:val="24"/>
        </w:rPr>
      </w:pPr>
      <w:r w:rsidRPr="00CE2F0D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Upowszechnianie informacji dotyczących wykorzystywania w procesach edukacyjnych narzędzi i zasobów cyfrowych,  metod kształcenia na odległość oraz sposobów efektywnego korzystania z technologii cyfrowych. </w:t>
      </w:r>
    </w:p>
    <w:p w:rsidR="00650693" w:rsidRPr="00CE2F0D" w:rsidRDefault="009A4F71" w:rsidP="00BA3D93">
      <w:pPr>
        <w:pStyle w:val="Nagwek2"/>
      </w:pPr>
      <w:r w:rsidRPr="00CE2F0D">
        <w:t xml:space="preserve">6. </w:t>
      </w:r>
      <w:r w:rsidR="008C2BEB" w:rsidRPr="00CE2F0D">
        <w:t>W przypadku potrzeby podjęcia działań nieujętych w niniejszym planie nadzoru pedagogicznego Łódzki Kurator Oświaty podejmie działania doraźne, zgodnie z zapisem § 3 ust. 3 rozporządzenia Ministra Edukacji Narodow</w:t>
      </w:r>
      <w:r w:rsidR="009974BA" w:rsidRPr="00CE2F0D">
        <w:t>ej z dnia 25 sierpnia 2017 r. w </w:t>
      </w:r>
      <w:r w:rsidR="008C2BEB" w:rsidRPr="00CE2F0D">
        <w:t>sprawie nad</w:t>
      </w:r>
      <w:r w:rsidR="00906AE2" w:rsidRPr="00CE2F0D">
        <w:t>zoru pedagogicznego (Dz. U. 2020r. poz. 1551</w:t>
      </w:r>
      <w:r w:rsidR="008C2BEB" w:rsidRPr="00CE2F0D">
        <w:t>).</w:t>
      </w:r>
    </w:p>
    <w:p w:rsidR="003C33C1" w:rsidRPr="00076555" w:rsidRDefault="00B8686C" w:rsidP="009A74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6555">
        <w:rPr>
          <w:rFonts w:ascii="Arial" w:hAnsi="Arial" w:cs="Arial"/>
          <w:sz w:val="24"/>
          <w:szCs w:val="24"/>
        </w:rPr>
        <w:t xml:space="preserve">p.o. </w:t>
      </w:r>
      <w:r w:rsidR="005004CD" w:rsidRPr="00076555">
        <w:rPr>
          <w:rFonts w:ascii="Arial" w:hAnsi="Arial" w:cs="Arial"/>
          <w:sz w:val="24"/>
          <w:szCs w:val="24"/>
        </w:rPr>
        <w:t>Łódzki</w:t>
      </w:r>
      <w:r w:rsidRPr="00076555">
        <w:rPr>
          <w:rFonts w:ascii="Arial" w:hAnsi="Arial" w:cs="Arial"/>
          <w:sz w:val="24"/>
          <w:szCs w:val="24"/>
        </w:rPr>
        <w:t>ego</w:t>
      </w:r>
      <w:r w:rsidR="005004CD" w:rsidRPr="00076555">
        <w:rPr>
          <w:rFonts w:ascii="Arial" w:hAnsi="Arial" w:cs="Arial"/>
          <w:sz w:val="24"/>
          <w:szCs w:val="24"/>
        </w:rPr>
        <w:t xml:space="preserve"> Kurator</w:t>
      </w:r>
      <w:r w:rsidRPr="00076555">
        <w:rPr>
          <w:rFonts w:ascii="Arial" w:hAnsi="Arial" w:cs="Arial"/>
          <w:sz w:val="24"/>
          <w:szCs w:val="24"/>
        </w:rPr>
        <w:t>a</w:t>
      </w:r>
      <w:r w:rsidR="005004CD" w:rsidRPr="00076555">
        <w:rPr>
          <w:rFonts w:ascii="Arial" w:hAnsi="Arial" w:cs="Arial"/>
          <w:sz w:val="24"/>
          <w:szCs w:val="24"/>
        </w:rPr>
        <w:t xml:space="preserve"> Oświaty</w:t>
      </w:r>
    </w:p>
    <w:p w:rsidR="00B426CE" w:rsidRPr="00076555" w:rsidRDefault="00516EE8" w:rsidP="009A74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6555">
        <w:rPr>
          <w:rFonts w:ascii="Arial" w:hAnsi="Arial" w:cs="Arial"/>
          <w:sz w:val="24"/>
          <w:szCs w:val="24"/>
        </w:rPr>
        <w:t>Andrzej Krych</w:t>
      </w:r>
    </w:p>
    <w:p w:rsidR="00787D1D" w:rsidRPr="00076555" w:rsidRDefault="00DD1BFC" w:rsidP="009A74E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76555">
        <w:rPr>
          <w:rFonts w:ascii="Arial" w:hAnsi="Arial" w:cs="Arial"/>
          <w:sz w:val="24"/>
          <w:szCs w:val="24"/>
        </w:rPr>
        <w:t xml:space="preserve">Łódź,  </w:t>
      </w:r>
      <w:r w:rsidR="00513BB0" w:rsidRPr="00076555">
        <w:rPr>
          <w:rFonts w:ascii="Arial" w:hAnsi="Arial" w:cs="Arial"/>
          <w:sz w:val="24"/>
          <w:szCs w:val="24"/>
        </w:rPr>
        <w:t>31</w:t>
      </w:r>
      <w:r w:rsidR="006F20C9" w:rsidRPr="00076555">
        <w:rPr>
          <w:rFonts w:ascii="Arial" w:hAnsi="Arial" w:cs="Arial"/>
          <w:sz w:val="24"/>
          <w:szCs w:val="24"/>
        </w:rPr>
        <w:t xml:space="preserve"> sierpnia 202</w:t>
      </w:r>
      <w:r w:rsidR="00C82DB8" w:rsidRPr="00076555">
        <w:rPr>
          <w:rFonts w:ascii="Arial" w:hAnsi="Arial" w:cs="Arial"/>
          <w:sz w:val="24"/>
          <w:szCs w:val="24"/>
        </w:rPr>
        <w:t>0</w:t>
      </w:r>
      <w:r w:rsidR="00474FF3" w:rsidRPr="00076555">
        <w:rPr>
          <w:rFonts w:ascii="Arial" w:hAnsi="Arial" w:cs="Arial"/>
          <w:sz w:val="24"/>
          <w:szCs w:val="24"/>
        </w:rPr>
        <w:t>r.</w:t>
      </w:r>
      <w:bookmarkStart w:id="0" w:name="_GoBack"/>
      <w:bookmarkEnd w:id="0"/>
    </w:p>
    <w:sectPr w:rsidR="00787D1D" w:rsidRPr="00076555" w:rsidSect="002C5B9F">
      <w:headerReference w:type="default" r:id="rId9"/>
      <w:pgSz w:w="16838" w:h="11906" w:orient="landscape"/>
      <w:pgMar w:top="1418" w:right="1559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7C6" w:rsidRDefault="003227C6">
      <w:r>
        <w:separator/>
      </w:r>
    </w:p>
  </w:endnote>
  <w:endnote w:type="continuationSeparator" w:id="0">
    <w:p w:rsidR="003227C6" w:rsidRDefault="0032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7C6" w:rsidRDefault="003227C6">
      <w:r>
        <w:separator/>
      </w:r>
    </w:p>
  </w:footnote>
  <w:footnote w:type="continuationSeparator" w:id="0">
    <w:p w:rsidR="003227C6" w:rsidRDefault="00322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78" w:rsidRDefault="00ED4B52">
    <w:pPr>
      <w:pStyle w:val="Nagwek"/>
      <w:jc w:val="right"/>
    </w:pPr>
    <w:r>
      <w:fldChar w:fldCharType="begin"/>
    </w:r>
    <w:r w:rsidR="00EE6578">
      <w:instrText>PAGE   \* MERGEFORMAT</w:instrText>
    </w:r>
    <w:r>
      <w:fldChar w:fldCharType="separate"/>
    </w:r>
    <w:r w:rsidR="00BA3D93">
      <w:rPr>
        <w:noProof/>
      </w:rPr>
      <w:t>2</w:t>
    </w:r>
    <w:r>
      <w:fldChar w:fldCharType="end"/>
    </w:r>
  </w:p>
  <w:p w:rsidR="00EE6578" w:rsidRDefault="00EE65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A14ED"/>
    <w:multiLevelType w:val="hybridMultilevel"/>
    <w:tmpl w:val="D4EAD6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943"/>
    <w:multiLevelType w:val="hybridMultilevel"/>
    <w:tmpl w:val="583C50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C55A9"/>
    <w:multiLevelType w:val="hybridMultilevel"/>
    <w:tmpl w:val="814CE1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751D"/>
    <w:multiLevelType w:val="hybridMultilevel"/>
    <w:tmpl w:val="5920BC60"/>
    <w:lvl w:ilvl="0" w:tplc="774AE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BFE0E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B876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D23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E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DA2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3E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840B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E87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2518C"/>
    <w:multiLevelType w:val="hybridMultilevel"/>
    <w:tmpl w:val="767858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22FFE"/>
    <w:multiLevelType w:val="hybridMultilevel"/>
    <w:tmpl w:val="C6E268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672D5"/>
    <w:multiLevelType w:val="hybridMultilevel"/>
    <w:tmpl w:val="967C82B8"/>
    <w:lvl w:ilvl="0" w:tplc="7D92E068">
      <w:start w:val="1"/>
      <w:numFmt w:val="upperRoman"/>
      <w:lvlText w:val="%1."/>
      <w:lvlJc w:val="left"/>
      <w:pPr>
        <w:ind w:left="143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815EAD"/>
    <w:multiLevelType w:val="hybridMultilevel"/>
    <w:tmpl w:val="0C289874"/>
    <w:lvl w:ilvl="0" w:tplc="0415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CAC0407"/>
    <w:multiLevelType w:val="hybridMultilevel"/>
    <w:tmpl w:val="5AD649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F07FC"/>
    <w:multiLevelType w:val="hybridMultilevel"/>
    <w:tmpl w:val="F6BADA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171BDD"/>
    <w:multiLevelType w:val="hybridMultilevel"/>
    <w:tmpl w:val="47502A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523E6"/>
    <w:multiLevelType w:val="hybridMultilevel"/>
    <w:tmpl w:val="DBD06BCE"/>
    <w:lvl w:ilvl="0" w:tplc="C714FDC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64CE3E0">
      <w:start w:val="1"/>
      <w:numFmt w:val="lowerLetter"/>
      <w:lvlText w:val="%2."/>
      <w:lvlJc w:val="left"/>
      <w:pPr>
        <w:ind w:left="1080" w:hanging="360"/>
      </w:pPr>
    </w:lvl>
    <w:lvl w:ilvl="2" w:tplc="8DECFAA8">
      <w:start w:val="1"/>
      <w:numFmt w:val="lowerRoman"/>
      <w:lvlText w:val="%3."/>
      <w:lvlJc w:val="right"/>
      <w:pPr>
        <w:ind w:left="1800" w:hanging="180"/>
      </w:pPr>
    </w:lvl>
    <w:lvl w:ilvl="3" w:tplc="868C1DC8">
      <w:start w:val="1"/>
      <w:numFmt w:val="decimal"/>
      <w:lvlText w:val="%4."/>
      <w:lvlJc w:val="left"/>
      <w:pPr>
        <w:ind w:left="2520" w:hanging="360"/>
      </w:pPr>
    </w:lvl>
    <w:lvl w:ilvl="4" w:tplc="C9401E60">
      <w:start w:val="1"/>
      <w:numFmt w:val="lowerLetter"/>
      <w:lvlText w:val="%5."/>
      <w:lvlJc w:val="left"/>
      <w:pPr>
        <w:ind w:left="3240" w:hanging="360"/>
      </w:pPr>
    </w:lvl>
    <w:lvl w:ilvl="5" w:tplc="A72E2964">
      <w:start w:val="1"/>
      <w:numFmt w:val="lowerRoman"/>
      <w:lvlText w:val="%6."/>
      <w:lvlJc w:val="right"/>
      <w:pPr>
        <w:ind w:left="3960" w:hanging="180"/>
      </w:pPr>
    </w:lvl>
    <w:lvl w:ilvl="6" w:tplc="2C982762">
      <w:start w:val="1"/>
      <w:numFmt w:val="decimal"/>
      <w:lvlText w:val="%7."/>
      <w:lvlJc w:val="left"/>
      <w:pPr>
        <w:ind w:left="4680" w:hanging="360"/>
      </w:pPr>
    </w:lvl>
    <w:lvl w:ilvl="7" w:tplc="358CC3B4">
      <w:start w:val="1"/>
      <w:numFmt w:val="lowerLetter"/>
      <w:lvlText w:val="%8."/>
      <w:lvlJc w:val="left"/>
      <w:pPr>
        <w:ind w:left="5400" w:hanging="360"/>
      </w:pPr>
    </w:lvl>
    <w:lvl w:ilvl="8" w:tplc="6E72761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920C49"/>
    <w:multiLevelType w:val="hybridMultilevel"/>
    <w:tmpl w:val="109C8FC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B2625"/>
    <w:multiLevelType w:val="hybridMultilevel"/>
    <w:tmpl w:val="4A760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41CEE"/>
    <w:multiLevelType w:val="hybridMultilevel"/>
    <w:tmpl w:val="3C2A8B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7D038E"/>
    <w:multiLevelType w:val="hybridMultilevel"/>
    <w:tmpl w:val="1034FE22"/>
    <w:lvl w:ilvl="0" w:tplc="28EC5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E5D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7AB7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2E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D8CD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2A0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21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4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2A9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B3899"/>
    <w:multiLevelType w:val="hybridMultilevel"/>
    <w:tmpl w:val="F7AAC5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7F5A60"/>
    <w:multiLevelType w:val="hybridMultilevel"/>
    <w:tmpl w:val="5D1EE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9C4FC9"/>
    <w:multiLevelType w:val="multilevel"/>
    <w:tmpl w:val="319A4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B60C00"/>
    <w:multiLevelType w:val="hybridMultilevel"/>
    <w:tmpl w:val="4BD6BDA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0" w15:restartNumberingAfterBreak="0">
    <w:nsid w:val="59CB16F4"/>
    <w:multiLevelType w:val="hybridMultilevel"/>
    <w:tmpl w:val="804A1A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E16B7"/>
    <w:multiLevelType w:val="hybridMultilevel"/>
    <w:tmpl w:val="53DEDF8A"/>
    <w:lvl w:ilvl="0" w:tplc="04150005">
      <w:start w:val="1"/>
      <w:numFmt w:val="bullet"/>
      <w:lvlText w:val=""/>
      <w:lvlJc w:val="left"/>
      <w:pPr>
        <w:ind w:left="10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2" w15:restartNumberingAfterBreak="0">
    <w:nsid w:val="5D292DB0"/>
    <w:multiLevelType w:val="hybridMultilevel"/>
    <w:tmpl w:val="31A02214"/>
    <w:lvl w:ilvl="0" w:tplc="C0C270A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40F44FF8">
      <w:start w:val="5"/>
      <w:numFmt w:val="upperRoman"/>
      <w:lvlText w:val="%2&gt;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377874"/>
    <w:multiLevelType w:val="hybridMultilevel"/>
    <w:tmpl w:val="B32C10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51DAD"/>
    <w:multiLevelType w:val="hybridMultilevel"/>
    <w:tmpl w:val="CF4415FA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5" w15:restartNumberingAfterBreak="0">
    <w:nsid w:val="687E6530"/>
    <w:multiLevelType w:val="hybridMultilevel"/>
    <w:tmpl w:val="759439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F2541C"/>
    <w:multiLevelType w:val="hybridMultilevel"/>
    <w:tmpl w:val="D646ED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66B36"/>
    <w:multiLevelType w:val="hybridMultilevel"/>
    <w:tmpl w:val="16CAA188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EA87418"/>
    <w:multiLevelType w:val="hybridMultilevel"/>
    <w:tmpl w:val="06AEBF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B1683"/>
    <w:multiLevelType w:val="multilevel"/>
    <w:tmpl w:val="93E08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1581CDB"/>
    <w:multiLevelType w:val="hybridMultilevel"/>
    <w:tmpl w:val="7F7EA4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76783"/>
    <w:multiLevelType w:val="hybridMultilevel"/>
    <w:tmpl w:val="983CB7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90DF4"/>
    <w:multiLevelType w:val="hybridMultilevel"/>
    <w:tmpl w:val="0E7E5D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D7A8B"/>
    <w:multiLevelType w:val="hybridMultilevel"/>
    <w:tmpl w:val="03C26C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B3E6F"/>
    <w:multiLevelType w:val="hybridMultilevel"/>
    <w:tmpl w:val="EAB22B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1053E8"/>
    <w:multiLevelType w:val="hybridMultilevel"/>
    <w:tmpl w:val="820A5CC2"/>
    <w:lvl w:ilvl="0" w:tplc="04150005">
      <w:start w:val="1"/>
      <w:numFmt w:val="bullet"/>
      <w:lvlText w:val=""/>
      <w:lvlJc w:val="left"/>
      <w:pPr>
        <w:ind w:left="8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2"/>
  </w:num>
  <w:num w:numId="4">
    <w:abstractNumId w:val="6"/>
  </w:num>
  <w:num w:numId="5">
    <w:abstractNumId w:val="27"/>
  </w:num>
  <w:num w:numId="6">
    <w:abstractNumId w:val="24"/>
  </w:num>
  <w:num w:numId="7">
    <w:abstractNumId w:val="31"/>
  </w:num>
  <w:num w:numId="8">
    <w:abstractNumId w:val="10"/>
  </w:num>
  <w:num w:numId="9">
    <w:abstractNumId w:val="16"/>
  </w:num>
  <w:num w:numId="10">
    <w:abstractNumId w:val="35"/>
  </w:num>
  <w:num w:numId="11">
    <w:abstractNumId w:val="23"/>
  </w:num>
  <w:num w:numId="12">
    <w:abstractNumId w:val="18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20"/>
  </w:num>
  <w:num w:numId="17">
    <w:abstractNumId w:val="26"/>
  </w:num>
  <w:num w:numId="18">
    <w:abstractNumId w:val="33"/>
  </w:num>
  <w:num w:numId="19">
    <w:abstractNumId w:val="8"/>
  </w:num>
  <w:num w:numId="20">
    <w:abstractNumId w:val="21"/>
  </w:num>
  <w:num w:numId="21">
    <w:abstractNumId w:val="12"/>
  </w:num>
  <w:num w:numId="22">
    <w:abstractNumId w:val="5"/>
  </w:num>
  <w:num w:numId="23">
    <w:abstractNumId w:val="15"/>
  </w:num>
  <w:num w:numId="24">
    <w:abstractNumId w:val="9"/>
  </w:num>
  <w:num w:numId="25">
    <w:abstractNumId w:val="29"/>
  </w:num>
  <w:num w:numId="26">
    <w:abstractNumId w:val="32"/>
  </w:num>
  <w:num w:numId="27">
    <w:abstractNumId w:val="14"/>
  </w:num>
  <w:num w:numId="28">
    <w:abstractNumId w:val="7"/>
  </w:num>
  <w:num w:numId="29">
    <w:abstractNumId w:val="2"/>
  </w:num>
  <w:num w:numId="30">
    <w:abstractNumId w:val="30"/>
  </w:num>
  <w:num w:numId="31">
    <w:abstractNumId w:val="1"/>
  </w:num>
  <w:num w:numId="32">
    <w:abstractNumId w:val="13"/>
  </w:num>
  <w:num w:numId="33">
    <w:abstractNumId w:val="4"/>
  </w:num>
  <w:num w:numId="34">
    <w:abstractNumId w:val="34"/>
  </w:num>
  <w:num w:numId="35">
    <w:abstractNumId w:val="0"/>
  </w:num>
  <w:num w:numId="36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0B"/>
    <w:rsid w:val="000019B2"/>
    <w:rsid w:val="000034ED"/>
    <w:rsid w:val="00003A3D"/>
    <w:rsid w:val="000042EA"/>
    <w:rsid w:val="00010AF4"/>
    <w:rsid w:val="00010E32"/>
    <w:rsid w:val="000123C4"/>
    <w:rsid w:val="00014FFF"/>
    <w:rsid w:val="00016867"/>
    <w:rsid w:val="00017D9E"/>
    <w:rsid w:val="0002220C"/>
    <w:rsid w:val="00031390"/>
    <w:rsid w:val="000335C7"/>
    <w:rsid w:val="0003642C"/>
    <w:rsid w:val="00040370"/>
    <w:rsid w:val="0004680C"/>
    <w:rsid w:val="00047488"/>
    <w:rsid w:val="000539B2"/>
    <w:rsid w:val="0005643C"/>
    <w:rsid w:val="00057E03"/>
    <w:rsid w:val="0006089A"/>
    <w:rsid w:val="000679BA"/>
    <w:rsid w:val="00070685"/>
    <w:rsid w:val="00073682"/>
    <w:rsid w:val="00076555"/>
    <w:rsid w:val="000778EC"/>
    <w:rsid w:val="000842C9"/>
    <w:rsid w:val="000908D9"/>
    <w:rsid w:val="00092E6B"/>
    <w:rsid w:val="000A3648"/>
    <w:rsid w:val="000A5853"/>
    <w:rsid w:val="000A602B"/>
    <w:rsid w:val="000B2214"/>
    <w:rsid w:val="000B4EF8"/>
    <w:rsid w:val="000B5C72"/>
    <w:rsid w:val="000B703B"/>
    <w:rsid w:val="000C6616"/>
    <w:rsid w:val="000E3D51"/>
    <w:rsid w:val="000E4AC8"/>
    <w:rsid w:val="000F3FBD"/>
    <w:rsid w:val="000F7F18"/>
    <w:rsid w:val="0010023F"/>
    <w:rsid w:val="00116D98"/>
    <w:rsid w:val="00117B04"/>
    <w:rsid w:val="00122BDB"/>
    <w:rsid w:val="00123BC7"/>
    <w:rsid w:val="001249C8"/>
    <w:rsid w:val="00126595"/>
    <w:rsid w:val="00126A7E"/>
    <w:rsid w:val="00127897"/>
    <w:rsid w:val="00134038"/>
    <w:rsid w:val="00135D24"/>
    <w:rsid w:val="00154B27"/>
    <w:rsid w:val="00155F08"/>
    <w:rsid w:val="00162E23"/>
    <w:rsid w:val="0016732D"/>
    <w:rsid w:val="00176FC9"/>
    <w:rsid w:val="00177849"/>
    <w:rsid w:val="001822BC"/>
    <w:rsid w:val="00183E24"/>
    <w:rsid w:val="0018696F"/>
    <w:rsid w:val="00193BB7"/>
    <w:rsid w:val="001A16C0"/>
    <w:rsid w:val="001A67CB"/>
    <w:rsid w:val="001C3D89"/>
    <w:rsid w:val="001C511E"/>
    <w:rsid w:val="001C7C46"/>
    <w:rsid w:val="001D7B13"/>
    <w:rsid w:val="001E023E"/>
    <w:rsid w:val="001E15CA"/>
    <w:rsid w:val="001F2B0D"/>
    <w:rsid w:val="001F3F1D"/>
    <w:rsid w:val="001F46E2"/>
    <w:rsid w:val="001F55D4"/>
    <w:rsid w:val="001F7FE6"/>
    <w:rsid w:val="0020020A"/>
    <w:rsid w:val="00205D30"/>
    <w:rsid w:val="0021300C"/>
    <w:rsid w:val="002235CD"/>
    <w:rsid w:val="002246D7"/>
    <w:rsid w:val="0022580B"/>
    <w:rsid w:val="00225BC1"/>
    <w:rsid w:val="002269E2"/>
    <w:rsid w:val="00232C99"/>
    <w:rsid w:val="002353E6"/>
    <w:rsid w:val="00236269"/>
    <w:rsid w:val="0023734D"/>
    <w:rsid w:val="002406F2"/>
    <w:rsid w:val="002433C0"/>
    <w:rsid w:val="00244FDD"/>
    <w:rsid w:val="0024663E"/>
    <w:rsid w:val="0024691E"/>
    <w:rsid w:val="002529D6"/>
    <w:rsid w:val="00255279"/>
    <w:rsid w:val="00256B22"/>
    <w:rsid w:val="0026410A"/>
    <w:rsid w:val="00264E5D"/>
    <w:rsid w:val="002747E9"/>
    <w:rsid w:val="00275963"/>
    <w:rsid w:val="0028196F"/>
    <w:rsid w:val="002857D0"/>
    <w:rsid w:val="002913B3"/>
    <w:rsid w:val="00292BB6"/>
    <w:rsid w:val="002A43CC"/>
    <w:rsid w:val="002A6977"/>
    <w:rsid w:val="002B2862"/>
    <w:rsid w:val="002B6BF7"/>
    <w:rsid w:val="002C0A39"/>
    <w:rsid w:val="002C3DA2"/>
    <w:rsid w:val="002C5B9F"/>
    <w:rsid w:val="002D4BEA"/>
    <w:rsid w:val="002D6CF3"/>
    <w:rsid w:val="002E3270"/>
    <w:rsid w:val="002F7177"/>
    <w:rsid w:val="00306B30"/>
    <w:rsid w:val="003167C1"/>
    <w:rsid w:val="003227C6"/>
    <w:rsid w:val="0032443C"/>
    <w:rsid w:val="00325C07"/>
    <w:rsid w:val="00331E13"/>
    <w:rsid w:val="00333ECE"/>
    <w:rsid w:val="00335CC9"/>
    <w:rsid w:val="0034090A"/>
    <w:rsid w:val="00350564"/>
    <w:rsid w:val="00351090"/>
    <w:rsid w:val="00352A9D"/>
    <w:rsid w:val="00355818"/>
    <w:rsid w:val="00363E2C"/>
    <w:rsid w:val="003677FB"/>
    <w:rsid w:val="00376EED"/>
    <w:rsid w:val="003800F2"/>
    <w:rsid w:val="00380FDA"/>
    <w:rsid w:val="0038456B"/>
    <w:rsid w:val="00385459"/>
    <w:rsid w:val="00385614"/>
    <w:rsid w:val="003869B4"/>
    <w:rsid w:val="00391C1F"/>
    <w:rsid w:val="003A33CF"/>
    <w:rsid w:val="003B2555"/>
    <w:rsid w:val="003B25A8"/>
    <w:rsid w:val="003B3F6C"/>
    <w:rsid w:val="003B4B44"/>
    <w:rsid w:val="003B5F4B"/>
    <w:rsid w:val="003C09C8"/>
    <w:rsid w:val="003C33C1"/>
    <w:rsid w:val="003C7656"/>
    <w:rsid w:val="003D3BE1"/>
    <w:rsid w:val="003D47B8"/>
    <w:rsid w:val="003D5564"/>
    <w:rsid w:val="003D6C90"/>
    <w:rsid w:val="003E4846"/>
    <w:rsid w:val="003E5359"/>
    <w:rsid w:val="003E7E3A"/>
    <w:rsid w:val="00404A45"/>
    <w:rsid w:val="00411DA7"/>
    <w:rsid w:val="0041357D"/>
    <w:rsid w:val="00414AA1"/>
    <w:rsid w:val="00422617"/>
    <w:rsid w:val="00425C58"/>
    <w:rsid w:val="004369C6"/>
    <w:rsid w:val="00442489"/>
    <w:rsid w:val="00447C61"/>
    <w:rsid w:val="00456AEA"/>
    <w:rsid w:val="00462165"/>
    <w:rsid w:val="004628DC"/>
    <w:rsid w:val="00462DA9"/>
    <w:rsid w:val="00463018"/>
    <w:rsid w:val="0046783A"/>
    <w:rsid w:val="004720B5"/>
    <w:rsid w:val="00474FF3"/>
    <w:rsid w:val="004753D8"/>
    <w:rsid w:val="00482733"/>
    <w:rsid w:val="0048594B"/>
    <w:rsid w:val="00486BD9"/>
    <w:rsid w:val="00497C3A"/>
    <w:rsid w:val="00497E63"/>
    <w:rsid w:val="004A3160"/>
    <w:rsid w:val="004A5F49"/>
    <w:rsid w:val="004B04BA"/>
    <w:rsid w:val="004B537A"/>
    <w:rsid w:val="004B728A"/>
    <w:rsid w:val="004C243D"/>
    <w:rsid w:val="004C4665"/>
    <w:rsid w:val="004C616D"/>
    <w:rsid w:val="004C7524"/>
    <w:rsid w:val="004D4C57"/>
    <w:rsid w:val="004D5F26"/>
    <w:rsid w:val="004D77E8"/>
    <w:rsid w:val="004E50AA"/>
    <w:rsid w:val="004F00F2"/>
    <w:rsid w:val="004F4BD3"/>
    <w:rsid w:val="004F79AB"/>
    <w:rsid w:val="005004CD"/>
    <w:rsid w:val="00503FD9"/>
    <w:rsid w:val="00513BB0"/>
    <w:rsid w:val="00513C91"/>
    <w:rsid w:val="00516EE8"/>
    <w:rsid w:val="00521C97"/>
    <w:rsid w:val="00525723"/>
    <w:rsid w:val="00525A30"/>
    <w:rsid w:val="00527820"/>
    <w:rsid w:val="00530D43"/>
    <w:rsid w:val="00535BE6"/>
    <w:rsid w:val="00540166"/>
    <w:rsid w:val="00547E8F"/>
    <w:rsid w:val="005545A3"/>
    <w:rsid w:val="005619D3"/>
    <w:rsid w:val="005656EB"/>
    <w:rsid w:val="00580536"/>
    <w:rsid w:val="005843FC"/>
    <w:rsid w:val="005924EC"/>
    <w:rsid w:val="00592FC3"/>
    <w:rsid w:val="005A0FBB"/>
    <w:rsid w:val="005A1FA6"/>
    <w:rsid w:val="005A5111"/>
    <w:rsid w:val="005A5527"/>
    <w:rsid w:val="005A58D8"/>
    <w:rsid w:val="005C1BC5"/>
    <w:rsid w:val="005D3B24"/>
    <w:rsid w:val="005E3E81"/>
    <w:rsid w:val="005F051B"/>
    <w:rsid w:val="0060312E"/>
    <w:rsid w:val="00617404"/>
    <w:rsid w:val="006232B8"/>
    <w:rsid w:val="00623B3B"/>
    <w:rsid w:val="00624704"/>
    <w:rsid w:val="006303D2"/>
    <w:rsid w:val="006432F9"/>
    <w:rsid w:val="00646314"/>
    <w:rsid w:val="00650693"/>
    <w:rsid w:val="00657886"/>
    <w:rsid w:val="00677013"/>
    <w:rsid w:val="00677EBD"/>
    <w:rsid w:val="0068328A"/>
    <w:rsid w:val="00683924"/>
    <w:rsid w:val="00687627"/>
    <w:rsid w:val="00687CAE"/>
    <w:rsid w:val="006A32D8"/>
    <w:rsid w:val="006A5A55"/>
    <w:rsid w:val="006A5ED9"/>
    <w:rsid w:val="006A7A5E"/>
    <w:rsid w:val="006A7BB8"/>
    <w:rsid w:val="006B2B50"/>
    <w:rsid w:val="006B6CFD"/>
    <w:rsid w:val="006D2583"/>
    <w:rsid w:val="006D2882"/>
    <w:rsid w:val="006D4DED"/>
    <w:rsid w:val="006D71CF"/>
    <w:rsid w:val="006E0A50"/>
    <w:rsid w:val="006E190C"/>
    <w:rsid w:val="006F1444"/>
    <w:rsid w:val="006F20C9"/>
    <w:rsid w:val="006F2101"/>
    <w:rsid w:val="006F597D"/>
    <w:rsid w:val="006F62F2"/>
    <w:rsid w:val="006F64B6"/>
    <w:rsid w:val="00706CFA"/>
    <w:rsid w:val="00711173"/>
    <w:rsid w:val="00725692"/>
    <w:rsid w:val="00732262"/>
    <w:rsid w:val="00732F54"/>
    <w:rsid w:val="00742EC8"/>
    <w:rsid w:val="00746074"/>
    <w:rsid w:val="007517B9"/>
    <w:rsid w:val="00756AC5"/>
    <w:rsid w:val="00762667"/>
    <w:rsid w:val="00764A1B"/>
    <w:rsid w:val="007760A1"/>
    <w:rsid w:val="00785F4F"/>
    <w:rsid w:val="00786C01"/>
    <w:rsid w:val="00787D1D"/>
    <w:rsid w:val="00796A93"/>
    <w:rsid w:val="007A3359"/>
    <w:rsid w:val="007B1136"/>
    <w:rsid w:val="007B660A"/>
    <w:rsid w:val="007B7DE3"/>
    <w:rsid w:val="007C4DD6"/>
    <w:rsid w:val="007C7140"/>
    <w:rsid w:val="007E3361"/>
    <w:rsid w:val="007E4B6A"/>
    <w:rsid w:val="007F39EE"/>
    <w:rsid w:val="007F5977"/>
    <w:rsid w:val="0080166A"/>
    <w:rsid w:val="00804B7B"/>
    <w:rsid w:val="00813229"/>
    <w:rsid w:val="00813D64"/>
    <w:rsid w:val="00814A4C"/>
    <w:rsid w:val="00832199"/>
    <w:rsid w:val="008367FF"/>
    <w:rsid w:val="00840ED0"/>
    <w:rsid w:val="00843E29"/>
    <w:rsid w:val="00846DAB"/>
    <w:rsid w:val="00862EF0"/>
    <w:rsid w:val="008665CD"/>
    <w:rsid w:val="00877140"/>
    <w:rsid w:val="00880821"/>
    <w:rsid w:val="00886AE6"/>
    <w:rsid w:val="008905B3"/>
    <w:rsid w:val="008A28B9"/>
    <w:rsid w:val="008A52F4"/>
    <w:rsid w:val="008A62A0"/>
    <w:rsid w:val="008B0C77"/>
    <w:rsid w:val="008B0FC4"/>
    <w:rsid w:val="008B75D4"/>
    <w:rsid w:val="008C2BEB"/>
    <w:rsid w:val="008C755F"/>
    <w:rsid w:val="008D105D"/>
    <w:rsid w:val="008D7DC4"/>
    <w:rsid w:val="008E05EE"/>
    <w:rsid w:val="008E6B27"/>
    <w:rsid w:val="008E734C"/>
    <w:rsid w:val="008F2E86"/>
    <w:rsid w:val="008F316F"/>
    <w:rsid w:val="008F3DBE"/>
    <w:rsid w:val="0090086E"/>
    <w:rsid w:val="0090114E"/>
    <w:rsid w:val="00903275"/>
    <w:rsid w:val="009047F5"/>
    <w:rsid w:val="00906AE2"/>
    <w:rsid w:val="00911B1F"/>
    <w:rsid w:val="009145BE"/>
    <w:rsid w:val="009219AC"/>
    <w:rsid w:val="00926BEB"/>
    <w:rsid w:val="00933E71"/>
    <w:rsid w:val="00936B8D"/>
    <w:rsid w:val="009374C0"/>
    <w:rsid w:val="00941FC8"/>
    <w:rsid w:val="0094441F"/>
    <w:rsid w:val="009447A7"/>
    <w:rsid w:val="009563B7"/>
    <w:rsid w:val="00957360"/>
    <w:rsid w:val="00971529"/>
    <w:rsid w:val="00973DC1"/>
    <w:rsid w:val="00974E6C"/>
    <w:rsid w:val="009778ED"/>
    <w:rsid w:val="00986365"/>
    <w:rsid w:val="00995A8A"/>
    <w:rsid w:val="00995F77"/>
    <w:rsid w:val="009974BA"/>
    <w:rsid w:val="00997C9C"/>
    <w:rsid w:val="00997F4A"/>
    <w:rsid w:val="009A2173"/>
    <w:rsid w:val="009A4F71"/>
    <w:rsid w:val="009A5FEC"/>
    <w:rsid w:val="009A74EC"/>
    <w:rsid w:val="009B142B"/>
    <w:rsid w:val="009B37CD"/>
    <w:rsid w:val="009B3F04"/>
    <w:rsid w:val="009B728B"/>
    <w:rsid w:val="009B7AA9"/>
    <w:rsid w:val="009C49B4"/>
    <w:rsid w:val="009D0D52"/>
    <w:rsid w:val="009D3BA5"/>
    <w:rsid w:val="009F78B5"/>
    <w:rsid w:val="00A01033"/>
    <w:rsid w:val="00A029C9"/>
    <w:rsid w:val="00A042E6"/>
    <w:rsid w:val="00A12B54"/>
    <w:rsid w:val="00A20676"/>
    <w:rsid w:val="00A26CB7"/>
    <w:rsid w:val="00A2723F"/>
    <w:rsid w:val="00A27686"/>
    <w:rsid w:val="00A27A67"/>
    <w:rsid w:val="00A304DE"/>
    <w:rsid w:val="00A32532"/>
    <w:rsid w:val="00A37293"/>
    <w:rsid w:val="00A406B8"/>
    <w:rsid w:val="00A52596"/>
    <w:rsid w:val="00A5709E"/>
    <w:rsid w:val="00A60BE7"/>
    <w:rsid w:val="00A6534B"/>
    <w:rsid w:val="00A725AC"/>
    <w:rsid w:val="00A72BD1"/>
    <w:rsid w:val="00A81E86"/>
    <w:rsid w:val="00A854CB"/>
    <w:rsid w:val="00A8709D"/>
    <w:rsid w:val="00AA003E"/>
    <w:rsid w:val="00AA0185"/>
    <w:rsid w:val="00AA1B36"/>
    <w:rsid w:val="00AB14A5"/>
    <w:rsid w:val="00AB2E2C"/>
    <w:rsid w:val="00AC47FB"/>
    <w:rsid w:val="00AC6974"/>
    <w:rsid w:val="00AC77DA"/>
    <w:rsid w:val="00AD37D8"/>
    <w:rsid w:val="00AE4AB9"/>
    <w:rsid w:val="00AF558A"/>
    <w:rsid w:val="00B0017F"/>
    <w:rsid w:val="00B00450"/>
    <w:rsid w:val="00B03374"/>
    <w:rsid w:val="00B03E38"/>
    <w:rsid w:val="00B2481F"/>
    <w:rsid w:val="00B26F94"/>
    <w:rsid w:val="00B313CB"/>
    <w:rsid w:val="00B3581B"/>
    <w:rsid w:val="00B37E4C"/>
    <w:rsid w:val="00B426CE"/>
    <w:rsid w:val="00B427E6"/>
    <w:rsid w:val="00B45F0E"/>
    <w:rsid w:val="00B47496"/>
    <w:rsid w:val="00B50C47"/>
    <w:rsid w:val="00B540A6"/>
    <w:rsid w:val="00B56179"/>
    <w:rsid w:val="00B65E21"/>
    <w:rsid w:val="00B66907"/>
    <w:rsid w:val="00B71B42"/>
    <w:rsid w:val="00B72627"/>
    <w:rsid w:val="00B72A6E"/>
    <w:rsid w:val="00B77978"/>
    <w:rsid w:val="00B80FF0"/>
    <w:rsid w:val="00B81188"/>
    <w:rsid w:val="00B81B64"/>
    <w:rsid w:val="00B852ED"/>
    <w:rsid w:val="00B8686C"/>
    <w:rsid w:val="00B8712F"/>
    <w:rsid w:val="00B90CF3"/>
    <w:rsid w:val="00B9512E"/>
    <w:rsid w:val="00B95975"/>
    <w:rsid w:val="00BA3D93"/>
    <w:rsid w:val="00BA4CD9"/>
    <w:rsid w:val="00BB5CBC"/>
    <w:rsid w:val="00BC313F"/>
    <w:rsid w:val="00BC3734"/>
    <w:rsid w:val="00BC416E"/>
    <w:rsid w:val="00BC4CDB"/>
    <w:rsid w:val="00BC7D66"/>
    <w:rsid w:val="00BD14E3"/>
    <w:rsid w:val="00BD1811"/>
    <w:rsid w:val="00BE1D5C"/>
    <w:rsid w:val="00BE1E1E"/>
    <w:rsid w:val="00BF078D"/>
    <w:rsid w:val="00BF4720"/>
    <w:rsid w:val="00BF6175"/>
    <w:rsid w:val="00C121BA"/>
    <w:rsid w:val="00C12E48"/>
    <w:rsid w:val="00C147A5"/>
    <w:rsid w:val="00C16CDC"/>
    <w:rsid w:val="00C22D25"/>
    <w:rsid w:val="00C31E49"/>
    <w:rsid w:val="00C33ED9"/>
    <w:rsid w:val="00C4061E"/>
    <w:rsid w:val="00C41E43"/>
    <w:rsid w:val="00C42289"/>
    <w:rsid w:val="00C42BB2"/>
    <w:rsid w:val="00C45781"/>
    <w:rsid w:val="00C509E0"/>
    <w:rsid w:val="00C5112C"/>
    <w:rsid w:val="00C51CC3"/>
    <w:rsid w:val="00C51E3A"/>
    <w:rsid w:val="00C72570"/>
    <w:rsid w:val="00C767E1"/>
    <w:rsid w:val="00C801F7"/>
    <w:rsid w:val="00C82DB8"/>
    <w:rsid w:val="00C84A25"/>
    <w:rsid w:val="00C87FB1"/>
    <w:rsid w:val="00C90F4D"/>
    <w:rsid w:val="00C97CDB"/>
    <w:rsid w:val="00CA05C9"/>
    <w:rsid w:val="00CA1BC9"/>
    <w:rsid w:val="00CC17B9"/>
    <w:rsid w:val="00CC280F"/>
    <w:rsid w:val="00CD0436"/>
    <w:rsid w:val="00CD0962"/>
    <w:rsid w:val="00CE095F"/>
    <w:rsid w:val="00CE2F0D"/>
    <w:rsid w:val="00CE3CE4"/>
    <w:rsid w:val="00CF0EEB"/>
    <w:rsid w:val="00CF2347"/>
    <w:rsid w:val="00D015E5"/>
    <w:rsid w:val="00D059DA"/>
    <w:rsid w:val="00D320AF"/>
    <w:rsid w:val="00D34F26"/>
    <w:rsid w:val="00D37F26"/>
    <w:rsid w:val="00D4038E"/>
    <w:rsid w:val="00D468C4"/>
    <w:rsid w:val="00D50077"/>
    <w:rsid w:val="00D60245"/>
    <w:rsid w:val="00D623AD"/>
    <w:rsid w:val="00D6624D"/>
    <w:rsid w:val="00D72572"/>
    <w:rsid w:val="00D72868"/>
    <w:rsid w:val="00D73453"/>
    <w:rsid w:val="00D765FF"/>
    <w:rsid w:val="00D8359A"/>
    <w:rsid w:val="00D8398F"/>
    <w:rsid w:val="00D8571D"/>
    <w:rsid w:val="00D92DD9"/>
    <w:rsid w:val="00DA6C1C"/>
    <w:rsid w:val="00DB03DA"/>
    <w:rsid w:val="00DB13C1"/>
    <w:rsid w:val="00DB4A3A"/>
    <w:rsid w:val="00DC025F"/>
    <w:rsid w:val="00DC0713"/>
    <w:rsid w:val="00DC3A28"/>
    <w:rsid w:val="00DD1BFC"/>
    <w:rsid w:val="00DE67FB"/>
    <w:rsid w:val="00DF171C"/>
    <w:rsid w:val="00DF622A"/>
    <w:rsid w:val="00DF6AC9"/>
    <w:rsid w:val="00E164FC"/>
    <w:rsid w:val="00E21961"/>
    <w:rsid w:val="00E2404E"/>
    <w:rsid w:val="00E33CC9"/>
    <w:rsid w:val="00E370B8"/>
    <w:rsid w:val="00E428AA"/>
    <w:rsid w:val="00E506CB"/>
    <w:rsid w:val="00E56151"/>
    <w:rsid w:val="00E66449"/>
    <w:rsid w:val="00E701B9"/>
    <w:rsid w:val="00E777F9"/>
    <w:rsid w:val="00E824BF"/>
    <w:rsid w:val="00EA03BA"/>
    <w:rsid w:val="00EA5ADC"/>
    <w:rsid w:val="00EB00DF"/>
    <w:rsid w:val="00EB280B"/>
    <w:rsid w:val="00EB5EDE"/>
    <w:rsid w:val="00EB63AC"/>
    <w:rsid w:val="00EC02D7"/>
    <w:rsid w:val="00EC3D13"/>
    <w:rsid w:val="00EC40F2"/>
    <w:rsid w:val="00EC5C2E"/>
    <w:rsid w:val="00EC7309"/>
    <w:rsid w:val="00ED4B52"/>
    <w:rsid w:val="00ED732F"/>
    <w:rsid w:val="00EE328D"/>
    <w:rsid w:val="00EE580B"/>
    <w:rsid w:val="00EE5C5D"/>
    <w:rsid w:val="00EE6578"/>
    <w:rsid w:val="00EF410C"/>
    <w:rsid w:val="00F05E2F"/>
    <w:rsid w:val="00F077E3"/>
    <w:rsid w:val="00F12F06"/>
    <w:rsid w:val="00F26303"/>
    <w:rsid w:val="00F32AB2"/>
    <w:rsid w:val="00F356C8"/>
    <w:rsid w:val="00F35C17"/>
    <w:rsid w:val="00F36354"/>
    <w:rsid w:val="00F51E2A"/>
    <w:rsid w:val="00F62166"/>
    <w:rsid w:val="00F73946"/>
    <w:rsid w:val="00F756AD"/>
    <w:rsid w:val="00F7601B"/>
    <w:rsid w:val="00F7724D"/>
    <w:rsid w:val="00F846A4"/>
    <w:rsid w:val="00F86A00"/>
    <w:rsid w:val="00F941B9"/>
    <w:rsid w:val="00FA0D19"/>
    <w:rsid w:val="00FA2D27"/>
    <w:rsid w:val="00FA2E9D"/>
    <w:rsid w:val="00FB141E"/>
    <w:rsid w:val="00FB2711"/>
    <w:rsid w:val="00FC19E9"/>
    <w:rsid w:val="00FC59A0"/>
    <w:rsid w:val="00FD1955"/>
    <w:rsid w:val="00FE2941"/>
    <w:rsid w:val="00FF3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AB23F6"/>
  <w15:docId w15:val="{C9EC301D-DB63-4DCD-9E48-A676AC2B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80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C33C1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BA3D93"/>
    <w:pPr>
      <w:keepNext/>
      <w:keepLines/>
      <w:spacing w:before="40" w:after="360" w:line="360" w:lineRule="auto"/>
      <w:outlineLvl w:val="1"/>
    </w:pPr>
    <w:rPr>
      <w:rFonts w:ascii="Arial" w:eastAsiaTheme="majorEastAsia" w:hAnsi="Arial" w:cs="Arial"/>
      <w:color w:val="000000" w:themeColor="text1"/>
      <w:sz w:val="24"/>
      <w:szCs w:val="24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9A74EC"/>
    <w:pPr>
      <w:keepNext/>
      <w:keepLines/>
      <w:spacing w:before="40" w:after="240" w:line="36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EB280B"/>
    <w:rPr>
      <w:color w:val="61674D"/>
      <w:u w:val="single"/>
    </w:rPr>
  </w:style>
  <w:style w:type="paragraph" w:styleId="Akapitzlist">
    <w:name w:val="List Paragraph"/>
    <w:basedOn w:val="Normalny"/>
    <w:uiPriority w:val="34"/>
    <w:qFormat/>
    <w:rsid w:val="00EB28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A5259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A52596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6B6C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183E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83E24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183E2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83E24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F05E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enfont">
    <w:name w:val="men font"/>
    <w:basedOn w:val="Normalny"/>
    <w:rsid w:val="002246D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rsid w:val="00123B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omylnaczcionkaakapitu"/>
    <w:rsid w:val="00957360"/>
  </w:style>
  <w:style w:type="character" w:customStyle="1" w:styleId="fontstyle01">
    <w:name w:val="fontstyle01"/>
    <w:rsid w:val="00DF171C"/>
    <w:rPr>
      <w:rFonts w:ascii="CenturyGothic-Bold" w:hAnsi="CenturyGothic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F171C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3C33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3C33C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3C33C1"/>
    <w:rPr>
      <w:rFonts w:ascii="Arial" w:eastAsiaTheme="majorEastAsia" w:hAnsi="Arial" w:cstheme="majorBidi"/>
      <w:color w:val="262626" w:themeColor="text1" w:themeTint="D9"/>
      <w:sz w:val="32"/>
      <w:szCs w:val="3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3C33C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3C33C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Pogrubienie">
    <w:name w:val="Strong"/>
    <w:basedOn w:val="Domylnaczcionkaakapitu"/>
    <w:rsid w:val="003C33C1"/>
    <w:rPr>
      <w:b/>
      <w:bCs/>
    </w:rPr>
  </w:style>
  <w:style w:type="character" w:styleId="Uwydatnienie">
    <w:name w:val="Emphasis"/>
    <w:basedOn w:val="Domylnaczcionkaakapitu"/>
    <w:rsid w:val="003C33C1"/>
    <w:rPr>
      <w:i/>
      <w:iCs/>
    </w:rPr>
  </w:style>
  <w:style w:type="paragraph" w:styleId="Bezodstpw">
    <w:name w:val="No Spacing"/>
    <w:uiPriority w:val="1"/>
    <w:qFormat/>
    <w:rsid w:val="003C33C1"/>
    <w:rPr>
      <w:rFonts w:ascii="Calibri" w:eastAsia="Calibri" w:hAnsi="Calibri"/>
      <w:sz w:val="22"/>
      <w:szCs w:val="22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3C33C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rsid w:val="003C33C1"/>
    <w:rPr>
      <w:i/>
      <w:iCs/>
      <w:color w:val="5B9BD5" w:themeColor="accent1"/>
    </w:rPr>
  </w:style>
  <w:style w:type="paragraph" w:styleId="Cytat">
    <w:name w:val="Quote"/>
    <w:basedOn w:val="Normalny"/>
    <w:next w:val="Normalny"/>
    <w:link w:val="CytatZnak"/>
    <w:uiPriority w:val="29"/>
    <w:qFormat/>
    <w:rsid w:val="008E05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E05EE"/>
    <w:rPr>
      <w:rFonts w:ascii="Calibri" w:eastAsia="Calibri" w:hAnsi="Calibri"/>
      <w:i/>
      <w:iCs/>
      <w:color w:val="404040" w:themeColor="text1" w:themeTint="BF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rsid w:val="008E05E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05EE"/>
    <w:rPr>
      <w:rFonts w:ascii="Calibri" w:eastAsia="Calibri" w:hAnsi="Calibri"/>
      <w:i/>
      <w:iCs/>
      <w:color w:val="5B9BD5" w:themeColor="accent1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BA3D93"/>
    <w:rPr>
      <w:rFonts w:ascii="Arial" w:eastAsiaTheme="majorEastAsia" w:hAnsi="Arial" w:cs="Arial"/>
      <w:color w:val="000000" w:themeColor="text1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rsid w:val="009A74EC"/>
    <w:rPr>
      <w:rFonts w:ascii="Arial" w:eastAsiaTheme="majorEastAsia" w:hAnsi="Arial" w:cstheme="majorBidi"/>
      <w:b/>
      <w:sz w:val="24"/>
      <w:szCs w:val="24"/>
      <w:lang w:eastAsia="en-US"/>
    </w:rPr>
  </w:style>
  <w:style w:type="paragraph" w:styleId="Legenda">
    <w:name w:val="caption"/>
    <w:basedOn w:val="Normalny"/>
    <w:next w:val="Normalny"/>
    <w:unhideWhenUsed/>
    <w:qFormat/>
    <w:rsid w:val="007517B9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2404E"/>
    <w:pPr>
      <w:spacing w:line="259" w:lineRule="auto"/>
      <w:outlineLvl w:val="9"/>
    </w:pPr>
    <w:rPr>
      <w:rFonts w:asciiTheme="majorHAnsi" w:hAnsiTheme="majorHAnsi"/>
      <w:color w:val="2E74B5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E2404E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rsid w:val="00E2404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0115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537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78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9183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9808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6775">
          <w:marLeft w:val="677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.menis.gov.pl/cgi-bin/genhtml?id=480c907944c6&amp;&amp;pspdate=2008.04.21&amp;psphas=1&amp;comm=jn&amp;akt=nr17142259&amp;ver=-1&amp;jedn=a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43D6F-C524-4355-9BEC-8B5BDF6CA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1629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nadzoru pedagogicznego w formacie doc.</vt:lpstr>
    </vt:vector>
  </TitlesOfParts>
  <Company/>
  <LinksUpToDate>false</LinksUpToDate>
  <CharactersWithSpaces>11384</CharactersWithSpaces>
  <SharedDoc>false</SharedDoc>
  <HLinks>
    <vt:vector size="6" baseType="variant">
      <vt:variant>
        <vt:i4>7536764</vt:i4>
      </vt:variant>
      <vt:variant>
        <vt:i4>0</vt:i4>
      </vt:variant>
      <vt:variant>
        <vt:i4>0</vt:i4>
      </vt:variant>
      <vt:variant>
        <vt:i4>5</vt:i4>
      </vt:variant>
      <vt:variant>
        <vt:lpwstr>http://lex.menis.gov.pl/cgi-bin/genhtml?id=480c907944c6&amp;&amp;pspdate=2008.04.21&amp;psphas=1&amp;comm=jn&amp;akt=nr17142259&amp;ver=-1&amp;jedn=a2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nadzoru pedagogicznego w formacie doc.</dc:title>
  <dc:creator>Kuratorium Oświaty w Łodzi</dc:creator>
  <cp:lastModifiedBy>AP</cp:lastModifiedBy>
  <cp:revision>2</cp:revision>
  <cp:lastPrinted>2020-09-10T07:12:00Z</cp:lastPrinted>
  <dcterms:created xsi:type="dcterms:W3CDTF">2020-09-25T07:11:00Z</dcterms:created>
  <dcterms:modified xsi:type="dcterms:W3CDTF">2020-09-25T07:11:00Z</dcterms:modified>
</cp:coreProperties>
</file>