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394" w:rsidRPr="00855394" w:rsidRDefault="00855394" w:rsidP="00855394">
      <w:pPr>
        <w:spacing w:after="240" w:line="360" w:lineRule="auto"/>
        <w:jc w:val="center"/>
        <w:rPr>
          <w:rFonts w:ascii="Times New Roman" w:eastAsia="Times New Roman" w:hAnsi="Times New Roman" w:cs="Times New Roman"/>
          <w:szCs w:val="24"/>
          <w:lang w:eastAsia="pl-PL"/>
        </w:rPr>
      </w:pPr>
      <w:r w:rsidRPr="00855394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Uczniowie z całej Polski rozwijają kompetencje przyszłości</w:t>
      </w:r>
    </w:p>
    <w:p w:rsidR="00855394" w:rsidRPr="00855394" w:rsidRDefault="00855394" w:rsidP="00855394">
      <w:pPr>
        <w:spacing w:after="240" w:line="360" w:lineRule="auto"/>
        <w:jc w:val="both"/>
        <w:rPr>
          <w:rFonts w:ascii="Times New Roman" w:eastAsia="Times New Roman" w:hAnsi="Times New Roman" w:cs="Times New Roman"/>
          <w:b/>
          <w:szCs w:val="24"/>
          <w:lang w:eastAsia="pl-PL"/>
        </w:rPr>
      </w:pP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Ponad </w:t>
      </w:r>
      <w:r w:rsidRPr="00855394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14 tysięcy uczniów klas 1-4</w:t>
      </w: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rozwija w roku szkolnym 2019/2020 kluczowe kompetencje, takie jak: programowanie, rozumienie</w:t>
      </w:r>
      <w:r w:rsidR="00593589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zjawisk fizycznych, logiczne i </w:t>
      </w: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twórcze myślenie czy umiejętność pracy projektowej. Uczestniczą oni w jednym </w:t>
      </w:r>
      <w:r w:rsidR="00593589">
        <w:rPr>
          <w:rFonts w:ascii="Times New Roman" w:hAnsi="Times New Roman" w:cs="Times New Roman"/>
        </w:rPr>
        <w:t xml:space="preserve">z </w:t>
      </w:r>
      <w:r w:rsidRPr="00855394">
        <w:rPr>
          <w:rFonts w:ascii="Times New Roman" w:hAnsi="Times New Roman" w:cs="Times New Roman"/>
          <w:lang w:eastAsia="pl-PL"/>
        </w:rPr>
        <w:t>dwóch</w:t>
      </w: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projektów edukacyjnych stworzonych przez </w:t>
      </w:r>
      <w:r w:rsidRPr="00855394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Fundację Uniwersytet Dzieci</w:t>
      </w:r>
      <w:r w:rsidR="00593589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w </w:t>
      </w: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ramach programu Uniwersytet Dzieci w Klasie: </w:t>
      </w:r>
      <w:r w:rsidRPr="00855394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Technologie z klasą. Jak porozumiewają się roboty?</w:t>
      </w: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oraz </w:t>
      </w:r>
      <w:r w:rsidRPr="00855394">
        <w:rPr>
          <w:rFonts w:ascii="Times New Roman" w:eastAsia="Times New Roman" w:hAnsi="Times New Roman" w:cs="Times New Roman"/>
          <w:i/>
          <w:color w:val="000000"/>
          <w:szCs w:val="24"/>
          <w:lang w:eastAsia="pl-PL"/>
        </w:rPr>
        <w:t>Mali inżynierowie (Technika). Czym możemy podróżować?</w:t>
      </w: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Projekty edukacyjne mają charakter ogólnopolski. Są bezpłatne, zgodne z podstawą programową i objęte </w:t>
      </w:r>
      <w:r w:rsidRPr="00855394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patronatem honorowym Ministerstwa Edukacji Narodowej.</w:t>
      </w:r>
    </w:p>
    <w:p w:rsidR="00855394" w:rsidRPr="00855394" w:rsidRDefault="00855394" w:rsidP="00855394">
      <w:pPr>
        <w:spacing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55394" w:rsidRPr="00855394" w:rsidRDefault="00855394" w:rsidP="00855394">
      <w:pPr>
        <w:spacing w:after="24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55394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Mali inżynierowie (Technika). Czym możemy podróżować?</w:t>
      </w:r>
    </w:p>
    <w:p w:rsidR="00855394" w:rsidRPr="00855394" w:rsidRDefault="00855394" w:rsidP="00855394">
      <w:pPr>
        <w:spacing w:after="24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Projekt edukacyjny skierowany jest do uczniów klas 2-4 szkół podstawowych. Uczestnicy projektu zdobywają wiedzę dotyczącą </w:t>
      </w:r>
      <w:r w:rsidRPr="00855394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prostych zjawisk fizycznych</w:t>
      </w: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i uczą się przeprowadzać </w:t>
      </w:r>
      <w:r w:rsidRPr="00855394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proste doświadczenia naukowe</w:t>
      </w: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, m.in. budują model poduszkowca z łatwo dostępnych materiałów i wprawiają go w ruch. W trakcie kreatywnych lekcji dowiadują się, jakie siły fizyczne sprawiają, że żarówka świeci, samolot</w:t>
      </w:r>
      <w:r w:rsidR="00593589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lata</w:t>
      </w: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czy </w:t>
      </w:r>
      <w:r w:rsidR="00593589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statek pływa</w:t>
      </w: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. Wykonywane zadania rozwijają u dzieci </w:t>
      </w:r>
      <w:r w:rsidRPr="00855394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logiczne myślenie</w:t>
      </w: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, ponieważ wspólnie mają za zadanie zaprojektować m.in. trasę rowerową oraz samochód przyszłości. Podczas zajęć dzieci zdobywają także wiedzę praktyczno-techniczną i rozwijają swoje </w:t>
      </w:r>
      <w:r w:rsidRPr="00855394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manualne umiejętności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.</w:t>
      </w:r>
    </w:p>
    <w:p w:rsidR="00855394" w:rsidRPr="00855394" w:rsidRDefault="00855394" w:rsidP="00855394">
      <w:pPr>
        <w:spacing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</w:p>
    <w:p w:rsidR="00855394" w:rsidRPr="00855394" w:rsidRDefault="00855394" w:rsidP="00855394">
      <w:pPr>
        <w:spacing w:after="24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55394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/>
        </w:rPr>
        <w:t>Technologie z klasą. Jak porozumiewają się roboty?</w:t>
      </w:r>
    </w:p>
    <w:p w:rsidR="00855394" w:rsidRPr="00855394" w:rsidRDefault="00855394" w:rsidP="00855394">
      <w:pPr>
        <w:spacing w:after="240" w:line="360" w:lineRule="auto"/>
        <w:jc w:val="both"/>
        <w:rPr>
          <w:rFonts w:ascii="Times New Roman" w:eastAsia="Times New Roman" w:hAnsi="Times New Roman" w:cs="Times New Roman"/>
          <w:szCs w:val="24"/>
          <w:lang w:eastAsia="pl-PL"/>
        </w:rPr>
      </w:pP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W trakcie realizacji projektu dzieci z klas 1-3 szkół </w:t>
      </w:r>
      <w:r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podstawowych zdobywają wiedzę z </w:t>
      </w: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zakresu </w:t>
      </w:r>
      <w:r w:rsidRPr="00855394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programowania, nowych technologii i bezpieczeństwa w sieci</w:t>
      </w: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. Uczą się języka </w:t>
      </w:r>
      <w:proofErr w:type="spellStart"/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Scratch</w:t>
      </w:r>
      <w:proofErr w:type="spellEnd"/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i </w:t>
      </w:r>
      <w:proofErr w:type="spellStart"/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ScratchJr</w:t>
      </w:r>
      <w:proofErr w:type="spellEnd"/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, w którym projektują interakcje i gry. W naukowej podróży pomaga im </w:t>
      </w:r>
      <w:r w:rsidRPr="00855394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 xml:space="preserve">robot </w:t>
      </w:r>
      <w:proofErr w:type="spellStart"/>
      <w:r w:rsidRPr="00855394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Kodeusz</w:t>
      </w:r>
      <w:proofErr w:type="spellEnd"/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- bohater zestawu. Dzieci wykonują różne </w:t>
      </w:r>
      <w:r w:rsidRPr="00593589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doświadczenia</w:t>
      </w: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 xml:space="preserve"> i rozwiązują zagadki logiczne (m.in. szukają odpowiedzi na to, jakim kodem posługuje się robot czy wycinają figury geometryczne i układają z nich roboty). Zdobywają </w:t>
      </w:r>
      <w:r w:rsidRPr="00593589">
        <w:rPr>
          <w:rFonts w:ascii="Times New Roman" w:eastAsia="Times New Roman" w:hAnsi="Times New Roman" w:cs="Times New Roman"/>
          <w:b/>
          <w:color w:val="000000"/>
          <w:szCs w:val="24"/>
          <w:lang w:eastAsia="pl-PL"/>
        </w:rPr>
        <w:t>umiejętności</w:t>
      </w: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, które przydadzą im się w dorosłym życiu i w dalszych etapach kształcenia. </w:t>
      </w:r>
      <w:bookmarkStart w:id="0" w:name="_GoBack"/>
      <w:bookmarkEnd w:id="0"/>
    </w:p>
    <w:p w:rsidR="008A5108" w:rsidRPr="00855394" w:rsidRDefault="00855394" w:rsidP="00855394">
      <w:pPr>
        <w:spacing w:after="240" w:line="360" w:lineRule="auto"/>
        <w:rPr>
          <w:rFonts w:ascii="Times New Roman" w:eastAsia="Times New Roman" w:hAnsi="Times New Roman" w:cs="Times New Roman"/>
          <w:szCs w:val="24"/>
          <w:lang w:eastAsia="pl-PL"/>
        </w:rPr>
      </w:pPr>
      <w:r w:rsidRPr="00855394">
        <w:rPr>
          <w:rFonts w:ascii="Times New Roman" w:eastAsia="Times New Roman" w:hAnsi="Times New Roman" w:cs="Times New Roman"/>
          <w:color w:val="000000"/>
          <w:szCs w:val="24"/>
          <w:lang w:eastAsia="pl-PL"/>
        </w:rPr>
        <w:t>Zapisy do projektów edukacyjnych wciąż trwają. Sprawdź szczegóły: https://wklasie.uniwersytetdzieci.pl/projekty-aktualne</w:t>
      </w:r>
    </w:p>
    <w:sectPr w:rsidR="008A5108" w:rsidRPr="00855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C2F"/>
    <w:rsid w:val="000A2800"/>
    <w:rsid w:val="003C4CCD"/>
    <w:rsid w:val="00593589"/>
    <w:rsid w:val="007F6C7A"/>
    <w:rsid w:val="00855394"/>
    <w:rsid w:val="00BE0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855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58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309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Fundacja</dc:creator>
  <cp:keywords/>
  <dc:description/>
  <cp:lastModifiedBy>Fundacja</cp:lastModifiedBy>
  <cp:revision>3</cp:revision>
  <dcterms:created xsi:type="dcterms:W3CDTF">2020-01-23T09:40:00Z</dcterms:created>
  <dcterms:modified xsi:type="dcterms:W3CDTF">2020-01-23T09:48:00Z</dcterms:modified>
</cp:coreProperties>
</file>