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46" w:rsidRPr="00353ED3" w:rsidRDefault="00853EDA">
      <w:pPr>
        <w:rPr>
          <w:rFonts w:ascii="Times New Roman" w:hAnsi="Times New Roman" w:cs="Times New Roman"/>
          <w:sz w:val="24"/>
          <w:szCs w:val="24"/>
        </w:rPr>
      </w:pPr>
      <w:r w:rsidRPr="00353ED3">
        <w:rPr>
          <w:rFonts w:ascii="Times New Roman" w:hAnsi="Times New Roman" w:cs="Times New Roman"/>
          <w:sz w:val="24"/>
          <w:szCs w:val="24"/>
        </w:rPr>
        <w:t>Ministerstwo Edukacji Narodowej zachęca organy prowadzące co najmniej jedną szkołę publiczną do udziału w konkursie finansowanym ze środków UE, dzięki któremu uruchomiona zostanie szkoła ćwiczeń.</w:t>
      </w:r>
    </w:p>
    <w:p w:rsidR="00853EDA" w:rsidRPr="00353ED3" w:rsidRDefault="00853EDA">
      <w:pPr>
        <w:rPr>
          <w:rFonts w:ascii="Times New Roman" w:hAnsi="Times New Roman" w:cs="Times New Roman"/>
          <w:sz w:val="24"/>
          <w:szCs w:val="24"/>
        </w:rPr>
      </w:pPr>
      <w:r w:rsidRPr="00353ED3">
        <w:rPr>
          <w:rFonts w:ascii="Times New Roman" w:hAnsi="Times New Roman" w:cs="Times New Roman"/>
          <w:sz w:val="24"/>
          <w:szCs w:val="24"/>
        </w:rPr>
        <w:t>Szkoła ćwiczeń to miejsce, gdzie przyszli nauczyciele będą doświadczać praktycznej weryfikacji teorii, z którą spotkają się podczas studiów, a obecni nauczyciele będą doskonalić swój warsztat pracy. W ramach projektów możliwe będzie doposażenie istniejących pracowni przedmiotowych w pomoce niezbędne do działania szkoły ćwiczeń.</w:t>
      </w:r>
    </w:p>
    <w:p w:rsidR="00853EDA" w:rsidRPr="00353ED3" w:rsidRDefault="00853EDA" w:rsidP="00853EDA">
      <w:pPr>
        <w:pStyle w:val="NormalnyWeb"/>
      </w:pPr>
      <w:r w:rsidRPr="00353ED3">
        <w:t xml:space="preserve">Celem konkursu </w:t>
      </w:r>
      <w:r w:rsidRPr="00353ED3">
        <w:rPr>
          <w:rStyle w:val="Uwydatnienie"/>
        </w:rPr>
        <w:t>POW</w:t>
      </w:r>
      <w:bookmarkStart w:id="0" w:name="_GoBack"/>
      <w:bookmarkEnd w:id="0"/>
      <w:r w:rsidRPr="00353ED3">
        <w:rPr>
          <w:rStyle w:val="Uwydatnienie"/>
        </w:rPr>
        <w:t xml:space="preserve">R.02.10.00-IP.02-00-003/19 Wsparcie tworzenia sieci szkół ćwiczeń – II edycja w ramach Działania 2.10 Wysoka jakość systemu oświaty </w:t>
      </w:r>
      <w:r w:rsidRPr="00353ED3">
        <w:t xml:space="preserve">jest wdrożenie szkół ćwiczeń, zgodnie z modelem opracowanym przez Ośrodek Rozwoju Edukacji, a tym samym udzielenie wsparcia nauczycielom w zakresie prowadzenia skutecznych metod pracy, rozwijających kompetencje kluczowe i umiejętności uniwersalne uczniów. </w:t>
      </w:r>
    </w:p>
    <w:p w:rsidR="00853EDA" w:rsidRPr="00353ED3" w:rsidRDefault="00853EDA" w:rsidP="00853EDA">
      <w:pPr>
        <w:pStyle w:val="NormalnyWeb"/>
      </w:pPr>
      <w:r w:rsidRPr="00353ED3">
        <w:rPr>
          <w:rStyle w:val="Pogrubienie"/>
        </w:rPr>
        <w:t>Maksymalna wartość jednego projektu nie może przekraczać 1 347 747 zł.</w:t>
      </w:r>
    </w:p>
    <w:p w:rsidR="00853EDA" w:rsidRPr="00353ED3" w:rsidRDefault="00853EDA" w:rsidP="00853EDA">
      <w:pPr>
        <w:pStyle w:val="NormalnyWeb"/>
      </w:pPr>
      <w:r w:rsidRPr="00353ED3">
        <w:t>Beneficjentem projektu może być podmiot będący organem prowadzącym co najmniej jedną szkołę publiczną (z wyłączeniem szkół prowadzonych przez ministrów) realizującą podstawę programową kształcenia ogólnego z wyłączeniem szkół dla dorosłych lub szkołę niepubliczną.</w:t>
      </w:r>
    </w:p>
    <w:p w:rsidR="00853EDA" w:rsidRPr="00353ED3" w:rsidRDefault="00853EDA" w:rsidP="00853EDA">
      <w:pPr>
        <w:pStyle w:val="NormalnyWeb"/>
      </w:pPr>
      <w:r w:rsidRPr="00353ED3">
        <w:t>Projekt zakłada współpracę ze szkołą wyższą oraz zaangażowanie co najmniej jednej placówki oświatowej takiej jak: biblioteka pedagogiczna lub poradnia psychologiczno-pedagogiczna lub placówka doskonalenia nauczycieli.</w:t>
      </w:r>
    </w:p>
    <w:p w:rsidR="00853EDA" w:rsidRPr="00353ED3" w:rsidRDefault="00853EDA" w:rsidP="00853EDA">
      <w:pPr>
        <w:pStyle w:val="NormalnyWeb"/>
      </w:pPr>
      <w:r w:rsidRPr="00353ED3">
        <w:rPr>
          <w:rStyle w:val="Pogrubienie"/>
        </w:rPr>
        <w:t>Nabór wniosków o dofinansowanie projektów będzie prowadzony w następujących terminach:</w:t>
      </w:r>
    </w:p>
    <w:p w:rsidR="00853EDA" w:rsidRPr="00353ED3" w:rsidRDefault="00853EDA" w:rsidP="00853EDA">
      <w:pPr>
        <w:pStyle w:val="NormalnyWeb"/>
      </w:pPr>
      <w:r w:rsidRPr="00353ED3">
        <w:t>I runda: od 30 listopada 2019 r. do 11 grudnia 2019 r. do godz. 12.00</w:t>
      </w:r>
    </w:p>
    <w:p w:rsidR="00853EDA" w:rsidRPr="00353ED3" w:rsidRDefault="00853EDA" w:rsidP="00853EDA">
      <w:pPr>
        <w:pStyle w:val="NormalnyWeb"/>
      </w:pPr>
      <w:r w:rsidRPr="00353ED3">
        <w:t>II runda: od 13 grudnia 2019 r. od godz. 9.00 do 3 stycznia 2020 do godz. 12.00</w:t>
      </w:r>
    </w:p>
    <w:p w:rsidR="00853EDA" w:rsidRPr="00353ED3" w:rsidRDefault="00853EDA" w:rsidP="00853EDA">
      <w:pPr>
        <w:pStyle w:val="NormalnyWeb"/>
      </w:pPr>
      <w:r w:rsidRPr="00353ED3">
        <w:t>III runda: od 7 stycznia 2020 r. od godz. 9.00 do 21 stycznia 2020 r. do godz. 12.00</w:t>
      </w:r>
    </w:p>
    <w:p w:rsidR="00853EDA" w:rsidRPr="00353ED3" w:rsidRDefault="00853EDA" w:rsidP="00853EDA">
      <w:pPr>
        <w:pStyle w:val="NormalnyWeb"/>
      </w:pPr>
      <w:r w:rsidRPr="00353ED3">
        <w:t xml:space="preserve">Wszelkie niezbędne informacje dotyczące konkursu, w tym regulamin konkursu oraz załączniki do niego, są dostępne na stronie: </w:t>
      </w:r>
      <w:hyperlink r:id="rId4" w:history="1">
        <w:r w:rsidRPr="00353ED3">
          <w:rPr>
            <w:rStyle w:val="Hipercze"/>
            <w:color w:val="0563C1"/>
          </w:rPr>
          <w:t>https://efs.men.gov.pl/ogloszenia-nabory/konkurs-wsparcie-tworzenia-sieci-szkol-cwiczen-ii-edycja-szkoly-cwiczen-ii/</w:t>
        </w:r>
      </w:hyperlink>
      <w:r w:rsidRPr="00353ED3">
        <w:t>.</w:t>
      </w:r>
    </w:p>
    <w:p w:rsidR="00853EDA" w:rsidRPr="00353ED3" w:rsidRDefault="00853EDA" w:rsidP="00853EDA">
      <w:pPr>
        <w:pStyle w:val="NormalnyWeb"/>
      </w:pPr>
      <w:r w:rsidRPr="00353ED3">
        <w:t xml:space="preserve">W przypadku dalszych </w:t>
      </w:r>
      <w:r w:rsidRPr="00353ED3">
        <w:t>pytań w zakresie konkursu prosimy</w:t>
      </w:r>
      <w:r w:rsidRPr="00353ED3">
        <w:t xml:space="preserve"> o kontakt na adres </w:t>
      </w:r>
      <w:hyperlink r:id="rId5" w:history="1">
        <w:r w:rsidRPr="00353ED3">
          <w:rPr>
            <w:rStyle w:val="Hipercze"/>
            <w:color w:val="0563C1"/>
          </w:rPr>
          <w:t>konkurs.szkolacwiczen@men.gov.pl</w:t>
        </w:r>
      </w:hyperlink>
      <w:r w:rsidRPr="00353ED3">
        <w:t xml:space="preserve"> lub bezpośrednio z opiekunem konkursu, Panią Małgorzatą </w:t>
      </w:r>
      <w:proofErr w:type="spellStart"/>
      <w:r w:rsidRPr="00353ED3">
        <w:t>Bombińską</w:t>
      </w:r>
      <w:proofErr w:type="spellEnd"/>
      <w:r w:rsidRPr="00353ED3">
        <w:t xml:space="preserve"> pod numerem tel.: 22 34 74 348.</w:t>
      </w:r>
    </w:p>
    <w:p w:rsidR="00853EDA" w:rsidRDefault="00853EDA"/>
    <w:sectPr w:rsidR="0085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30"/>
    <w:rsid w:val="00353ED3"/>
    <w:rsid w:val="006D5D46"/>
    <w:rsid w:val="007E7630"/>
    <w:rsid w:val="0085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9E65-25E9-4A64-905D-C4D8C5A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53EDA"/>
    <w:rPr>
      <w:i/>
      <w:iCs/>
    </w:rPr>
  </w:style>
  <w:style w:type="character" w:styleId="Pogrubienie">
    <w:name w:val="Strong"/>
    <w:basedOn w:val="Domylnaczcionkaakapitu"/>
    <w:uiPriority w:val="22"/>
    <w:qFormat/>
    <w:rsid w:val="00853E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.szkolacwiczen@men.gov.pl" TargetMode="External"/><Relationship Id="rId4" Type="http://schemas.openxmlformats.org/officeDocument/2006/relationships/hyperlink" Target="https://efs.men.gov.pl/ogloszenia-nabory/konkurs-wsparcie-tworzenia-sieci-szkol-cwiczen-ii-edycja-szkoly-cwiczen-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2019-11-06T08:04:00Z</dcterms:created>
  <dcterms:modified xsi:type="dcterms:W3CDTF">2019-11-06T08:06:00Z</dcterms:modified>
</cp:coreProperties>
</file>