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67" w:rsidRDefault="002D04AA" w:rsidP="00412F69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eastAsia="pl-PL"/>
        </w:rPr>
        <w:drawing>
          <wp:inline distT="0" distB="0" distL="0" distR="0">
            <wp:extent cx="1050290" cy="10502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ODO_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566" cy="105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63A" w:rsidRPr="00094A2A" w:rsidRDefault="00E1363A" w:rsidP="00E1363A">
      <w:pPr>
        <w:jc w:val="center"/>
        <w:rPr>
          <w:rFonts w:cstheme="minorHAnsi"/>
          <w:b/>
          <w:sz w:val="36"/>
          <w:szCs w:val="24"/>
        </w:rPr>
      </w:pPr>
      <w:r w:rsidRPr="00094A2A">
        <w:rPr>
          <w:rFonts w:cstheme="minorHAnsi"/>
          <w:b/>
          <w:sz w:val="36"/>
          <w:szCs w:val="24"/>
        </w:rPr>
        <w:t>„</w:t>
      </w:r>
      <w:r w:rsidRPr="00094A2A">
        <w:rPr>
          <w:rFonts w:cstheme="minorHAnsi"/>
          <w:b/>
          <w:bCs/>
          <w:sz w:val="36"/>
          <w:szCs w:val="24"/>
        </w:rPr>
        <w:t>Twoje dane – Twoja sprawa</w:t>
      </w:r>
      <w:r w:rsidR="00C45F17">
        <w:rPr>
          <w:rFonts w:cstheme="minorHAnsi"/>
          <w:b/>
          <w:sz w:val="36"/>
          <w:szCs w:val="24"/>
        </w:rPr>
        <w:t xml:space="preserve">” </w:t>
      </w:r>
      <w:r w:rsidR="00C45F17" w:rsidRPr="00094A2A">
        <w:rPr>
          <w:rFonts w:cstheme="minorHAnsi"/>
          <w:b/>
          <w:bCs/>
          <w:sz w:val="36"/>
          <w:szCs w:val="24"/>
        </w:rPr>
        <w:t>–</w:t>
      </w:r>
      <w:r w:rsidR="00C45F17">
        <w:rPr>
          <w:rFonts w:cstheme="minorHAnsi"/>
          <w:b/>
          <w:sz w:val="36"/>
          <w:szCs w:val="24"/>
        </w:rPr>
        <w:t xml:space="preserve"> program edukacyjny</w:t>
      </w:r>
      <w:r w:rsidR="00C45F17">
        <w:rPr>
          <w:rFonts w:cstheme="minorHAnsi"/>
          <w:b/>
          <w:sz w:val="36"/>
          <w:szCs w:val="24"/>
        </w:rPr>
        <w:br/>
      </w:r>
      <w:r w:rsidRPr="00094A2A">
        <w:rPr>
          <w:rFonts w:cstheme="minorHAnsi"/>
          <w:b/>
          <w:sz w:val="36"/>
          <w:szCs w:val="24"/>
        </w:rPr>
        <w:t>Urzędu Ochrony Danych Osobowych dla szkół</w:t>
      </w:r>
    </w:p>
    <w:p w:rsidR="00E1363A" w:rsidRPr="00C45F17" w:rsidRDefault="007B1EF2" w:rsidP="00E1363A">
      <w:pPr>
        <w:spacing w:before="120" w:after="0" w:line="240" w:lineRule="auto"/>
        <w:jc w:val="both"/>
        <w:rPr>
          <w:rFonts w:cstheme="minorHAnsi"/>
        </w:rPr>
      </w:pPr>
      <w:r w:rsidRPr="00C45F17">
        <w:rPr>
          <w:rFonts w:eastAsia="Times New Roman" w:cstheme="minorHAnsi"/>
          <w:lang w:eastAsia="pl-PL"/>
        </w:rPr>
        <w:t>Podniesienie kompetencji pedagogów i nauczycieli oraz e</w:t>
      </w:r>
      <w:r w:rsidR="00E1363A" w:rsidRPr="00C45F17">
        <w:rPr>
          <w:rFonts w:cstheme="minorHAnsi"/>
        </w:rPr>
        <w:t xml:space="preserve">dukowanie dzieci i młodzieży, jak mają chronić dane osobowe zarówno w realnym, jak i w cyfrowym świecie, to </w:t>
      </w:r>
      <w:r w:rsidRPr="00C45F17">
        <w:rPr>
          <w:rFonts w:cstheme="minorHAnsi"/>
        </w:rPr>
        <w:t>główne</w:t>
      </w:r>
      <w:r w:rsidR="00E1363A" w:rsidRPr="00C45F17">
        <w:rPr>
          <w:rFonts w:cstheme="minorHAnsi"/>
        </w:rPr>
        <w:t xml:space="preserve"> cel</w:t>
      </w:r>
      <w:r w:rsidRPr="00C45F17">
        <w:rPr>
          <w:rFonts w:cstheme="minorHAnsi"/>
        </w:rPr>
        <w:t>e</w:t>
      </w:r>
      <w:r w:rsidR="00E1363A" w:rsidRPr="00C45F17">
        <w:rPr>
          <w:rFonts w:cstheme="minorHAnsi"/>
        </w:rPr>
        <w:t xml:space="preserve"> </w:t>
      </w:r>
      <w:r w:rsidR="00E1363A" w:rsidRPr="00C45F17">
        <w:rPr>
          <w:rFonts w:cstheme="minorHAnsi"/>
          <w:bCs/>
        </w:rPr>
        <w:t>ogólnopolskiego pro</w:t>
      </w:r>
      <w:r w:rsidR="00C45F17">
        <w:rPr>
          <w:rFonts w:cstheme="minorHAnsi"/>
          <w:bCs/>
        </w:rPr>
        <w:t>gramu edukacyjnego „Twoje dane –</w:t>
      </w:r>
      <w:r w:rsidR="00E1363A" w:rsidRPr="00C45F17">
        <w:rPr>
          <w:rFonts w:cstheme="minorHAnsi"/>
          <w:bCs/>
        </w:rPr>
        <w:t xml:space="preserve"> Twoja sprawa. Skuteczna ochrona danych osobowych. Inicjatywa edukacyjna skierowana do uczniów i nauczycieli</w:t>
      </w:r>
      <w:r w:rsidR="00E1363A" w:rsidRPr="00C45F17">
        <w:rPr>
          <w:rFonts w:cstheme="minorHAnsi"/>
        </w:rPr>
        <w:t>” prowadzonego przez organ ds. ochrony danych osobowych</w:t>
      </w:r>
      <w:r w:rsidRPr="00C45F17">
        <w:rPr>
          <w:rFonts w:cstheme="minorHAnsi"/>
        </w:rPr>
        <w:t>.</w:t>
      </w:r>
    </w:p>
    <w:p w:rsidR="00680408" w:rsidRPr="00C45F17" w:rsidRDefault="00E1363A" w:rsidP="00312185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C45F17">
        <w:rPr>
          <w:rFonts w:cstheme="minorHAnsi"/>
        </w:rPr>
        <w:t xml:space="preserve">Jest on realizowany </w:t>
      </w:r>
      <w:r w:rsidR="007B1EF2" w:rsidRPr="00C45F17">
        <w:rPr>
          <w:rFonts w:eastAsia="Times New Roman" w:cstheme="minorHAnsi"/>
          <w:lang w:eastAsia="pl-PL"/>
        </w:rPr>
        <w:t xml:space="preserve">nieprzerwanie od 2009 r. </w:t>
      </w:r>
      <w:r w:rsidRPr="00C45F17">
        <w:rPr>
          <w:rFonts w:eastAsia="Times New Roman" w:cstheme="minorHAnsi"/>
          <w:lang w:eastAsia="pl-PL"/>
        </w:rPr>
        <w:t>pod honorowym patronatem Ministr</w:t>
      </w:r>
      <w:r w:rsidR="008F7671">
        <w:rPr>
          <w:rFonts w:eastAsia="Times New Roman" w:cstheme="minorHAnsi"/>
          <w:lang w:eastAsia="pl-PL"/>
        </w:rPr>
        <w:t>a</w:t>
      </w:r>
      <w:r w:rsidRPr="00C45F17">
        <w:rPr>
          <w:rFonts w:eastAsia="Times New Roman" w:cstheme="minorHAnsi"/>
          <w:lang w:eastAsia="pl-PL"/>
        </w:rPr>
        <w:t xml:space="preserve"> Edukacji Narodowej i Rzecznika Praw Dziecka. </w:t>
      </w:r>
      <w:r w:rsidR="0096168B">
        <w:rPr>
          <w:rFonts w:eastAsia="Times New Roman" w:cstheme="minorHAnsi"/>
          <w:lang w:eastAsia="pl-PL"/>
        </w:rPr>
        <w:t>W roku szkolnym 2019</w:t>
      </w:r>
      <w:r w:rsidR="006B7BB7">
        <w:rPr>
          <w:rFonts w:eastAsia="Times New Roman" w:cstheme="minorHAnsi"/>
          <w:lang w:eastAsia="pl-PL"/>
        </w:rPr>
        <w:t>/</w:t>
      </w:r>
      <w:r w:rsidR="0096168B">
        <w:rPr>
          <w:rFonts w:eastAsia="Times New Roman" w:cstheme="minorHAnsi"/>
          <w:lang w:eastAsia="pl-PL"/>
        </w:rPr>
        <w:t xml:space="preserve">2020 </w:t>
      </w:r>
      <w:r w:rsidR="00986C2F">
        <w:rPr>
          <w:rFonts w:eastAsia="Times New Roman" w:cstheme="minorHAnsi"/>
          <w:lang w:eastAsia="pl-PL"/>
        </w:rPr>
        <w:t>10 edycję Programu uroczyście zainauguruje konferencja zorganizowana przez Jana Nowaka, Prezesa Urzędu</w:t>
      </w:r>
      <w:r w:rsidR="0096168B">
        <w:rPr>
          <w:rFonts w:eastAsia="Times New Roman" w:cstheme="minorHAnsi"/>
          <w:lang w:eastAsia="pl-PL"/>
        </w:rPr>
        <w:t xml:space="preserve"> Ochrony Danych Osobowych </w:t>
      </w:r>
      <w:r w:rsidR="00986C2F">
        <w:rPr>
          <w:rFonts w:eastAsia="Times New Roman" w:cstheme="minorHAnsi"/>
          <w:lang w:eastAsia="pl-PL"/>
        </w:rPr>
        <w:t>oraz</w:t>
      </w:r>
      <w:r w:rsidR="006B7BB7">
        <w:rPr>
          <w:rFonts w:eastAsia="Times New Roman" w:cstheme="minorHAnsi"/>
          <w:lang w:eastAsia="pl-PL"/>
        </w:rPr>
        <w:t xml:space="preserve"> </w:t>
      </w:r>
      <w:r w:rsidR="00986C2F">
        <w:rPr>
          <w:rFonts w:eastAsia="Times New Roman" w:cstheme="minorHAnsi"/>
          <w:lang w:eastAsia="pl-PL"/>
        </w:rPr>
        <w:t xml:space="preserve">Senatora RP Łukasza Mikołajczyka,  Przewodniczącego </w:t>
      </w:r>
      <w:r w:rsidR="006B7BB7">
        <w:rPr>
          <w:rFonts w:eastAsia="Times New Roman" w:cstheme="minorHAnsi"/>
          <w:lang w:eastAsia="pl-PL"/>
        </w:rPr>
        <w:t>Zespoł</w:t>
      </w:r>
      <w:r w:rsidR="00986C2F">
        <w:rPr>
          <w:rFonts w:eastAsia="Times New Roman" w:cstheme="minorHAnsi"/>
          <w:lang w:eastAsia="pl-PL"/>
        </w:rPr>
        <w:t>u</w:t>
      </w:r>
      <w:r w:rsidR="006B7BB7">
        <w:rPr>
          <w:rFonts w:eastAsia="Times New Roman" w:cstheme="minorHAnsi"/>
          <w:lang w:eastAsia="pl-PL"/>
        </w:rPr>
        <w:t xml:space="preserve"> ds. </w:t>
      </w:r>
      <w:r w:rsidR="00986C2F" w:rsidRPr="00986C2F">
        <w:rPr>
          <w:rFonts w:eastAsia="Times New Roman" w:cstheme="minorHAnsi"/>
          <w:lang w:eastAsia="pl-PL"/>
        </w:rPr>
        <w:t>Bezpieczeństwa Dzieci i Młodzieży w Świecie Wirtualnym</w:t>
      </w:r>
      <w:r w:rsidR="008F7671">
        <w:rPr>
          <w:rFonts w:eastAsia="Times New Roman" w:cstheme="minorHAnsi"/>
          <w:lang w:eastAsia="pl-PL"/>
        </w:rPr>
        <w:t>, która odbędzie się</w:t>
      </w:r>
      <w:r w:rsidR="00986C2F" w:rsidRPr="00986C2F">
        <w:rPr>
          <w:rFonts w:eastAsia="Times New Roman" w:cstheme="minorHAnsi"/>
          <w:lang w:eastAsia="pl-PL"/>
        </w:rPr>
        <w:t xml:space="preserve"> 1 października 2019 roku w Ostrzeszowie.</w:t>
      </w:r>
    </w:p>
    <w:p w:rsidR="007B1EF2" w:rsidRPr="00127A0D" w:rsidRDefault="007B1EF2" w:rsidP="00680408">
      <w:pPr>
        <w:spacing w:before="120" w:after="0" w:line="240" w:lineRule="auto"/>
        <w:jc w:val="center"/>
        <w:rPr>
          <w:rFonts w:eastAsia="Times New Roman" w:cstheme="minorHAnsi"/>
          <w:b/>
          <w:sz w:val="24"/>
          <w:lang w:eastAsia="pl-PL"/>
        </w:rPr>
      </w:pPr>
      <w:r w:rsidRPr="00127A0D">
        <w:rPr>
          <w:rFonts w:eastAsia="Times New Roman" w:cstheme="minorHAnsi"/>
          <w:b/>
          <w:sz w:val="24"/>
          <w:lang w:eastAsia="pl-PL"/>
        </w:rPr>
        <w:t>Systemowa edukacja w całej Polsce</w:t>
      </w:r>
    </w:p>
    <w:p w:rsidR="00C45F17" w:rsidRPr="00C45F17" w:rsidRDefault="00C87A58" w:rsidP="00946649">
      <w:pPr>
        <w:spacing w:before="120" w:after="0" w:line="240" w:lineRule="auto"/>
        <w:jc w:val="both"/>
        <w:rPr>
          <w:rFonts w:cstheme="minorHAnsi"/>
        </w:rPr>
      </w:pPr>
      <w:r w:rsidRPr="00C45F17">
        <w:rPr>
          <w:rFonts w:eastAsia="Times New Roman" w:cstheme="minorHAnsi"/>
          <w:lang w:eastAsia="pl-PL"/>
        </w:rPr>
        <w:t xml:space="preserve">Program </w:t>
      </w:r>
      <w:r w:rsidR="00C45F17">
        <w:rPr>
          <w:rFonts w:eastAsia="Times New Roman" w:cstheme="minorHAnsi"/>
          <w:lang w:eastAsia="pl-PL"/>
        </w:rPr>
        <w:t xml:space="preserve">„Twoje dane – Twoja sprawa” </w:t>
      </w:r>
      <w:r w:rsidR="00C45F17">
        <w:rPr>
          <w:rFonts w:cstheme="minorHAnsi"/>
          <w:bCs/>
        </w:rPr>
        <w:t>–</w:t>
      </w:r>
      <w:r w:rsidR="007B1EF2" w:rsidRPr="00C45F17">
        <w:rPr>
          <w:rFonts w:eastAsia="Times New Roman" w:cstheme="minorHAnsi"/>
          <w:lang w:eastAsia="pl-PL"/>
        </w:rPr>
        <w:t xml:space="preserve"> </w:t>
      </w:r>
      <w:r w:rsidRPr="00C45F17">
        <w:rPr>
          <w:rFonts w:eastAsia="Times New Roman" w:cstheme="minorHAnsi"/>
          <w:lang w:eastAsia="pl-PL"/>
        </w:rPr>
        <w:t xml:space="preserve">skierowany do szkół podstawowych, ponadpodstawowych oraz ośrodków doskonalenia nauczycieli </w:t>
      </w:r>
      <w:r w:rsidR="00C45F17">
        <w:rPr>
          <w:rFonts w:cstheme="minorHAnsi"/>
          <w:bCs/>
        </w:rPr>
        <w:t>–</w:t>
      </w:r>
      <w:r w:rsidR="007B1EF2" w:rsidRPr="00C45F17">
        <w:rPr>
          <w:rFonts w:eastAsia="Times New Roman" w:cstheme="minorHAnsi"/>
          <w:lang w:eastAsia="pl-PL"/>
        </w:rPr>
        <w:t xml:space="preserve"> </w:t>
      </w:r>
      <w:r w:rsidRPr="00C45F17">
        <w:rPr>
          <w:rFonts w:eastAsia="Times New Roman" w:cstheme="minorHAnsi"/>
          <w:lang w:eastAsia="pl-PL"/>
        </w:rPr>
        <w:t xml:space="preserve">jest </w:t>
      </w:r>
      <w:r w:rsidRPr="00C45F17">
        <w:rPr>
          <w:rFonts w:cstheme="minorHAnsi"/>
        </w:rPr>
        <w:t xml:space="preserve">systemowym projektem edukacyjnym </w:t>
      </w:r>
      <w:r w:rsidR="007B1EF2" w:rsidRPr="00C45F17">
        <w:rPr>
          <w:rFonts w:cstheme="minorHAnsi"/>
        </w:rPr>
        <w:t xml:space="preserve">Urzędu Ochrony Danych Osobowych </w:t>
      </w:r>
      <w:r w:rsidRPr="00C45F17">
        <w:rPr>
          <w:rFonts w:cstheme="minorHAnsi"/>
        </w:rPr>
        <w:t xml:space="preserve">realizowanym na skalę ogólnopolską. </w:t>
      </w:r>
    </w:p>
    <w:p w:rsidR="00C45F17" w:rsidRPr="00C45F17" w:rsidRDefault="00312185" w:rsidP="00946649">
      <w:pPr>
        <w:spacing w:before="120" w:after="0" w:line="240" w:lineRule="auto"/>
        <w:jc w:val="both"/>
        <w:rPr>
          <w:rFonts w:cstheme="minorHAnsi"/>
        </w:rPr>
      </w:pPr>
      <w:r w:rsidRPr="00C45F17">
        <w:rPr>
          <w:rFonts w:cstheme="minorHAnsi"/>
        </w:rPr>
        <w:t xml:space="preserve">Rocznie przystępuje do </w:t>
      </w:r>
      <w:r w:rsidR="007B1EF2" w:rsidRPr="00C45F17">
        <w:rPr>
          <w:rFonts w:cstheme="minorHAnsi"/>
        </w:rPr>
        <w:t>niego</w:t>
      </w:r>
      <w:r w:rsidRPr="00C45F17">
        <w:rPr>
          <w:rFonts w:cstheme="minorHAnsi"/>
        </w:rPr>
        <w:t xml:space="preserve"> ponad 300 placówek, które podejmują różne działania edukacyjne na rzecz upowszechniania wiedzy o ochronie danych osobowych i prawa do prywatności </w:t>
      </w:r>
      <w:r w:rsidR="007B1EF2" w:rsidRPr="00C45F17">
        <w:rPr>
          <w:rFonts w:cstheme="minorHAnsi"/>
        </w:rPr>
        <w:t>zarówno w szkołach w całej Polsce, jak i w lokalnych społecznościach</w:t>
      </w:r>
      <w:r w:rsidRPr="00C45F17">
        <w:rPr>
          <w:rFonts w:cstheme="minorHAnsi"/>
        </w:rPr>
        <w:t>. Statystycznie rocznie Program realizuje ok. 3</w:t>
      </w:r>
      <w:r w:rsidR="007B1EF2" w:rsidRPr="00C45F17">
        <w:rPr>
          <w:rFonts w:cstheme="minorHAnsi"/>
        </w:rPr>
        <w:t xml:space="preserve"> </w:t>
      </w:r>
      <w:r w:rsidRPr="00C45F17">
        <w:rPr>
          <w:rFonts w:cstheme="minorHAnsi"/>
        </w:rPr>
        <w:t>000 nauczycieli oraz 40</w:t>
      </w:r>
      <w:r w:rsidR="007B1EF2" w:rsidRPr="00C45F17">
        <w:rPr>
          <w:rFonts w:cstheme="minorHAnsi"/>
        </w:rPr>
        <w:t xml:space="preserve"> </w:t>
      </w:r>
      <w:r w:rsidRPr="00C45F17">
        <w:rPr>
          <w:rFonts w:cstheme="minorHAnsi"/>
        </w:rPr>
        <w:t xml:space="preserve">000 uczniów. </w:t>
      </w:r>
    </w:p>
    <w:p w:rsidR="00680408" w:rsidRPr="00C45F17" w:rsidRDefault="00946649" w:rsidP="00680408">
      <w:pPr>
        <w:spacing w:before="120" w:after="0" w:line="240" w:lineRule="auto"/>
        <w:jc w:val="both"/>
        <w:rPr>
          <w:rFonts w:cstheme="minorHAnsi"/>
        </w:rPr>
      </w:pPr>
      <w:r w:rsidRPr="00C45F17">
        <w:rPr>
          <w:rFonts w:cstheme="minorHAnsi"/>
        </w:rPr>
        <w:t xml:space="preserve">Program „Twoje dane – Twoja sprawa” od lat stanowi inspirację dla nauczycieli, uczniów i rodziców, którzy biorąc w nim udział, pokazują, w jaki sposób od najmłodszych lat można uczyć dzieci zasad ochrony danych osobowych, przekazując trudne treści podczas </w:t>
      </w:r>
      <w:r w:rsidR="00851168">
        <w:rPr>
          <w:rFonts w:cstheme="minorHAnsi"/>
        </w:rPr>
        <w:t xml:space="preserve">zajęć </w:t>
      </w:r>
      <w:r w:rsidRPr="00C45F17">
        <w:rPr>
          <w:rFonts w:cstheme="minorHAnsi"/>
        </w:rPr>
        <w:t>lekc</w:t>
      </w:r>
      <w:r w:rsidR="00851168">
        <w:rPr>
          <w:rFonts w:cstheme="minorHAnsi"/>
        </w:rPr>
        <w:t>y</w:t>
      </w:r>
      <w:r w:rsidRPr="00C45F17">
        <w:rPr>
          <w:rFonts w:cstheme="minorHAnsi"/>
        </w:rPr>
        <w:t>j</w:t>
      </w:r>
      <w:r w:rsidR="00851168">
        <w:rPr>
          <w:rFonts w:cstheme="minorHAnsi"/>
        </w:rPr>
        <w:t>nych</w:t>
      </w:r>
      <w:r w:rsidR="004209DF">
        <w:rPr>
          <w:rFonts w:cstheme="minorHAnsi"/>
        </w:rPr>
        <w:t>,</w:t>
      </w:r>
      <w:r w:rsidR="00851168">
        <w:rPr>
          <w:rFonts w:cstheme="minorHAnsi"/>
        </w:rPr>
        <w:t xml:space="preserve"> pozalekcyjnych oraz  innych wydarzeń tematycznych</w:t>
      </w:r>
      <w:r w:rsidR="004209DF">
        <w:rPr>
          <w:rFonts w:cstheme="minorHAnsi"/>
        </w:rPr>
        <w:t>,</w:t>
      </w:r>
      <w:bookmarkStart w:id="0" w:name="_GoBack"/>
      <w:bookmarkEnd w:id="0"/>
      <w:r w:rsidR="00851168">
        <w:rPr>
          <w:rFonts w:cstheme="minorHAnsi"/>
        </w:rPr>
        <w:t xml:space="preserve"> przy </w:t>
      </w:r>
      <w:r w:rsidRPr="00C45F17">
        <w:rPr>
          <w:rFonts w:cstheme="minorHAnsi"/>
        </w:rPr>
        <w:t>wykorzystaniu gier i zabaw.</w:t>
      </w:r>
    </w:p>
    <w:p w:rsidR="00C87A58" w:rsidRPr="00127A0D" w:rsidRDefault="00680408" w:rsidP="00C45F17">
      <w:pPr>
        <w:spacing w:before="120" w:after="0" w:line="360" w:lineRule="auto"/>
        <w:jc w:val="center"/>
        <w:rPr>
          <w:rFonts w:eastAsia="Times New Roman" w:cstheme="minorHAnsi"/>
          <w:b/>
          <w:sz w:val="24"/>
          <w:lang w:eastAsia="pl-PL"/>
        </w:rPr>
      </w:pPr>
      <w:r w:rsidRPr="00127A0D">
        <w:rPr>
          <w:rFonts w:cstheme="minorHAnsi"/>
          <w:b/>
          <w:iCs/>
          <w:sz w:val="24"/>
        </w:rPr>
        <w:t>Dwa etapy</w:t>
      </w:r>
      <w:r w:rsidR="00C45F17" w:rsidRPr="00127A0D">
        <w:rPr>
          <w:rFonts w:cstheme="minorHAnsi"/>
          <w:b/>
          <w:iCs/>
          <w:sz w:val="24"/>
        </w:rPr>
        <w:t xml:space="preserve"> realizacji programu</w:t>
      </w:r>
    </w:p>
    <w:p w:rsidR="00E1363A" w:rsidRPr="00C45F17" w:rsidRDefault="00E1363A" w:rsidP="00C45F17">
      <w:pPr>
        <w:spacing w:after="0" w:line="360" w:lineRule="auto"/>
        <w:jc w:val="both"/>
        <w:rPr>
          <w:rFonts w:cstheme="minorHAnsi"/>
          <w:iCs/>
        </w:rPr>
      </w:pPr>
      <w:r w:rsidRPr="00C45F17">
        <w:rPr>
          <w:rFonts w:cstheme="minorHAnsi"/>
          <w:iCs/>
        </w:rPr>
        <w:t>Program jest realizowany w dwóch etapach:</w:t>
      </w:r>
    </w:p>
    <w:p w:rsidR="00E1363A" w:rsidRPr="00C45F17" w:rsidRDefault="00E1363A" w:rsidP="004703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iCs/>
        </w:rPr>
      </w:pPr>
      <w:r w:rsidRPr="00C45F17">
        <w:rPr>
          <w:rFonts w:cstheme="minorHAnsi"/>
          <w:snapToGrid w:val="0"/>
        </w:rPr>
        <w:t xml:space="preserve">najpierw wiedzę z zakresu ochrony danych osobowych i prawa do prywatności poszerzają nauczyciele, którzy m.in. biorą udział w dwudniowej konferencji szkoleniowo-informacyjnej, podczas której </w:t>
      </w:r>
      <w:r w:rsidR="007B1EF2" w:rsidRPr="00C45F17">
        <w:rPr>
          <w:rFonts w:cstheme="minorHAnsi"/>
          <w:snapToGrid w:val="0"/>
        </w:rPr>
        <w:t>UODO</w:t>
      </w:r>
      <w:r w:rsidRPr="00C45F17">
        <w:rPr>
          <w:rFonts w:cstheme="minorHAnsi"/>
          <w:snapToGrid w:val="0"/>
        </w:rPr>
        <w:t xml:space="preserve"> przekazuje im pakiet materiałów edukacyjnych, w skład którego wchodzą: broszury informacyjne dotyczące zasad przetwarzania danych osobowych, </w:t>
      </w:r>
      <w:r w:rsidRPr="00C45F17">
        <w:rPr>
          <w:rFonts w:cstheme="minorHAnsi"/>
        </w:rPr>
        <w:t>scenariusze lekcji, prezentacje multimedialne i inne pomoce dydaktyczne ułatwiające realizację Programu. Materiały te i informacje są obowiązkowo przekazywane również radom pedagogicznym,</w:t>
      </w:r>
    </w:p>
    <w:p w:rsidR="00E1363A" w:rsidRPr="00C45F17" w:rsidRDefault="00E1363A" w:rsidP="00C45F1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iCs/>
        </w:rPr>
      </w:pPr>
      <w:r w:rsidRPr="00C45F17">
        <w:rPr>
          <w:rFonts w:cstheme="minorHAnsi"/>
        </w:rPr>
        <w:t xml:space="preserve">w kolejnym etapie nauczyciele wiedzę zdobytą podczas szkolenia upowszechniają </w:t>
      </w:r>
      <w:r w:rsidRPr="00C45F17">
        <w:rPr>
          <w:rFonts w:cstheme="minorHAnsi"/>
          <w:snapToGrid w:val="0"/>
        </w:rPr>
        <w:t>wśród uczniów, zarówno podczas lekcji z różnych przedmiotów, jak i podejmując się realizacji innych niestandardowych działań.</w:t>
      </w:r>
    </w:p>
    <w:p w:rsidR="00C45F17" w:rsidRDefault="00C45F17" w:rsidP="00C45F17">
      <w:pPr>
        <w:spacing w:after="0" w:line="240" w:lineRule="auto"/>
        <w:jc w:val="both"/>
        <w:rPr>
          <w:rFonts w:cstheme="minorHAnsi"/>
          <w:iCs/>
        </w:rPr>
      </w:pPr>
    </w:p>
    <w:p w:rsidR="00BE7E1A" w:rsidRDefault="00C45F17" w:rsidP="00412F69">
      <w:pPr>
        <w:spacing w:line="240" w:lineRule="auto"/>
        <w:jc w:val="both"/>
        <w:rPr>
          <w:rFonts w:cstheme="minorHAnsi"/>
        </w:rPr>
      </w:pPr>
      <w:r>
        <w:rPr>
          <w:rFonts w:cstheme="minorHAnsi"/>
          <w:iCs/>
        </w:rPr>
        <w:t xml:space="preserve">Szczegółowe informacje o programie: </w:t>
      </w:r>
      <w:hyperlink r:id="rId10" w:history="1">
        <w:r>
          <w:rPr>
            <w:rStyle w:val="Hipercze"/>
          </w:rPr>
          <w:t>https://uodo.gov.pl/pl/p/tdts</w:t>
        </w:r>
      </w:hyperlink>
    </w:p>
    <w:sectPr w:rsidR="00BE7E1A" w:rsidSect="00412F69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60" w:rsidRDefault="00274B60" w:rsidP="00834A1F">
      <w:pPr>
        <w:spacing w:after="0" w:line="240" w:lineRule="auto"/>
      </w:pPr>
      <w:r>
        <w:separator/>
      </w:r>
    </w:p>
  </w:endnote>
  <w:endnote w:type="continuationSeparator" w:id="0">
    <w:p w:rsidR="00274B60" w:rsidRDefault="00274B60" w:rsidP="0083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C2F" w:rsidRDefault="00986C2F">
    <w:pPr>
      <w:pStyle w:val="Stopka"/>
    </w:pPr>
  </w:p>
  <w:p w:rsidR="008D2551" w:rsidRDefault="008D2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60" w:rsidRDefault="00274B60" w:rsidP="00834A1F">
      <w:pPr>
        <w:spacing w:after="0" w:line="240" w:lineRule="auto"/>
      </w:pPr>
      <w:r>
        <w:separator/>
      </w:r>
    </w:p>
  </w:footnote>
  <w:footnote w:type="continuationSeparator" w:id="0">
    <w:p w:rsidR="00274B60" w:rsidRDefault="00274B60" w:rsidP="0083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923"/>
    <w:multiLevelType w:val="hybridMultilevel"/>
    <w:tmpl w:val="F8B4B42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61A9E"/>
    <w:multiLevelType w:val="hybridMultilevel"/>
    <w:tmpl w:val="023AB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F7BDA"/>
    <w:multiLevelType w:val="multilevel"/>
    <w:tmpl w:val="83745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B338A"/>
    <w:multiLevelType w:val="hybridMultilevel"/>
    <w:tmpl w:val="B2B4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F4548"/>
    <w:multiLevelType w:val="hybridMultilevel"/>
    <w:tmpl w:val="425C56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63DABA8-BF88-4747-948C-F4D0BF4C6F56}"/>
  </w:docVars>
  <w:rsids>
    <w:rsidRoot w:val="00823926"/>
    <w:rsid w:val="00005C82"/>
    <w:rsid w:val="00047918"/>
    <w:rsid w:val="00091807"/>
    <w:rsid w:val="00094A2A"/>
    <w:rsid w:val="000E46A8"/>
    <w:rsid w:val="001232E3"/>
    <w:rsid w:val="00127A0D"/>
    <w:rsid w:val="00174028"/>
    <w:rsid w:val="001904BF"/>
    <w:rsid w:val="001B3627"/>
    <w:rsid w:val="001C2FBF"/>
    <w:rsid w:val="00261ECC"/>
    <w:rsid w:val="00274B60"/>
    <w:rsid w:val="00282320"/>
    <w:rsid w:val="002C74A8"/>
    <w:rsid w:val="002D04AA"/>
    <w:rsid w:val="002E02F4"/>
    <w:rsid w:val="002F1974"/>
    <w:rsid w:val="00312185"/>
    <w:rsid w:val="00340B8A"/>
    <w:rsid w:val="003542DA"/>
    <w:rsid w:val="00371B88"/>
    <w:rsid w:val="0037485A"/>
    <w:rsid w:val="003841E6"/>
    <w:rsid w:val="00412F69"/>
    <w:rsid w:val="004209DF"/>
    <w:rsid w:val="00470353"/>
    <w:rsid w:val="004C7007"/>
    <w:rsid w:val="004D1455"/>
    <w:rsid w:val="004D78C9"/>
    <w:rsid w:val="004E59F0"/>
    <w:rsid w:val="005122BD"/>
    <w:rsid w:val="005367DC"/>
    <w:rsid w:val="00583221"/>
    <w:rsid w:val="005D6612"/>
    <w:rsid w:val="00611BBA"/>
    <w:rsid w:val="0063298F"/>
    <w:rsid w:val="006520CA"/>
    <w:rsid w:val="00680408"/>
    <w:rsid w:val="00680D6D"/>
    <w:rsid w:val="006B7BB7"/>
    <w:rsid w:val="006D7991"/>
    <w:rsid w:val="006F2BDC"/>
    <w:rsid w:val="00716178"/>
    <w:rsid w:val="00794844"/>
    <w:rsid w:val="0079562B"/>
    <w:rsid w:val="007B1EF2"/>
    <w:rsid w:val="007B604C"/>
    <w:rsid w:val="00823926"/>
    <w:rsid w:val="00834A1F"/>
    <w:rsid w:val="00851168"/>
    <w:rsid w:val="008B5DB6"/>
    <w:rsid w:val="008C6D09"/>
    <w:rsid w:val="008D2551"/>
    <w:rsid w:val="008D36DD"/>
    <w:rsid w:val="008F7671"/>
    <w:rsid w:val="00917D68"/>
    <w:rsid w:val="00926C20"/>
    <w:rsid w:val="00933927"/>
    <w:rsid w:val="00946649"/>
    <w:rsid w:val="0096168B"/>
    <w:rsid w:val="00985176"/>
    <w:rsid w:val="00986C2F"/>
    <w:rsid w:val="0099398C"/>
    <w:rsid w:val="009B4D0B"/>
    <w:rsid w:val="009B5808"/>
    <w:rsid w:val="00A12169"/>
    <w:rsid w:val="00A252A1"/>
    <w:rsid w:val="00A26EEB"/>
    <w:rsid w:val="00B43DDA"/>
    <w:rsid w:val="00B62967"/>
    <w:rsid w:val="00B84C3C"/>
    <w:rsid w:val="00BD38BC"/>
    <w:rsid w:val="00BE7E1A"/>
    <w:rsid w:val="00BF35D2"/>
    <w:rsid w:val="00C13F6C"/>
    <w:rsid w:val="00C25CA2"/>
    <w:rsid w:val="00C45F17"/>
    <w:rsid w:val="00C54824"/>
    <w:rsid w:val="00C55BE4"/>
    <w:rsid w:val="00C766A1"/>
    <w:rsid w:val="00C83AA9"/>
    <w:rsid w:val="00C87A58"/>
    <w:rsid w:val="00CA6F2B"/>
    <w:rsid w:val="00CE393F"/>
    <w:rsid w:val="00D009A5"/>
    <w:rsid w:val="00D20768"/>
    <w:rsid w:val="00D62DEE"/>
    <w:rsid w:val="00DC453D"/>
    <w:rsid w:val="00DE6F3C"/>
    <w:rsid w:val="00DF5B38"/>
    <w:rsid w:val="00E1363A"/>
    <w:rsid w:val="00E7378E"/>
    <w:rsid w:val="00E80014"/>
    <w:rsid w:val="00EA593C"/>
    <w:rsid w:val="00F26A27"/>
    <w:rsid w:val="00F50E5C"/>
    <w:rsid w:val="00F962A5"/>
    <w:rsid w:val="00F97280"/>
    <w:rsid w:val="00F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E50364"/>
  <w15:docId w15:val="{D77423B5-729E-4441-9598-EB9325E3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808"/>
  </w:style>
  <w:style w:type="paragraph" w:styleId="Nagwek1">
    <w:name w:val="heading 1"/>
    <w:basedOn w:val="Normalny"/>
    <w:next w:val="Normalny"/>
    <w:link w:val="Nagwek1Znak"/>
    <w:uiPriority w:val="9"/>
    <w:qFormat/>
    <w:rsid w:val="00174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C54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2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A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A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A1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548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5482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74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17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028"/>
    <w:rPr>
      <w:b/>
      <w:bCs/>
    </w:rPr>
  </w:style>
  <w:style w:type="paragraph" w:styleId="Poprawka">
    <w:name w:val="Revision"/>
    <w:hidden/>
    <w:uiPriority w:val="99"/>
    <w:semiHidden/>
    <w:rsid w:val="00F50E5C"/>
    <w:pPr>
      <w:spacing w:after="0" w:line="240" w:lineRule="auto"/>
    </w:pPr>
  </w:style>
  <w:style w:type="paragraph" w:customStyle="1" w:styleId="Default">
    <w:name w:val="Default"/>
    <w:rsid w:val="007948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36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CA"/>
  </w:style>
  <w:style w:type="paragraph" w:styleId="Stopka">
    <w:name w:val="footer"/>
    <w:basedOn w:val="Normalny"/>
    <w:link w:val="StopkaZnak"/>
    <w:uiPriority w:val="99"/>
    <w:unhideWhenUsed/>
    <w:rsid w:val="00652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CA"/>
  </w:style>
  <w:style w:type="paragraph" w:styleId="Tekstpodstawowywcity">
    <w:name w:val="Body Text Indent"/>
    <w:basedOn w:val="Normalny"/>
    <w:link w:val="TekstpodstawowywcityZnak"/>
    <w:rsid w:val="004D78C9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noProof/>
      <w:szCs w:val="24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78C9"/>
    <w:rPr>
      <w:rFonts w:ascii="Times New Roman" w:eastAsia="Times New Roman" w:hAnsi="Times New Roman" w:cs="Times New Roman"/>
      <w:noProof/>
      <w:szCs w:val="24"/>
      <w:lang w:val="en-US"/>
    </w:rPr>
  </w:style>
  <w:style w:type="character" w:customStyle="1" w:styleId="hps">
    <w:name w:val="hps"/>
    <w:basedOn w:val="Domylnaczcionkaakapitu"/>
    <w:rsid w:val="004D78C9"/>
  </w:style>
  <w:style w:type="character" w:customStyle="1" w:styleId="hpsatn">
    <w:name w:val="hps atn"/>
    <w:basedOn w:val="Domylnaczcionkaakapitu"/>
    <w:rsid w:val="004D78C9"/>
  </w:style>
  <w:style w:type="character" w:styleId="Uwydatnienie">
    <w:name w:val="Emphasis"/>
    <w:basedOn w:val="Domylnaczcionkaakapitu"/>
    <w:uiPriority w:val="20"/>
    <w:qFormat/>
    <w:rsid w:val="008D2551"/>
    <w:rPr>
      <w:i/>
      <w:iCs/>
    </w:rPr>
  </w:style>
  <w:style w:type="table" w:styleId="Tabela-Siatka">
    <w:name w:val="Table Grid"/>
    <w:basedOn w:val="Standardowy"/>
    <w:rsid w:val="0098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8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CACAC"/>
                            <w:left w:val="single" w:sz="6" w:space="8" w:color="ACACAC"/>
                            <w:bottom w:val="single" w:sz="6" w:space="8" w:color="ACACAC"/>
                            <w:right w:val="single" w:sz="6" w:space="8" w:color="ACACAC"/>
                          </w:divBdr>
                          <w:divsChild>
                            <w:div w:id="15121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9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CACAC"/>
                            <w:left w:val="single" w:sz="6" w:space="8" w:color="ACACAC"/>
                            <w:bottom w:val="single" w:sz="6" w:space="8" w:color="ACACAC"/>
                            <w:right w:val="single" w:sz="6" w:space="8" w:color="ACACAC"/>
                          </w:divBdr>
                          <w:divsChild>
                            <w:div w:id="21183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8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uodo.gov.pl/pl/p/tdt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DABA8-BF88-4747-948C-F4D0BF4C6F5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15AC09F-D4FD-49AC-A7A5-CF003CCA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M_Mikolajczyk</dc:creator>
  <cp:lastModifiedBy>Aldona Nowicka</cp:lastModifiedBy>
  <cp:revision>11</cp:revision>
  <cp:lastPrinted>2018-12-07T14:15:00Z</cp:lastPrinted>
  <dcterms:created xsi:type="dcterms:W3CDTF">2019-08-23T11:32:00Z</dcterms:created>
  <dcterms:modified xsi:type="dcterms:W3CDTF">2019-08-30T11:01:00Z</dcterms:modified>
</cp:coreProperties>
</file>