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color w:val="000000"/>
          <w:sz w:val="24"/>
          <w:szCs w:val="24"/>
          <w:lang w:eastAsia="pl-PL"/>
        </w:rPr>
        <w:t>Ogłoszenie nr 507479-N-2018 z dnia 2018-01-19 r.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center"/>
        <w:rPr>
          <w:rFonts w:ascii="Times New Roman" w:eastAsia="Times New Roman" w:hAnsi="Times New Roman" w:cs="Times New Roman"/>
          <w:b/>
          <w:bCs/>
          <w:color w:val="000000"/>
          <w:sz w:val="24"/>
          <w:szCs w:val="24"/>
          <w:lang w:eastAsia="pl-PL"/>
        </w:rPr>
      </w:pPr>
      <w:r w:rsidRPr="00623F9E">
        <w:rPr>
          <w:rFonts w:ascii="Times New Roman" w:eastAsia="Times New Roman" w:hAnsi="Times New Roman" w:cs="Times New Roman"/>
          <w:b/>
          <w:bCs/>
          <w:color w:val="000000"/>
          <w:sz w:val="24"/>
          <w:szCs w:val="24"/>
          <w:lang w:eastAsia="pl-PL"/>
        </w:rPr>
        <w:t xml:space="preserve">Kuratorium Oświaty w Łodzi: Usługa polegająca na całodobowej ochronie osób i mienia dla Kuratorium Oświaty w Łodzi w budynkach położonych </w:t>
      </w:r>
      <w:r w:rsidRPr="00623F9E">
        <w:rPr>
          <w:rFonts w:ascii="Times New Roman" w:eastAsia="Times New Roman" w:hAnsi="Times New Roman" w:cs="Times New Roman"/>
          <w:b/>
          <w:bCs/>
          <w:color w:val="000000"/>
          <w:sz w:val="24"/>
          <w:szCs w:val="24"/>
          <w:lang w:eastAsia="pl-PL"/>
        </w:rPr>
        <w:br/>
        <w:t>w Łodzi przy Al. Kościuszki 120A i ul. Więckowskiego 33. </w:t>
      </w:r>
      <w:r w:rsidRPr="00623F9E">
        <w:rPr>
          <w:rFonts w:ascii="Times New Roman" w:eastAsia="Times New Roman" w:hAnsi="Times New Roman" w:cs="Times New Roman"/>
          <w:b/>
          <w:bCs/>
          <w:color w:val="000000"/>
          <w:sz w:val="24"/>
          <w:szCs w:val="24"/>
          <w:lang w:eastAsia="pl-PL"/>
        </w:rPr>
        <w:br/>
        <w:t>OGŁOSZENIE O ZAMÓWIENIU - Usługi</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Zamieszczanie ogłoszenia:</w:t>
      </w:r>
      <w:r w:rsidRPr="00623F9E">
        <w:rPr>
          <w:rFonts w:ascii="Times New Roman" w:eastAsia="Times New Roman" w:hAnsi="Times New Roman" w:cs="Times New Roman"/>
          <w:color w:val="000000"/>
          <w:sz w:val="24"/>
          <w:szCs w:val="24"/>
          <w:lang w:eastAsia="pl-PL"/>
        </w:rPr>
        <w:t> Zamieszczanie obowiązkowe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Ogłoszenie dotyczy:</w:t>
      </w:r>
      <w:r w:rsidRPr="00623F9E">
        <w:rPr>
          <w:rFonts w:ascii="Times New Roman" w:eastAsia="Times New Roman" w:hAnsi="Times New Roman" w:cs="Times New Roman"/>
          <w:color w:val="000000"/>
          <w:sz w:val="24"/>
          <w:szCs w:val="24"/>
          <w:lang w:eastAsia="pl-PL"/>
        </w:rPr>
        <w:t> Zamówienia publicznego</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Nazwa projektu lub programu</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Usługa polegająca na całodobowej ochronie osób i mienia dla Kuratorium Oświaty w Łodzi w budynkach położonych w Łodzi przy Al. Kościuszki 120A i ul. Więckowskiego 33.</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b/>
          <w:bCs/>
          <w:color w:val="000000"/>
          <w:sz w:val="24"/>
          <w:szCs w:val="24"/>
          <w:lang w:eastAsia="pl-PL"/>
        </w:rPr>
      </w:pPr>
      <w:r w:rsidRPr="00623F9E">
        <w:rPr>
          <w:rFonts w:ascii="Times New Roman" w:eastAsia="Times New Roman" w:hAnsi="Times New Roman" w:cs="Times New Roman"/>
          <w:b/>
          <w:bCs/>
          <w:color w:val="000000"/>
          <w:sz w:val="24"/>
          <w:szCs w:val="24"/>
          <w:u w:val="single"/>
          <w:lang w:eastAsia="pl-PL"/>
        </w:rPr>
        <w:t>SEKCJA I: ZAMAWIAJĄCY</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Postępowanie przeprowadza centralny zamawiający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Postępowanie jest przeprowadzane wspólnie przez zamawiających</w:t>
      </w:r>
      <w:r w:rsidRPr="00623F9E">
        <w:rPr>
          <w:rFonts w:ascii="Times New Roman" w:eastAsia="Times New Roman" w:hAnsi="Times New Roman" w:cs="Times New Roman"/>
          <w:color w:val="000000"/>
          <w:sz w:val="24"/>
          <w:szCs w:val="24"/>
          <w:lang w:eastAsia="pl-PL"/>
        </w:rPr>
        <w:t>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w:t>
      </w:r>
      <w:r w:rsidRPr="00623F9E">
        <w:rPr>
          <w:rFonts w:ascii="Times New Roman" w:eastAsia="Times New Roman" w:hAnsi="Times New Roman" w:cs="Times New Roman"/>
          <w:color w:val="000000"/>
          <w:sz w:val="24"/>
          <w:szCs w:val="24"/>
          <w:lang w:eastAsia="pl-PL"/>
        </w:rPr>
        <w:lastRenderedPageBreak/>
        <w:t>oraz podać adresy ich siedzib, krajowe numery identyfikacyjne oraz osoby do kontaktów wraz z danymi do kontaktów: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Informacje dodatkowe:</w:t>
      </w:r>
      <w:r w:rsidRPr="00623F9E">
        <w:rPr>
          <w:rFonts w:ascii="Times New Roman" w:eastAsia="Times New Roman" w:hAnsi="Times New Roman" w:cs="Times New Roman"/>
          <w:color w:val="000000"/>
          <w:sz w:val="24"/>
          <w:szCs w:val="24"/>
          <w:lang w:eastAsia="pl-PL"/>
        </w:rPr>
        <w:t>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 1) NAZWA I ADRES: </w:t>
      </w:r>
      <w:r w:rsidRPr="00623F9E">
        <w:rPr>
          <w:rFonts w:ascii="Times New Roman" w:eastAsia="Times New Roman" w:hAnsi="Times New Roman" w:cs="Times New Roman"/>
          <w:color w:val="000000"/>
          <w:sz w:val="24"/>
          <w:szCs w:val="24"/>
          <w:lang w:eastAsia="pl-PL"/>
        </w:rPr>
        <w:t>Kuratorium Oświaty w Łodzi, krajowy numer identyfikacyjny 647324800000, ul. al. Kościuszki  - , 90-446   Łódź, woj. łódzkie, państwo Polska, tel. 426 371 867, e-mailkolodz@kuratorium.lodz.pl, faks 426 360 385. </w:t>
      </w:r>
      <w:r w:rsidRPr="00623F9E">
        <w:rPr>
          <w:rFonts w:ascii="Times New Roman" w:eastAsia="Times New Roman" w:hAnsi="Times New Roman" w:cs="Times New Roman"/>
          <w:color w:val="000000"/>
          <w:sz w:val="24"/>
          <w:szCs w:val="24"/>
          <w:lang w:eastAsia="pl-PL"/>
        </w:rPr>
        <w:br/>
        <w:t>Adres strony internetowej (URL): www.kuratorium.lodz.pl </w:t>
      </w:r>
      <w:r w:rsidRPr="00623F9E">
        <w:rPr>
          <w:rFonts w:ascii="Times New Roman" w:eastAsia="Times New Roman" w:hAnsi="Times New Roman" w:cs="Times New Roman"/>
          <w:color w:val="000000"/>
          <w:sz w:val="24"/>
          <w:szCs w:val="24"/>
          <w:lang w:eastAsia="pl-PL"/>
        </w:rPr>
        <w:br/>
        <w:t>Adres profilu nabywcy: </w:t>
      </w:r>
      <w:r w:rsidRPr="00623F9E">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 2) RODZAJ ZAMAWIAJĄCEGO: </w:t>
      </w:r>
      <w:r w:rsidRPr="00623F9E">
        <w:rPr>
          <w:rFonts w:ascii="Times New Roman" w:eastAsia="Times New Roman" w:hAnsi="Times New Roman" w:cs="Times New Roman"/>
          <w:color w:val="000000"/>
          <w:sz w:val="24"/>
          <w:szCs w:val="24"/>
          <w:lang w:eastAsia="pl-PL"/>
        </w:rPr>
        <w:t>Administracja rządowa terenowa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I.3) WSPÓLNE UDZIELANIE ZAMÓWIENIA </w:t>
      </w:r>
      <w:r w:rsidRPr="00623F9E">
        <w:rPr>
          <w:rFonts w:ascii="Times New Roman" w:eastAsia="Times New Roman" w:hAnsi="Times New Roman" w:cs="Times New Roman"/>
          <w:b/>
          <w:bCs/>
          <w:i/>
          <w:iCs/>
          <w:color w:val="000000"/>
          <w:sz w:val="24"/>
          <w:szCs w:val="24"/>
          <w:lang w:eastAsia="pl-PL"/>
        </w:rPr>
        <w:t>(jeżeli dotyczy)</w:t>
      </w:r>
      <w:r w:rsidRPr="00623F9E">
        <w:rPr>
          <w:rFonts w:ascii="Times New Roman" w:eastAsia="Times New Roman" w:hAnsi="Times New Roman" w:cs="Times New Roman"/>
          <w:b/>
          <w:bCs/>
          <w:color w:val="000000"/>
          <w:sz w:val="24"/>
          <w:szCs w:val="24"/>
          <w:lang w:eastAsia="pl-PL"/>
        </w:rPr>
        <w:t>:</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I.4) KOMUNIKACJA: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lastRenderedPageBreak/>
        <w:t>Tak </w:t>
      </w:r>
      <w:r w:rsidRPr="00623F9E">
        <w:rPr>
          <w:rFonts w:ascii="Times New Roman" w:eastAsia="Times New Roman" w:hAnsi="Times New Roman" w:cs="Times New Roman"/>
          <w:color w:val="000000"/>
          <w:sz w:val="24"/>
          <w:szCs w:val="24"/>
          <w:lang w:eastAsia="pl-PL"/>
        </w:rPr>
        <w:br/>
        <w:t>www.kuratorium.lodz.pl</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Oferty lub wnioski o dopuszczenie do udziału w postępowaniu należy przesyłać:</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Elektronicznie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adres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t>Inny sposób: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Tak </w:t>
      </w:r>
      <w:r w:rsidRPr="00623F9E">
        <w:rPr>
          <w:rFonts w:ascii="Times New Roman" w:eastAsia="Times New Roman" w:hAnsi="Times New Roman" w:cs="Times New Roman"/>
          <w:color w:val="000000"/>
          <w:sz w:val="24"/>
          <w:szCs w:val="24"/>
          <w:lang w:eastAsia="pl-PL"/>
        </w:rPr>
        <w:br/>
        <w:t>Inny sposób: </w:t>
      </w:r>
      <w:r w:rsidRPr="00623F9E">
        <w:rPr>
          <w:rFonts w:ascii="Times New Roman" w:eastAsia="Times New Roman" w:hAnsi="Times New Roman" w:cs="Times New Roman"/>
          <w:color w:val="000000"/>
          <w:sz w:val="24"/>
          <w:szCs w:val="24"/>
          <w:lang w:eastAsia="pl-PL"/>
        </w:rPr>
        <w:br/>
        <w:t>Oferty należy dostarczyć do siedziby Zamawiającego - kancelaria urzędu pok. 02 (parter) </w:t>
      </w:r>
      <w:r w:rsidRPr="00623F9E">
        <w:rPr>
          <w:rFonts w:ascii="Times New Roman" w:eastAsia="Times New Roman" w:hAnsi="Times New Roman" w:cs="Times New Roman"/>
          <w:color w:val="000000"/>
          <w:sz w:val="24"/>
          <w:szCs w:val="24"/>
          <w:lang w:eastAsia="pl-PL"/>
        </w:rPr>
        <w:br/>
        <w:t>Adres: </w:t>
      </w:r>
      <w:r w:rsidRPr="00623F9E">
        <w:rPr>
          <w:rFonts w:ascii="Times New Roman" w:eastAsia="Times New Roman" w:hAnsi="Times New Roman" w:cs="Times New Roman"/>
          <w:color w:val="000000"/>
          <w:sz w:val="24"/>
          <w:szCs w:val="24"/>
          <w:lang w:eastAsia="pl-PL"/>
        </w:rPr>
        <w:br/>
        <w:t>90-446 Łódź, al. Kościuszki 120A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b/>
          <w:bCs/>
          <w:color w:val="000000"/>
          <w:sz w:val="24"/>
          <w:szCs w:val="24"/>
          <w:lang w:eastAsia="pl-PL"/>
        </w:rPr>
      </w:pPr>
      <w:r w:rsidRPr="00623F9E">
        <w:rPr>
          <w:rFonts w:ascii="Times New Roman" w:eastAsia="Times New Roman" w:hAnsi="Times New Roman" w:cs="Times New Roman"/>
          <w:b/>
          <w:bCs/>
          <w:color w:val="000000"/>
          <w:sz w:val="24"/>
          <w:szCs w:val="24"/>
          <w:u w:val="single"/>
          <w:lang w:eastAsia="pl-PL"/>
        </w:rPr>
        <w:t>SEKCJA II: PRZEDMIOT ZAMÓWIENIA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II.1) Nazwa nadana zamówieniu przez zamawiającego: </w:t>
      </w:r>
      <w:r w:rsidRPr="00623F9E">
        <w:rPr>
          <w:rFonts w:ascii="Times New Roman" w:eastAsia="Times New Roman" w:hAnsi="Times New Roman" w:cs="Times New Roman"/>
          <w:color w:val="000000"/>
          <w:sz w:val="24"/>
          <w:szCs w:val="24"/>
          <w:lang w:eastAsia="pl-PL"/>
        </w:rPr>
        <w:t xml:space="preserve">Usługa polegająca na całodobowej ochronie osób i mienia dla Kuratorium Oświaty w Łodzi w budynkach położonych w Łodzi </w:t>
      </w:r>
      <w:r w:rsidRPr="00623F9E">
        <w:rPr>
          <w:rFonts w:ascii="Times New Roman" w:eastAsia="Times New Roman" w:hAnsi="Times New Roman" w:cs="Times New Roman"/>
          <w:color w:val="000000"/>
          <w:sz w:val="24"/>
          <w:szCs w:val="24"/>
          <w:lang w:eastAsia="pl-PL"/>
        </w:rPr>
        <w:lastRenderedPageBreak/>
        <w:t>przy Al. Kościuszki 120A i ul. Więckowskiego 33.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Numer referencyjny: </w:t>
      </w:r>
      <w:r w:rsidRPr="00623F9E">
        <w:rPr>
          <w:rFonts w:ascii="Times New Roman" w:eastAsia="Times New Roman" w:hAnsi="Times New Roman" w:cs="Times New Roman"/>
          <w:color w:val="000000"/>
          <w:sz w:val="24"/>
          <w:szCs w:val="24"/>
          <w:lang w:eastAsia="pl-PL"/>
        </w:rPr>
        <w:t>ŁKO.WO.27.2.2018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623F9E" w:rsidRPr="00623F9E" w:rsidRDefault="00623F9E" w:rsidP="00623F9E">
      <w:pPr>
        <w:spacing w:line="376" w:lineRule="atLeast"/>
        <w:ind w:left="0" w:firstLine="0"/>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II.2) Rodzaj zamówienia: </w:t>
      </w:r>
      <w:r w:rsidRPr="00623F9E">
        <w:rPr>
          <w:rFonts w:ascii="Times New Roman" w:eastAsia="Times New Roman" w:hAnsi="Times New Roman" w:cs="Times New Roman"/>
          <w:color w:val="000000"/>
          <w:sz w:val="24"/>
          <w:szCs w:val="24"/>
          <w:lang w:eastAsia="pl-PL"/>
        </w:rPr>
        <w:t>Usługi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II.3) Informacja o możliwości składania ofert częściowych</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Zamówienie podzielone jest na części: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II.4) Krótki opis przedmiotu zamówienia </w:t>
      </w:r>
      <w:r w:rsidRPr="00623F9E">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623F9E">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623F9E">
        <w:rPr>
          <w:rFonts w:ascii="Times New Roman" w:eastAsia="Times New Roman" w:hAnsi="Times New Roman" w:cs="Times New Roman"/>
          <w:color w:val="000000"/>
          <w:sz w:val="24"/>
          <w:szCs w:val="24"/>
          <w:lang w:eastAsia="pl-PL"/>
        </w:rPr>
        <w:t xml:space="preserve">Przedmiotem Zamówienia jest świadczenie na rzecz Zamawiającego usługi stałej, na zasadach i w zakresie opisanym poniżej. 1. Dla ochrony mienia znajdującego się w budynkach Zamawiającego ustanawia się posterunki wewnętrzne. 2. Ochrona obiektów prowadzona będzie począwszy od dnia 28.02.2018 r. od godz. 12:00, przez całą dobę od godz. 6.00 do godz. 6.00. Zamówienie realizowane przez wykonawcę kończy się 28.02.2019 r. o godz. 12:00. 3. Budynek przy al. Kościuszki 120a będzie chroniony: a) w godz. 6.00 - 18.00 przez jednego pracownika ochrony, który jednocześnie będzie pełnił usługi portierskie w dni robocze i w godzinach pracy urzędu. Zamawiający nie wymaga, aby ten pracownik posiadał wpis na listę kwalifikowanych pracowników ochrony fizycznej; b) w godz. 18.00 - 6.00 przez jednego pracownika ochrony, przy czym Zamawiający nie wymaga, aby ten pracownik posiadał wpis na listę kwalifikowanych pracowników ochrony fizycznej. 4. Budynek przy ul. Więckowskiego 33 będzie chroniony: a) w godz. 6.00 - 18.00 przez jednego pracownika ochrony, przy czym nie wymaga się </w:t>
      </w:r>
      <w:r w:rsidRPr="00623F9E">
        <w:rPr>
          <w:rFonts w:ascii="Times New Roman" w:eastAsia="Times New Roman" w:hAnsi="Times New Roman" w:cs="Times New Roman"/>
          <w:color w:val="000000"/>
          <w:sz w:val="24"/>
          <w:szCs w:val="24"/>
          <w:lang w:eastAsia="pl-PL"/>
        </w:rPr>
        <w:lastRenderedPageBreak/>
        <w:t xml:space="preserve">umundurowania dla tego pracownika i wpisu na listę kwalifikowanych pracowników ochrony fizycznej, b) w godz. 18.00 - 6.00 przez jednego umundurowanego pracownika ochrony, który posiada wpis na listę kwalifikowanych pracowników ochrony fizycznej 5. Do obowiązków pracownika ochrony w budynku przy Al. Kościuszki 120a należeć będzie: 5.1. W zakresie ochrony fizycznej osób i mienia: a) pilnowanie obiektów od wewnątrz w godz. 6:00-6:00, przy czym pracownik ochrony pełniący dyżur w godz. 18:00-6:00 dokona: wewnętrznego obchodu budynku dwa razy tj. o godz. 21.00 i 4.00 odnotowując ten fakt w zeszycie znajdującym się na portierni, b) w sytuacjach stanowiących zagrożenie ze strony osób trzecich dla mienia Kuratorium podejmie natychmiastowe działania mające na celu zapobieżeniu szkody włącznie z możliwością wezwania grupy interwencyjnej lub innych służb miejskich, c) ochrona przed kradzieżą mienia Zamawiającego znajdującego się w chronionym budynku, d) wzywanie do opuszczenia budynku osób dopuszczających się zakłócenia porządku w budynku Kuratorium i pracy pracowników Kuratorium, w tym akwizytorów, e) wyłączanie systemu alarmowego. W przypadku uruchomienia się alarmu obowiązkiem pracownika ochrony jest zlokalizowanie miejsca oraz określenie przyczyny włączenia alarmu. f) Pracownik ochrony ma również obowiązek sporządzić na tę okoliczność notatkę informującą o przyczynie oraz godzinie załączenia się alarmu. 5.2. W zakresie usług portierskich: a) wydawanie i przyjmowanie kluczy do pomieszczeń biurowych pracownikom Kuratorium. Pracownik Zamawiającego każdorazowo odnotowuje fakt pobrania i zdania klucza w zeszycie znajdującym się na portierni, b) otwieranie drzwi wejściowych budynku Kuratorium na pół godziny przed rozpoczęciem pracy Urzędu i zamykanie 15 min po zakończeniu pracy Urzędu, c) sprawdzenie, po opuszczeniu budynku przez pracowników Zamawiającego czy wszystkie okna i drzwi, w tym w pomieszczeniach biurowych, zostały zamknięte oraz sprawdzenie czy nie pozostawiono w pomieszczeniach biurowych włączonych urządzeń elektrycznych. W przypadku stwierdzenia nie zamknięcia drzwi łub okien, przez pracownika Zamawiającego, pracownik ochrony sporządza na tę okoliczność stosowną notatkę, d) wydawanie i odbieranie kluczy do pomieszczeń biurowych pracownikom firmy sprzątającej. Fakt ten pracownik ochrony winien odnotować w zeszycie. Do zeszytu wpisuje się godziny wydania i przyjęcia klucza oraz odnotowuje się nazwisko osoby, której wydano klucze, e) wyłączanie systemu alarmowego. W przypadku uruchomienia się alarmu obowiązkiem pracownika ochrony jest zlokalizowanie miejsca oraz określenie przyczyny włączenia alarmu. Pracownik ochrony ma również obowiązek sporządzić na tę okoliczność notatkę informującą o przyczynie oraz godzinie załączenia się alarmu. 5.3. W zakresie obsługi centrali telefonicznej: a) łączenie w dni robocze w godzinach pracy Kuratorium rozmów petentów z numerami wewnętrznymi funkcjonującymi w Kuratorium. 6. Do obowiązków pracownika ochrony w budynku przy ul. Więckowskiego 33, w zakresie ochrony fizycznej osób i mienia, należeć będzie: a) pilnowanie, w godz. 6:00-6:00, </w:t>
      </w:r>
      <w:r w:rsidRPr="00623F9E">
        <w:rPr>
          <w:rFonts w:ascii="Times New Roman" w:eastAsia="Times New Roman" w:hAnsi="Times New Roman" w:cs="Times New Roman"/>
          <w:color w:val="000000"/>
          <w:sz w:val="24"/>
          <w:szCs w:val="24"/>
          <w:lang w:eastAsia="pl-PL"/>
        </w:rPr>
        <w:lastRenderedPageBreak/>
        <w:t xml:space="preserve">budynku głównego od wewnątrz i budynku garażowego, przy czym umundurowany pracownik ochrony pełniący dyżur w godz. 18:00-6:00 dokona: obchodu budynków dwa razy tj. o godz. 21.00 i 4.00 odnotowując ten fakt w zeszycie znajdującym się na portierni, b) w sytuacjach stanowiących zagrożenie ze strony osób trzecich dla mienia Kuratorium podejmie natychmiastowe działania mające na celu zapobieżeniu szkody włącznie z możliwością wezwaniem grupy interwencyjnej lub innych służb miejskich, c) ochrona przed kradzieżą mienia Zamawiającego znajdującego się w chronionym budynku, d) włączanie i wyłączanie źródeł światła na zewnątrz budynku. 6.1. W zakresie usługi sprzątania terenu należącego do nieruchomości położonej w Łodzi przy ul. Więckowskiego 33: a) pracownik wykonawcy codziennie będzie zamiatał dziedziniec oraz teren wokół budynku, w tym w szczególności chodnik przylegający do posesji od strony ul. Więckowskiego i ul. Gdańskiej, b) w okresie jesiennym grabienie i wywóz liści przez wykonawcę, c) W okresie jesienno-zimowym bieżące odśnieżanie: - parkingu wewnątrz dziedzińca posesji; - chodnika od strony ul. Więckowskiego i od strony ul. Gdańskiej - usuwanie gołoledzi z chodnika na całej szerokości nieruchomości od strony ul. Więckowskiego i ul. Gdańskiej oraz posypywanie chodnika piaskiem i solą drogową; - usuwanie błota pośniegowego; - stałe utrzymanie drożności odpływu z chodników wody z topniejącego śniegu i lodu; - usuwanie powstałych w wyniku warunków atmosferycznych zagrożeń mających wpływ na bezpieczeństwo przechodniów (w szczególności zwisających sopli, nawisów śnieżnych, itp.) od strony ul. Gdańskiej i ul. Więckowskiego. 6.2. Wykonawca zobowiązuję się również do odśnieżania chodnika wokół budynku od strony ul. Więckowskiego 33 oraz od strony ul. Gdańskiej w okresie jesienno – zimowym tj. od 28.02.2018 r. - 15.03.2018 r. oraz od 01.11.2018 r. – 28.02.2019 r., w ramach działania interwencyjnego, przez wyznaczoną przez Wykonawcę osobę dyżurującą, dostępną w ciągu 1 godziny w zależności od potrzeb wynikających z warunków atmosferycznych lub poza wskazanym terminem, w sytuacjach wystąpienia nietypowych dla pory roku opadów śniegu. 6.3. W ramach świadczonej usługi wykonawca zabezpiecza wszelkie narzędzia pracy oraz piasek i sól. 7. Usługa będzie realizowana w wymiarze średniomiesięcznym 730 godzin. Usługa będzie realizowana na każdej zmianie roboczej przez 1 pracownika ochrony. 8. Zamawiający zastrzega, aby kluczową część zamówienia dotyczącą ochrony fizycznej osób i mienia, wykonawca ubiegający się o zamówienie wykonał osobiście. Zamawiający dopuszcza możliwość zlecenia podwykonawstwa w zakresie przyjazdu grup interwencyjnych. 9. W ramach usługi, gdy zaistnieje sytuacja grożąca zniszczeniem, kradzieżą lub innym naruszeniem chronionego mienia, pracownik ochrony będzie zobowiązany do natychmiastowej interwencji własnej, w ramach której będzie dysponował możliwością wezwania patrolu interwencyjnego. Czas dotarcia patrolu do siedziby Zamawiającego nie może przekraczać 20 minut od chwili wezwania. 10. Wykonawca do pracy w obiektach Zamawiającego skieruje pracowników, których stan zdrowia, zarówno fizycznego jak i </w:t>
      </w:r>
      <w:r w:rsidRPr="00623F9E">
        <w:rPr>
          <w:rFonts w:ascii="Times New Roman" w:eastAsia="Times New Roman" w:hAnsi="Times New Roman" w:cs="Times New Roman"/>
          <w:color w:val="000000"/>
          <w:sz w:val="24"/>
          <w:szCs w:val="24"/>
          <w:lang w:eastAsia="pl-PL"/>
        </w:rPr>
        <w:lastRenderedPageBreak/>
        <w:t xml:space="preserve">psychicznego, umożliwia wykonywanie pracy zgodnie z wymaganiami Zamawiającego opisanymi w </w:t>
      </w:r>
      <w:proofErr w:type="spellStart"/>
      <w:r w:rsidRPr="00623F9E">
        <w:rPr>
          <w:rFonts w:ascii="Times New Roman" w:eastAsia="Times New Roman" w:hAnsi="Times New Roman" w:cs="Times New Roman"/>
          <w:color w:val="000000"/>
          <w:sz w:val="24"/>
          <w:szCs w:val="24"/>
          <w:lang w:eastAsia="pl-PL"/>
        </w:rPr>
        <w:t>siwz</w:t>
      </w:r>
      <w:proofErr w:type="spellEnd"/>
      <w:r w:rsidRPr="00623F9E">
        <w:rPr>
          <w:rFonts w:ascii="Times New Roman" w:eastAsia="Times New Roman" w:hAnsi="Times New Roman" w:cs="Times New Roman"/>
          <w:color w:val="000000"/>
          <w:sz w:val="24"/>
          <w:szCs w:val="24"/>
          <w:lang w:eastAsia="pl-PL"/>
        </w:rPr>
        <w:t xml:space="preserve"> i bez pomocy innych osób. 11. Wykonawca wyposaży pracowników ochrony w łączność bezprzewodową (radiotelefon lub telefon komórkowy) umożliwiającą wezwanie patrolu interwencyjnego lub w razie konieczności innych specjalistycznych służb. 12. Zamawiający zapewni pracownikom ochrony zatrudnionym przez Wykonawcę możliwość korzystania z linii telefonicznej w celach związanych z wykonywaniem zamówienia. 13. Pracownicy ochrony realizujący usługę w obiektach Zamawiającego, muszą posiadać aktualne badania lekarskie oraz szkolenia z zakresu BHP. 14. Wykonawca odpowiadać będzie wobec Zamawiającego za wszelkie szkody wyrządzone Zamawiającemu przez jego personel. Wykonawca odpowiadać będzie wobec Zamawiającego za szkody wyrządzone Zamawiającemu przez osoby trzecie w przypadku nie dołożenia przez personel Wykonawcy należytej staranności przy wykonywaniu umowy.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II.5) Główny kod CPV: </w:t>
      </w:r>
      <w:r w:rsidRPr="00623F9E">
        <w:rPr>
          <w:rFonts w:ascii="Times New Roman" w:eastAsia="Times New Roman" w:hAnsi="Times New Roman" w:cs="Times New Roman"/>
          <w:color w:val="000000"/>
          <w:sz w:val="24"/>
          <w:szCs w:val="24"/>
          <w:lang w:eastAsia="pl-PL"/>
        </w:rPr>
        <w:t>79710000-4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Dodatkowe kody CPV:</w:t>
      </w:r>
      <w:r w:rsidRPr="00623F9E">
        <w:rPr>
          <w:rFonts w:ascii="Times New Roman" w:eastAsia="Times New Roman" w:hAnsi="Times New Roman" w:cs="Times New Roman"/>
          <w:color w:val="000000"/>
          <w:sz w:val="24"/>
          <w:szCs w:val="24"/>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Kod CPV</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98341120-2</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90910000-9</w:t>
            </w:r>
          </w:p>
        </w:tc>
      </w:tr>
    </w:tbl>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II.6) Całkowita wartość zamówienia </w:t>
      </w:r>
      <w:r w:rsidRPr="00623F9E">
        <w:rPr>
          <w:rFonts w:ascii="Times New Roman" w:eastAsia="Times New Roman" w:hAnsi="Times New Roman" w:cs="Times New Roman"/>
          <w:i/>
          <w:iCs/>
          <w:color w:val="000000"/>
          <w:sz w:val="24"/>
          <w:szCs w:val="24"/>
          <w:lang w:eastAsia="pl-PL"/>
        </w:rPr>
        <w:t>(jeżeli zamawiający podaje informacje o wartości zamówienia)</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Wartość bez VAT: </w:t>
      </w:r>
      <w:r w:rsidRPr="00623F9E">
        <w:rPr>
          <w:rFonts w:ascii="Times New Roman" w:eastAsia="Times New Roman" w:hAnsi="Times New Roman" w:cs="Times New Roman"/>
          <w:color w:val="000000"/>
          <w:sz w:val="24"/>
          <w:szCs w:val="24"/>
          <w:lang w:eastAsia="pl-PL"/>
        </w:rPr>
        <w:br/>
        <w:t>Waluta: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 xml:space="preserve">II.7) Czy przewiduje się udzielenie zamówień, o których mowa w art. 67 ust. 1 </w:t>
      </w:r>
      <w:proofErr w:type="spellStart"/>
      <w:r w:rsidRPr="00623F9E">
        <w:rPr>
          <w:rFonts w:ascii="Times New Roman" w:eastAsia="Times New Roman" w:hAnsi="Times New Roman" w:cs="Times New Roman"/>
          <w:b/>
          <w:bCs/>
          <w:color w:val="000000"/>
          <w:sz w:val="24"/>
          <w:szCs w:val="24"/>
          <w:lang w:eastAsia="pl-PL"/>
        </w:rPr>
        <w:t>pkt</w:t>
      </w:r>
      <w:proofErr w:type="spellEnd"/>
      <w:r w:rsidRPr="00623F9E">
        <w:rPr>
          <w:rFonts w:ascii="Times New Roman" w:eastAsia="Times New Roman" w:hAnsi="Times New Roman" w:cs="Times New Roman"/>
          <w:b/>
          <w:bCs/>
          <w:color w:val="000000"/>
          <w:sz w:val="24"/>
          <w:szCs w:val="24"/>
          <w:lang w:eastAsia="pl-PL"/>
        </w:rPr>
        <w:t xml:space="preserve"> 6 i 7 lub w art. 134 ust. 6 </w:t>
      </w:r>
      <w:proofErr w:type="spellStart"/>
      <w:r w:rsidRPr="00623F9E">
        <w:rPr>
          <w:rFonts w:ascii="Times New Roman" w:eastAsia="Times New Roman" w:hAnsi="Times New Roman" w:cs="Times New Roman"/>
          <w:b/>
          <w:bCs/>
          <w:color w:val="000000"/>
          <w:sz w:val="24"/>
          <w:szCs w:val="24"/>
          <w:lang w:eastAsia="pl-PL"/>
        </w:rPr>
        <w:t>pkt</w:t>
      </w:r>
      <w:proofErr w:type="spellEnd"/>
      <w:r w:rsidRPr="00623F9E">
        <w:rPr>
          <w:rFonts w:ascii="Times New Roman" w:eastAsia="Times New Roman" w:hAnsi="Times New Roman" w:cs="Times New Roman"/>
          <w:b/>
          <w:bCs/>
          <w:color w:val="000000"/>
          <w:sz w:val="24"/>
          <w:szCs w:val="24"/>
          <w:lang w:eastAsia="pl-PL"/>
        </w:rPr>
        <w:t xml:space="preserve"> 3 ustawy </w:t>
      </w:r>
      <w:proofErr w:type="spellStart"/>
      <w:r w:rsidRPr="00623F9E">
        <w:rPr>
          <w:rFonts w:ascii="Times New Roman" w:eastAsia="Times New Roman" w:hAnsi="Times New Roman" w:cs="Times New Roman"/>
          <w:b/>
          <w:bCs/>
          <w:color w:val="000000"/>
          <w:sz w:val="24"/>
          <w:szCs w:val="24"/>
          <w:lang w:eastAsia="pl-PL"/>
        </w:rPr>
        <w:t>Pzp</w:t>
      </w:r>
      <w:proofErr w:type="spellEnd"/>
      <w:r w:rsidRPr="00623F9E">
        <w:rPr>
          <w:rFonts w:ascii="Times New Roman" w:eastAsia="Times New Roman" w:hAnsi="Times New Roman" w:cs="Times New Roman"/>
          <w:b/>
          <w:bCs/>
          <w:color w:val="000000"/>
          <w:sz w:val="24"/>
          <w:szCs w:val="24"/>
          <w:lang w:eastAsia="pl-PL"/>
        </w:rPr>
        <w:t>: </w:t>
      </w:r>
      <w:r w:rsidRPr="00623F9E">
        <w:rPr>
          <w:rFonts w:ascii="Times New Roman" w:eastAsia="Times New Roman" w:hAnsi="Times New Roman" w:cs="Times New Roman"/>
          <w:color w:val="000000"/>
          <w:sz w:val="24"/>
          <w:szCs w:val="24"/>
          <w:lang w:eastAsia="pl-PL"/>
        </w:rPr>
        <w:t>Tak </w:t>
      </w:r>
      <w:r w:rsidRPr="00623F9E">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6 lub w art. 134 ust. 6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3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xml:space="preserve">: Zamawiający przewiduje udzielenia dotychczasowemu Wykonawcy zamówienia polegającego na powtórzeniu podobnych usług, w okresie 3 lat od udzielenia zamówienia podstawowego. Zamówienie powtarzające zostanie udzielone na zasadach określonych w zawartej umowie i w oparciu o przeprowadzone z wykonawcą negocjacje w zakresie ceny </w:t>
      </w:r>
      <w:r w:rsidRPr="00623F9E">
        <w:rPr>
          <w:rFonts w:ascii="Times New Roman" w:eastAsia="Times New Roman" w:hAnsi="Times New Roman" w:cs="Times New Roman"/>
          <w:color w:val="000000"/>
          <w:sz w:val="24"/>
          <w:szCs w:val="24"/>
          <w:lang w:eastAsia="pl-PL"/>
        </w:rPr>
        <w:lastRenderedPageBreak/>
        <w:t>usługi.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miesiącach:  12  </w:t>
      </w:r>
      <w:r w:rsidRPr="00623F9E">
        <w:rPr>
          <w:rFonts w:ascii="Times New Roman" w:eastAsia="Times New Roman" w:hAnsi="Times New Roman" w:cs="Times New Roman"/>
          <w:i/>
          <w:iCs/>
          <w:color w:val="000000"/>
          <w:sz w:val="24"/>
          <w:szCs w:val="24"/>
          <w:lang w:eastAsia="pl-PL"/>
        </w:rPr>
        <w:t> lub </w:t>
      </w:r>
      <w:r w:rsidRPr="00623F9E">
        <w:rPr>
          <w:rFonts w:ascii="Times New Roman" w:eastAsia="Times New Roman" w:hAnsi="Times New Roman" w:cs="Times New Roman"/>
          <w:b/>
          <w:bCs/>
          <w:color w:val="000000"/>
          <w:sz w:val="24"/>
          <w:szCs w:val="24"/>
          <w:lang w:eastAsia="pl-PL"/>
        </w:rPr>
        <w:t>dniach:</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i/>
          <w:iCs/>
          <w:color w:val="000000"/>
          <w:sz w:val="24"/>
          <w:szCs w:val="24"/>
          <w:lang w:eastAsia="pl-PL"/>
        </w:rPr>
        <w:t>lub</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data rozpoczęcia: </w:t>
      </w:r>
      <w:r w:rsidRPr="00623F9E">
        <w:rPr>
          <w:rFonts w:ascii="Times New Roman" w:eastAsia="Times New Roman" w:hAnsi="Times New Roman" w:cs="Times New Roman"/>
          <w:color w:val="000000"/>
          <w:sz w:val="24"/>
          <w:szCs w:val="24"/>
          <w:lang w:eastAsia="pl-PL"/>
        </w:rPr>
        <w:t>2018-02-28  </w:t>
      </w:r>
      <w:r w:rsidRPr="00623F9E">
        <w:rPr>
          <w:rFonts w:ascii="Times New Roman" w:eastAsia="Times New Roman" w:hAnsi="Times New Roman" w:cs="Times New Roman"/>
          <w:i/>
          <w:iCs/>
          <w:color w:val="000000"/>
          <w:sz w:val="24"/>
          <w:szCs w:val="24"/>
          <w:lang w:eastAsia="pl-PL"/>
        </w:rPr>
        <w:t> lub </w:t>
      </w:r>
      <w:r w:rsidRPr="00623F9E">
        <w:rPr>
          <w:rFonts w:ascii="Times New Roman" w:eastAsia="Times New Roman" w:hAnsi="Times New Roman" w:cs="Times New Roman"/>
          <w:b/>
          <w:bCs/>
          <w:color w:val="000000"/>
          <w:sz w:val="24"/>
          <w:szCs w:val="24"/>
          <w:lang w:eastAsia="pl-PL"/>
        </w:rPr>
        <w:t>zakończenia: </w:t>
      </w:r>
      <w:r w:rsidRPr="00623F9E">
        <w:rPr>
          <w:rFonts w:ascii="Times New Roman" w:eastAsia="Times New Roman" w:hAnsi="Times New Roman" w:cs="Times New Roman"/>
          <w:color w:val="000000"/>
          <w:sz w:val="24"/>
          <w:szCs w:val="24"/>
          <w:lang w:eastAsia="pl-PL"/>
        </w:rPr>
        <w:t>2019-02-28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Data zakończenia</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2018-02-28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2019-02-28</w:t>
            </w:r>
          </w:p>
        </w:tc>
      </w:tr>
    </w:tbl>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II.9) Informacje dodatkowe:</w:t>
      </w:r>
    </w:p>
    <w:p w:rsidR="00623F9E" w:rsidRPr="00623F9E" w:rsidRDefault="00623F9E" w:rsidP="00623F9E">
      <w:pPr>
        <w:spacing w:line="376" w:lineRule="atLeast"/>
        <w:ind w:left="0" w:firstLine="0"/>
        <w:jc w:val="left"/>
        <w:rPr>
          <w:rFonts w:ascii="Times New Roman" w:eastAsia="Times New Roman" w:hAnsi="Times New Roman" w:cs="Times New Roman"/>
          <w:b/>
          <w:bCs/>
          <w:color w:val="000000"/>
          <w:sz w:val="24"/>
          <w:szCs w:val="24"/>
          <w:lang w:eastAsia="pl-PL"/>
        </w:rPr>
      </w:pPr>
      <w:r w:rsidRPr="00623F9E">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III.1) WARUNKI UDZIAŁU W POSTĘPOWANIU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Określenie warunków: Zamawiający uzna, że Wykonawca spełnił warunek, jeśli wykaże, że posiada koncesję na działalność gospodarczą w zakresie usług ochrony i mienia, wydaną zgodnie z przepisami ustawy z dnia 22 sierpnia 1997 r. o ochronie osób i mienia (</w:t>
      </w:r>
      <w:proofErr w:type="spellStart"/>
      <w:r w:rsidRPr="00623F9E">
        <w:rPr>
          <w:rFonts w:ascii="Times New Roman" w:eastAsia="Times New Roman" w:hAnsi="Times New Roman" w:cs="Times New Roman"/>
          <w:color w:val="000000"/>
          <w:sz w:val="24"/>
          <w:szCs w:val="24"/>
          <w:lang w:eastAsia="pl-PL"/>
        </w:rPr>
        <w:t>t.j</w:t>
      </w:r>
      <w:proofErr w:type="spellEnd"/>
      <w:r w:rsidRPr="00623F9E">
        <w:rPr>
          <w:rFonts w:ascii="Times New Roman" w:eastAsia="Times New Roman" w:hAnsi="Times New Roman" w:cs="Times New Roman"/>
          <w:color w:val="000000"/>
          <w:sz w:val="24"/>
          <w:szCs w:val="24"/>
          <w:lang w:eastAsia="pl-PL"/>
        </w:rPr>
        <w:t>. Dz. U. z 2017 r. poz. 2213). Czas na jaki udzielono koncesji nie może być krótszy niż okres realizacji przedmiotowego zamówienia. </w:t>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III.1.2) Sytuacja finansowa lub ekonomiczna </w:t>
      </w:r>
      <w:r w:rsidRPr="00623F9E">
        <w:rPr>
          <w:rFonts w:ascii="Times New Roman" w:eastAsia="Times New Roman" w:hAnsi="Times New Roman" w:cs="Times New Roman"/>
          <w:color w:val="000000"/>
          <w:sz w:val="24"/>
          <w:szCs w:val="24"/>
          <w:lang w:eastAsia="pl-PL"/>
        </w:rPr>
        <w:br/>
        <w:t xml:space="preserve">Określenie warunków: Wykonawca spełni warunek w sytuacji, kiedy wykaże, że na dzień składania ofert posiada aktualną i opłaconą polisę OC obejmującą ubezpieczenie kontraktowe i deliktowe potwierdzającą, że Wykonawca jest ubezpieczony w zakresie prowadzonej działalności związanej z przedmiotem zamówienia na wartość ubezpieczenia nie mniejszą niż 4 000 </w:t>
      </w:r>
      <w:proofErr w:type="spellStart"/>
      <w:r w:rsidRPr="00623F9E">
        <w:rPr>
          <w:rFonts w:ascii="Times New Roman" w:eastAsia="Times New Roman" w:hAnsi="Times New Roman" w:cs="Times New Roman"/>
          <w:color w:val="000000"/>
          <w:sz w:val="24"/>
          <w:szCs w:val="24"/>
          <w:lang w:eastAsia="pl-PL"/>
        </w:rPr>
        <w:t>000</w:t>
      </w:r>
      <w:proofErr w:type="spellEnd"/>
      <w:r w:rsidRPr="00623F9E">
        <w:rPr>
          <w:rFonts w:ascii="Times New Roman" w:eastAsia="Times New Roman" w:hAnsi="Times New Roman" w:cs="Times New Roman"/>
          <w:color w:val="000000"/>
          <w:sz w:val="24"/>
          <w:szCs w:val="24"/>
          <w:lang w:eastAsia="pl-PL"/>
        </w:rPr>
        <w:t xml:space="preserve"> zł. Wykonawcy, którym ważność polisy, będzie się kończyć w okresie realizacji zamówienia zobowiązani są do złożenia oświadczenia o gotowości do jej odnowienia. </w:t>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III.1.3) Zdolność techniczna lub zawodowa </w:t>
      </w:r>
      <w:r w:rsidRPr="00623F9E">
        <w:rPr>
          <w:rFonts w:ascii="Times New Roman" w:eastAsia="Times New Roman" w:hAnsi="Times New Roman" w:cs="Times New Roman"/>
          <w:color w:val="000000"/>
          <w:sz w:val="24"/>
          <w:szCs w:val="24"/>
          <w:lang w:eastAsia="pl-PL"/>
        </w:rPr>
        <w:br/>
        <w:t xml:space="preserve">Określenie warunków: Zamawiający uzna, że Wykonawca spełnia warunki , jeśli wykaże, że: 1. posiada doświadczenie w tym zakresie, tj. wykonał w ciągu ostatnich 3 lat przed upływem terminu składania ofert (jeżeli okres prowadzenia działalności jest krótszy, to w tym okresie), co najmniej trzy usługi ochrony osób i mienia, realizowanych w budynkach użyteczności publicznej w sposób ciągły przez okres co najmniej 12 miesięcy o wartości nie mniejszej niż 150 000,00 zł każda. Wykonawca musi wykazać, że co najmniej jedna z tych trzech usług </w:t>
      </w:r>
      <w:r w:rsidRPr="00623F9E">
        <w:rPr>
          <w:rFonts w:ascii="Times New Roman" w:eastAsia="Times New Roman" w:hAnsi="Times New Roman" w:cs="Times New Roman"/>
          <w:color w:val="000000"/>
          <w:sz w:val="24"/>
          <w:szCs w:val="24"/>
          <w:lang w:eastAsia="pl-PL"/>
        </w:rPr>
        <w:lastRenderedPageBreak/>
        <w:t xml:space="preserve">obejmowała swym zakresem usługę portierską wraz z obsługą rozmów petentów z numerami wewnętrznymi i co najmniej jedna z tych usług była realizowana na budynku użyteczności publicznej typu urząd lub sąd. Wykonawca musi załączyć dowody potwierdzające, że każda z usług została wykonana lub jest wykonywana należycie. Brak wykazu lub dowodów potwierdzających należyte wykonanie usługi ocenione zostanie jako niespełnienie warunku, co skutkować będzie wykluczeniem Wykonawcy z postępowania. UWAGA: Budynek użyteczności publicznej w rozumieniu Rozporządzenia Ministra Infrastruktury z dnia 12 kwietnia 2002 r. w sprawie warunków technicznych jakim powinny odpowiadać budynki oraz ich usytuowanie (Dz. U. Nr 75, poz. 690 ze zm.) to budynek przeznaczony na potrzeby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w tym także budynek biurowy i socjalny. 2. Dysponuje lub będzie dysponować osobami zdolnymi do wykonania zamówienia tj.: 2.2.1. posiada doświadczenie w tym zakresie, tj. wykonał w ciągu ostatnich 3 lat przed upływem terminu składania ofert (jeżeli okres prowadzenia działalności jest krótszy, to w tym okresie), co najmniej trzy usługi ochrony osób i mienia, realizowanych w budynkach użyteczności publicznej w sposób ciągły przez okres co najmniej 12 miesięcy o wartości nie mniejszej niż 150 000,00 zł każda. Wykonawca musi wykazać, że co najmniej jedna z tych trzech usług obejmowała swym zakresem usługę portierską wraz z obsługą rozmów petentów z numerami wewnętrznymi i co najmniej jedna z tych usług była realizowana na budynku użyteczności publicznej typu urząd lub sąd. Wykonawca musi załączyć dowody potwierdzające, że każda z usług została wykonana lub jest wykonywana należycie. Brak wykazu lub dowodów potwierdzających należyte wykonanie usługi ocenione zostanie jako niespełnienie warunku, co skutkować będzie wykluczeniem Wykonawcy z postępowania. UWAGA: Budynek użyteczności publicznej w rozumieniu Rozporządzenia Ministra Infrastruktury z dnia 12 kwietnia 2002 r. w sprawie warunków technicznych jakim powinny odpowiadać budynki oraz ich usytuowanie (Dz. U. Nr 75, poz. 690 ze zm.) to budynek przeznaczony na potrzeby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w tym także budynek biurowy i socjalny. 2.3. Dysponuje lub będzie dysponować osobami zdolnymi do wykonania zamówienia tj.: 2.3.1. </w:t>
      </w:r>
      <w:r w:rsidRPr="00623F9E">
        <w:rPr>
          <w:rFonts w:ascii="Times New Roman" w:eastAsia="Times New Roman" w:hAnsi="Times New Roman" w:cs="Times New Roman"/>
          <w:color w:val="000000"/>
          <w:sz w:val="24"/>
          <w:szCs w:val="24"/>
          <w:lang w:eastAsia="pl-PL"/>
        </w:rPr>
        <w:lastRenderedPageBreak/>
        <w:t xml:space="preserve">Pracownikami, którzy posiadają wpis na listę kwalifikowanych pracowników ochrony fizycznej oraz mają co najmniej roczne doświadczenie w ochronie budynków użyteczności publicznej typu urząd lub sąd. Wykonawca zobowiązany jest podać liczbę zatrudnionych, przez siebie pracowników posiadających wpis na listę kwalifikowanych pracowników ochrony fizycznej wg stanu na dzień składania ofert. Warunkiem udziału jest posiadanie przez wykonawcę co najmniej 2 pracowników. 2.3.2. Warunkiem udziału w postępowaniu o zamówienie publiczne jest posiadanie przez wykonawcę co najmniej jednej grupy interwencyjnej, w ramach przyznanego wykonawcy na podstawie odrębnych zezwoleń, statusu specjalistycznej uzbrojonej formacji ochronnej. Grupa interwencyjna będzie stanowiła jedynie wsparcie pracowników ochrony fizycznej, a ich interwencje nie będą stanowiły podstawy do naliczenia dodatkowego wynagrodzenia. 2.3.3. Pracownikami niekwalifikowanymi do ochrony, obsługi centrali telefonicznej i świadczenia usług portierskich, którzy posiadają co najmniej roczne doświadczenie w ochronie budynków użyteczności publicznej typu urząd lub sąd. 2.4. Zamawiający, stosownie do art. 29 ust. 3a ustawy Prawo zamówień publicznych, wymaga zatrudnienia przez wykonawcę, na podstawie umowy o pracę osób wykonujących czynności w zakresie realizacji zamówienia, których wykonanie polega na wykonywaniu pracy w sposób określony w art. 22 § 1 ustawy z dnia 26 czerwca 1974 r. – Kodeks pracy. 2.4.1. Zamawiający wymaga, aby wszystkie osoby zatrudnione przy realizacji zamówienia, które faktycznie będą wykonywać czynności związane z przedmiotem zamówienia zostały zatrudnione na podstawie umowy o pracę. Liczba zatrudnionych osób ma wynosić: co najmniej 2 pracowników posiadających wpis na listę kwalifikowanych pracowników ochrony fizycznej i co najmniej 6 pracowników niekwalifikowanych. W przypadku rozwiązania stosunku pracy przed zakończeniem tego okresu, wykonawca niezwłocznie zatrudni na to miejsce inną osobę, posiadającą to samo doświadczenie w ochronie budynków użyteczności publicznej typu urząd lub sąd, co osoba z którą rozwiązano stosunek pracy. 2.5. Uprawnienia Zamawiającego w zakresie kontroli spełniania przez wykonawcę wymagań, o których mowa w art. 29 ust. 3a ustawy Prawo zamówień publicznych, oraz sankcji z tytułu niespełniania tych warunków. 2.5.1. Sposób dokumentowania wyżej wymienionych osób: 2.5.1.1. Wykonawca w terminie do 14 dni licząc od daty podpisania umowy, nie później niż na 3 dni robocze przed terminem rozpoczęcia świadczenia usługi, będzie zobowiązany do przedstawienia zamawiającemu: A/ oświadczenia wykonawcy o zatrudnieniu na podstawie umowy o pracę osób skierowanych do realizacji przedmiotu umowy. Oświadczenie to powinno zawierać w szczególności: dokładne określenie podmiotu składającego oświadczenie, datę złożenia oświadczenia, wykaz imienny skierowanych do realizacji przedmiotu umowy osób, które posiadają doświadczenie w ochronie w obiektach użyteczności publicznej typu urząd, sąd zgodne ze złożoną przez wykonawcę ofertą przetargową, wskazanie rodzaju umowy o pracę i wymiaru etatu dla każdej </w:t>
      </w:r>
      <w:r w:rsidRPr="00623F9E">
        <w:rPr>
          <w:rFonts w:ascii="Times New Roman" w:eastAsia="Times New Roman" w:hAnsi="Times New Roman" w:cs="Times New Roman"/>
          <w:color w:val="000000"/>
          <w:sz w:val="24"/>
          <w:szCs w:val="24"/>
          <w:lang w:eastAsia="pl-PL"/>
        </w:rPr>
        <w:lastRenderedPageBreak/>
        <w:t>zgłoszonej osoby oraz podpis wykonawcy lub osoby uprawnionej do złożenia oświadczenia w jego imieniu; B/ poświadczonych za zgodność z oryginałem odpowiednio przez wykonawcę kopii umów o pracę osób skierowanych do realizacji przedmiotu umowy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oświadczenie, że pracownicy skierowani do wykonywania zadań pracownika ochrony nie byli skazani prawomocnym orzeczeniem za przestępstwo umyślne; D/ oświadczenie, że pracownicy ochrony realizujący usługę w obiektach Zamawiającego posiadają aktualne badania lekarskie oraz szkolenia z zakresu BHP. Wykonawca jest zobowiązany do dostarczenia Zamawiającemu dokumentów potwierdzających posiadanie wymaganego szkolenia BHP, nie później niż przed przystąpieniem danej osoby do pracy. 2.5.1.2. Wykonawca na każde pisemne żądanie zamawiającego, w terminie do 5 dni roboczych, będzie przedkładał zamawiającemu raport stanu i sposobu zatrudnienia wyżej wymienionych osób, oświadczenia zatrudnionych osób o otrzymywaniu pensji, przedkładał dowody odprowadzania składek ZUS w całym okresie realizacji przedmiotu zamówienia. 2.5.1.3. W uzasadnionych przypadkach, z przyczyn niezależnych od wykonawcy, możliwe jest zastąpienie ww. osoby lub osób innymi osobami pod warunkiem, że spełnione zostaną wszystkie powyższe wymagania co do sposobu zatrudnienia na okres realizacji zamówienia. 2.5.1.4. W przypadku nie zatrudnienia ww. osób na zasadach określonych w niniejszym SIWZ, wykonawca zapłaci karę umowną, o której mowa w załączniku Nr 6 – wzór umowy. </w:t>
      </w:r>
      <w:r w:rsidRPr="00623F9E">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23F9E">
        <w:rPr>
          <w:rFonts w:ascii="Times New Roman" w:eastAsia="Times New Roman" w:hAnsi="Times New Roman" w:cs="Times New Roman"/>
          <w:color w:val="000000"/>
          <w:sz w:val="24"/>
          <w:szCs w:val="24"/>
          <w:lang w:eastAsia="pl-PL"/>
        </w:rPr>
        <w:br/>
        <w:t>Informacje dodatkowe: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III.2) PODSTAWY WYKLUCZENIA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623F9E">
        <w:rPr>
          <w:rFonts w:ascii="Times New Roman" w:eastAsia="Times New Roman" w:hAnsi="Times New Roman" w:cs="Times New Roman"/>
          <w:b/>
          <w:bCs/>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623F9E">
        <w:rPr>
          <w:rFonts w:ascii="Times New Roman" w:eastAsia="Times New Roman" w:hAnsi="Times New Roman" w:cs="Times New Roman"/>
          <w:b/>
          <w:bCs/>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2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3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4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5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6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lastRenderedPageBreak/>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7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8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623F9E">
        <w:rPr>
          <w:rFonts w:ascii="Times New Roman" w:eastAsia="Times New Roman" w:hAnsi="Times New Roman" w:cs="Times New Roman"/>
          <w:color w:val="000000"/>
          <w:sz w:val="24"/>
          <w:szCs w:val="24"/>
          <w:lang w:eastAsia="pl-PL"/>
        </w:rPr>
        <w:br/>
        <w:t>Tak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Oświadczenie o spełnianiu kryteriów selekcji </w:t>
      </w:r>
      <w:r w:rsidRPr="00623F9E">
        <w:rPr>
          <w:rFonts w:ascii="Times New Roman" w:eastAsia="Times New Roman" w:hAnsi="Times New Roman" w:cs="Times New Roman"/>
          <w:color w:val="000000"/>
          <w:sz w:val="24"/>
          <w:szCs w:val="24"/>
          <w:lang w:eastAsia="pl-PL"/>
        </w:rPr>
        <w:b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 xml:space="preserve">3. W celu potwierdzenia braku podstaw wykluczenia wykonawcy z udziału w postępowaniu, Zamawiający żąda dostarczenia następujących dokumentów: 3.1. odpisu z właściwego rejestru lub z centralnej ewidencji i informacji o działalności gospodarczej, jeżeli odrębne przepisy wymagają wpisu do rejestru lub ewidencji, w celu wykazania braku podstaw do wykluczenia w oparciu o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 ustawy; 3.2. informacji z Krajowego Rejestru Karnego w zakresie określonym w art. 24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13, 14 i 21 ustawy oraz, odnośnie skazania za wykroczenie na karę aresztu, w zakresie określonym przez zamawiającego na podstawie art. 24 ust. 5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5 i 6 ustawy, wystawionej nie wcześniej niż 6 miesięcy przed upływem terminu składania ofert albo wniosków o dopuszczenie do udziału w postępowaniu; 3.3.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3.4. zaświadczenie właściwego naczelnika urzędu skarbowego potwierdzającego, że wykonawca nie zalega z opłacaniem podatków, zaległości podatkowej, wystawionego nie wcześniej niż 3 miesiące przed upływem terminu składania ofert lub innego dokumentu potwierdzającego, że wykonawca zawarł porozumienie z właściwym organem w sprawie spłat tych należności wraz </w:t>
      </w:r>
      <w:r w:rsidRPr="00623F9E">
        <w:rPr>
          <w:rFonts w:ascii="Times New Roman" w:eastAsia="Times New Roman" w:hAnsi="Times New Roman" w:cs="Times New Roman"/>
          <w:color w:val="000000"/>
          <w:sz w:val="24"/>
          <w:szCs w:val="24"/>
          <w:lang w:eastAsia="pl-PL"/>
        </w:rPr>
        <w:lastRenderedPageBreak/>
        <w:t>z ewentualnymi odsetkami lub grzywnami, w szczególności uzyskał przewidziane prawem zezwolenie, odroczenie lub rozłożenie na raty zaległych płatności lub wstrzymanie w całości wykonania decyzji właściwego organu;</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III.5.1) W ZAKRESIE SPEŁNIANIA WARUNKÓW UDZIAŁU W POSTĘPOWANIU:</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 xml:space="preserve">2. W zakresie wykazania spełniania przez wykonawcę warunków, o których mowa w art. 22 ust. 1b ustawy </w:t>
      </w:r>
      <w:proofErr w:type="spellStart"/>
      <w:r w:rsidRPr="00623F9E">
        <w:rPr>
          <w:rFonts w:ascii="Times New Roman" w:eastAsia="Times New Roman" w:hAnsi="Times New Roman" w:cs="Times New Roman"/>
          <w:color w:val="000000"/>
          <w:sz w:val="24"/>
          <w:szCs w:val="24"/>
          <w:lang w:eastAsia="pl-PL"/>
        </w:rPr>
        <w:t>Pzp</w:t>
      </w:r>
      <w:proofErr w:type="spellEnd"/>
      <w:r w:rsidRPr="00623F9E">
        <w:rPr>
          <w:rFonts w:ascii="Times New Roman" w:eastAsia="Times New Roman" w:hAnsi="Times New Roman" w:cs="Times New Roman"/>
          <w:color w:val="000000"/>
          <w:sz w:val="24"/>
          <w:szCs w:val="24"/>
          <w:lang w:eastAsia="pl-PL"/>
        </w:rPr>
        <w:t xml:space="preserve"> należy przedłożyć: 2.1. Koncesję wydaną przez ministra właściwego do spraw wewnętrznych na prowadzenie działalności gospodarczej w zakresie ochrony osób i mienia w formie bezpośredniej ochrony fizycznej stałej lub doraźnej. 2.2. Wykaz zrealizowanych (realizowanych) usług – (załącznik Nr 3) w okresie ostatnich trzech lat przed dniem wszczęcia postępowania, a jeżeli okres prowadzenia działalności jest krótszy - w tym okresie, wykonał (lub wykonuje) dwie usługi odpowiadające przedmiotowi niniejszego zamówienia tj. w zakresie ochrony osób i mienia z jednoczesnym świadczeniem usług portierskich i obsługi centrali telefonicznej, w obiektach użyteczności publicznej na potrzeby administracji publicznej lub wymiaru sprawiedliwości o powierzchni nie mniejszej niż 1500 m2 i wartości brutto zamówienia nie mniejszej niż 150 000 zł każda, których okres realizacji wynosił/wynosi co najmniej 12 miesięcy. Do wykazu należy dołączyć dowody, z których będzie jednoznacznie wynikać, że usługi zostały wykonane lub są wykonywane należycie. Dowodami, o których mowa w zdaniu powyżej są: referencje bądź inne dokumenty wystawione przez podmiotu, na rzecz którego usługi były wykonywane, a w przypadku świadczeń okresowych lub ciągłych są wykonywane, a jeżeli z uzasadnionej przyczyn o obiektywnym charakterze wykonawca nie jest w stanie uzyskać tych dokumentów – oświadczenie wykonawcy. W przypadku nadal wykonywanych usług okresowych lub ciągłych poświadczenie powinno być wydane nie wcześniej niż na 3 miesiące przed upływem terminu składania ofert. 2.3. Oświadczenie wykonawcy, że osoby, które będą uczestniczyć w wykonywaniu zamówienia posiadają wymagane uprawnienia, jeżeli ustawy nakładają obowiązek posiadania takich uprawnień z wykorzystaniem wzoru – załącznik nr 4 do SIWZ; 2.4. Opłaconą polisę OC obejmującą ubezpieczenie kontraktowe i deliktowe potwierdzającą, że Wykonawca jest ubezpieczony w zakresie prowadzonej działalności związanej z przedmiotem zamówienia na wartość ubezpieczenia nie mniejszą niż 4 000 </w:t>
      </w:r>
      <w:proofErr w:type="spellStart"/>
      <w:r w:rsidRPr="00623F9E">
        <w:rPr>
          <w:rFonts w:ascii="Times New Roman" w:eastAsia="Times New Roman" w:hAnsi="Times New Roman" w:cs="Times New Roman"/>
          <w:color w:val="000000"/>
          <w:sz w:val="24"/>
          <w:szCs w:val="24"/>
          <w:lang w:eastAsia="pl-PL"/>
        </w:rPr>
        <w:t>000</w:t>
      </w:r>
      <w:proofErr w:type="spellEnd"/>
      <w:r w:rsidRPr="00623F9E">
        <w:rPr>
          <w:rFonts w:ascii="Times New Roman" w:eastAsia="Times New Roman" w:hAnsi="Times New Roman" w:cs="Times New Roman"/>
          <w:color w:val="000000"/>
          <w:sz w:val="24"/>
          <w:szCs w:val="24"/>
          <w:lang w:eastAsia="pl-PL"/>
        </w:rPr>
        <w:t xml:space="preserve"> zł wraz z dowodem jej opłacenia jeżeli fakt ten nie wynika z polisy lub dokumentu.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III.5.2) W ZAKRESIE KRYTERIÓW SELEKCJI:</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lastRenderedPageBreak/>
        <w:t>III.6) WYKAZ OŚWIADCZEŃ LUB DOKUMENTÓW SKŁADANYCH PRZEZ WYKONAWCĘ W POSTĘPOWANIU NA WEZWANIE ZAMAWIAJACEGO W CELU POTWIERDZENIA OKOLICZNOŚCI, O KTÓRYCH MOWA W ART. 25 UST. 1 PKT 2 USTAWY PZP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 xml:space="preserve">III.7) INNE DOKUMENTY NIE WYMIENIONE W </w:t>
      </w:r>
      <w:proofErr w:type="spellStart"/>
      <w:r w:rsidRPr="00623F9E">
        <w:rPr>
          <w:rFonts w:ascii="Times New Roman" w:eastAsia="Times New Roman" w:hAnsi="Times New Roman" w:cs="Times New Roman"/>
          <w:b/>
          <w:bCs/>
          <w:color w:val="000000"/>
          <w:sz w:val="24"/>
          <w:szCs w:val="24"/>
          <w:lang w:eastAsia="pl-PL"/>
        </w:rPr>
        <w:t>pkt</w:t>
      </w:r>
      <w:proofErr w:type="spellEnd"/>
      <w:r w:rsidRPr="00623F9E">
        <w:rPr>
          <w:rFonts w:ascii="Times New Roman" w:eastAsia="Times New Roman" w:hAnsi="Times New Roman" w:cs="Times New Roman"/>
          <w:b/>
          <w:bCs/>
          <w:color w:val="000000"/>
          <w:sz w:val="24"/>
          <w:szCs w:val="24"/>
          <w:lang w:eastAsia="pl-PL"/>
        </w:rPr>
        <w:t xml:space="preserve"> III.3) - III.6)</w:t>
      </w:r>
    </w:p>
    <w:p w:rsidR="00623F9E" w:rsidRPr="00623F9E" w:rsidRDefault="00623F9E" w:rsidP="00623F9E">
      <w:pPr>
        <w:spacing w:line="376" w:lineRule="atLeast"/>
        <w:ind w:left="0" w:firstLine="0"/>
        <w:jc w:val="left"/>
        <w:rPr>
          <w:rFonts w:ascii="Times New Roman" w:eastAsia="Times New Roman" w:hAnsi="Times New Roman" w:cs="Times New Roman"/>
          <w:b/>
          <w:bCs/>
          <w:color w:val="000000"/>
          <w:sz w:val="24"/>
          <w:szCs w:val="24"/>
          <w:lang w:eastAsia="pl-PL"/>
        </w:rPr>
      </w:pPr>
      <w:r w:rsidRPr="00623F9E">
        <w:rPr>
          <w:rFonts w:ascii="Times New Roman" w:eastAsia="Times New Roman" w:hAnsi="Times New Roman" w:cs="Times New Roman"/>
          <w:b/>
          <w:bCs/>
          <w:color w:val="000000"/>
          <w:sz w:val="24"/>
          <w:szCs w:val="24"/>
          <w:u w:val="single"/>
          <w:lang w:eastAsia="pl-PL"/>
        </w:rPr>
        <w:t>SEKCJA IV: PROCEDURA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IV.1) OPIS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IV.1.1) Tryb udzielenia zamówienia: </w:t>
      </w:r>
      <w:r w:rsidRPr="00623F9E">
        <w:rPr>
          <w:rFonts w:ascii="Times New Roman" w:eastAsia="Times New Roman" w:hAnsi="Times New Roman" w:cs="Times New Roman"/>
          <w:color w:val="000000"/>
          <w:sz w:val="24"/>
          <w:szCs w:val="24"/>
          <w:lang w:eastAsia="pl-PL"/>
        </w:rPr>
        <w:t>Przetarg nieograniczony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IV.1.2) Zamawiający żąda wniesienia wadium:</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Informacja na temat wadium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IV.1.3) Przewiduje się udzielenie zaliczek na poczet wykonania zamówienia: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Należy podać informacje na temat udzielania zaliczek: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IV.1.5.) Wymaga się złożenia oferty wariantowej:</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Dopuszcza się złożenie oferty wariantowej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623F9E">
        <w:rPr>
          <w:rFonts w:ascii="Times New Roman" w:eastAsia="Times New Roman" w:hAnsi="Times New Roman" w:cs="Times New Roman"/>
          <w:color w:val="000000"/>
          <w:sz w:val="24"/>
          <w:szCs w:val="24"/>
          <w:lang w:eastAsia="pl-PL"/>
        </w:rPr>
        <w:br/>
        <w:t>Nie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i/>
          <w:iCs/>
          <w:color w:val="000000"/>
          <w:sz w:val="24"/>
          <w:szCs w:val="24"/>
          <w:lang w:eastAsia="pl-PL"/>
        </w:rPr>
        <w:lastRenderedPageBreak/>
        <w:t>(przetarg ograniczony, negocjacje z ogłoszeniem, dialog konkurencyjny, partnerstwo innowacyjne)</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Liczba wykonawców   </w:t>
      </w:r>
      <w:r w:rsidRPr="00623F9E">
        <w:rPr>
          <w:rFonts w:ascii="Times New Roman" w:eastAsia="Times New Roman" w:hAnsi="Times New Roman" w:cs="Times New Roman"/>
          <w:color w:val="000000"/>
          <w:sz w:val="24"/>
          <w:szCs w:val="24"/>
          <w:lang w:eastAsia="pl-PL"/>
        </w:rPr>
        <w:br/>
        <w:t>Przewidywana minimalna liczba wykonawców </w:t>
      </w:r>
      <w:r w:rsidRPr="00623F9E">
        <w:rPr>
          <w:rFonts w:ascii="Times New Roman" w:eastAsia="Times New Roman" w:hAnsi="Times New Roman" w:cs="Times New Roman"/>
          <w:color w:val="000000"/>
          <w:sz w:val="24"/>
          <w:szCs w:val="24"/>
          <w:lang w:eastAsia="pl-PL"/>
        </w:rPr>
        <w:br/>
        <w:t>Maksymalna liczba wykonawców   </w:t>
      </w:r>
      <w:r w:rsidRPr="00623F9E">
        <w:rPr>
          <w:rFonts w:ascii="Times New Roman" w:eastAsia="Times New Roman" w:hAnsi="Times New Roman" w:cs="Times New Roman"/>
          <w:color w:val="000000"/>
          <w:sz w:val="24"/>
          <w:szCs w:val="24"/>
          <w:lang w:eastAsia="pl-PL"/>
        </w:rPr>
        <w:br/>
        <w:t>Kryteria selekcji wykonawców: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IV.1.7) Informacje na temat umowy ramowej lub dynamicznego systemu zakupów:</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Umowa ramowa będzie zawarta: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Czy przewiduje się ograniczenie liczby uczestników umowy ramowej: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Przewidziana maksymalna liczba uczestników umowy ramowej: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Zamówienie obejmuje ustanowienie dynamicznego systemu zakupów: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IV.1.8) Aukcja elektroniczna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Przewidziane jest przeprowadzenie aukcji elektronicznej </w:t>
      </w:r>
      <w:r w:rsidRPr="00623F9E">
        <w:rPr>
          <w:rFonts w:ascii="Times New Roman" w:eastAsia="Times New Roman" w:hAnsi="Times New Roman" w:cs="Times New Roman"/>
          <w:i/>
          <w:iCs/>
          <w:color w:val="000000"/>
          <w:sz w:val="24"/>
          <w:szCs w:val="24"/>
          <w:lang w:eastAsia="pl-PL"/>
        </w:rPr>
        <w:t>(przetarg nieograniczony, przetarg ograniczony, negocjacje z ogłoszeniem) </w:t>
      </w:r>
      <w:r w:rsidRPr="00623F9E">
        <w:rPr>
          <w:rFonts w:ascii="Times New Roman" w:eastAsia="Times New Roman" w:hAnsi="Times New Roman" w:cs="Times New Roman"/>
          <w:color w:val="000000"/>
          <w:sz w:val="24"/>
          <w:szCs w:val="24"/>
          <w:lang w:eastAsia="pl-PL"/>
        </w:rPr>
        <w:t>Nie </w:t>
      </w:r>
      <w:r w:rsidRPr="00623F9E">
        <w:rPr>
          <w:rFonts w:ascii="Times New Roman" w:eastAsia="Times New Roman" w:hAnsi="Times New Roman" w:cs="Times New Roman"/>
          <w:color w:val="000000"/>
          <w:sz w:val="24"/>
          <w:szCs w:val="24"/>
          <w:lang w:eastAsia="pl-PL"/>
        </w:rPr>
        <w:br/>
        <w:t>Należy podać adres strony internetowej, na której aukcja będzie prowadzona: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lastRenderedPageBreak/>
        <w:t>Przewiduje się ograniczenia co do przedstawionych wartości, wynikające z opisu przedmiotu zamówienia:</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623F9E">
        <w:rPr>
          <w:rFonts w:ascii="Times New Roman" w:eastAsia="Times New Roman" w:hAnsi="Times New Roman" w:cs="Times New Roman"/>
          <w:color w:val="000000"/>
          <w:sz w:val="24"/>
          <w:szCs w:val="24"/>
          <w:lang w:eastAsia="pl-PL"/>
        </w:rPr>
        <w:br/>
        <w:t>Informacje dotyczące przebiegu aukcji elektronicznej: </w:t>
      </w:r>
      <w:r w:rsidRPr="00623F9E">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623F9E">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623F9E">
        <w:rPr>
          <w:rFonts w:ascii="Times New Roman" w:eastAsia="Times New Roman" w:hAnsi="Times New Roman" w:cs="Times New Roman"/>
          <w:color w:val="000000"/>
          <w:sz w:val="24"/>
          <w:szCs w:val="24"/>
          <w:lang w:eastAsia="pl-PL"/>
        </w:rPr>
        <w:br/>
        <w:t>Wymagania dotyczące rejestracji i identyfikacji wykonawców w aukcji elektronicznej: </w:t>
      </w:r>
      <w:r w:rsidRPr="00623F9E">
        <w:rPr>
          <w:rFonts w:ascii="Times New Roman" w:eastAsia="Times New Roman" w:hAnsi="Times New Roman" w:cs="Times New Roman"/>
          <w:color w:val="000000"/>
          <w:sz w:val="24"/>
          <w:szCs w:val="24"/>
          <w:lang w:eastAsia="pl-PL"/>
        </w:rPr>
        <w:br/>
        <w:t>Informacje o liczbie etapów aukcji elektronicznej i czasie ich trwania: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Czas trwania: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623F9E">
        <w:rPr>
          <w:rFonts w:ascii="Times New Roman" w:eastAsia="Times New Roman" w:hAnsi="Times New Roman" w:cs="Times New Roman"/>
          <w:color w:val="000000"/>
          <w:sz w:val="24"/>
          <w:szCs w:val="24"/>
          <w:lang w:eastAsia="pl-PL"/>
        </w:rPr>
        <w:br/>
        <w:t>Warunki zamknięcia aukcji elektronicznej: </w:t>
      </w:r>
      <w:r w:rsidRPr="00623F9E">
        <w:rPr>
          <w:rFonts w:ascii="Times New Roman" w:eastAsia="Times New Roman" w:hAnsi="Times New Roman" w:cs="Times New Roman"/>
          <w:color w:val="000000"/>
          <w:sz w:val="24"/>
          <w:szCs w:val="24"/>
          <w:lang w:eastAsia="pl-PL"/>
        </w:rPr>
        <w:br/>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IV.2) KRYTERIA OCENY OFERT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IV.2.1) Kryteria oceny ofert: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IV.2.2) Kryteria</w:t>
      </w:r>
      <w:r w:rsidRPr="00623F9E">
        <w:rPr>
          <w:rFonts w:ascii="Times New Roman" w:eastAsia="Times New Roman" w:hAnsi="Times New Roman" w:cs="Times New Roman"/>
          <w:color w:val="000000"/>
          <w:sz w:val="24"/>
          <w:szCs w:val="24"/>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808"/>
        <w:gridCol w:w="1016"/>
      </w:tblGrid>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Znaczenie</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50,00</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doświadczenie osób skierowanych do realizacji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30,00</w:t>
            </w:r>
          </w:p>
        </w:tc>
      </w:tr>
      <w:tr w:rsidR="00623F9E" w:rsidRPr="00623F9E" w:rsidTr="00623F9E">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zarządzanie jakością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23F9E" w:rsidRPr="00623F9E" w:rsidRDefault="00623F9E" w:rsidP="00623F9E">
            <w:pPr>
              <w:spacing w:line="240" w:lineRule="auto"/>
              <w:ind w:left="0" w:firstLine="0"/>
              <w:jc w:val="left"/>
              <w:rPr>
                <w:rFonts w:ascii="Times New Roman" w:eastAsia="Times New Roman" w:hAnsi="Times New Roman" w:cs="Times New Roman"/>
                <w:sz w:val="24"/>
                <w:szCs w:val="24"/>
                <w:lang w:eastAsia="pl-PL"/>
              </w:rPr>
            </w:pPr>
            <w:r w:rsidRPr="00623F9E">
              <w:rPr>
                <w:rFonts w:ascii="Times New Roman" w:eastAsia="Times New Roman" w:hAnsi="Times New Roman" w:cs="Times New Roman"/>
                <w:sz w:val="24"/>
                <w:szCs w:val="24"/>
                <w:lang w:eastAsia="pl-PL"/>
              </w:rPr>
              <w:t>20,00</w:t>
            </w:r>
          </w:p>
        </w:tc>
      </w:tr>
    </w:tbl>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623F9E">
        <w:rPr>
          <w:rFonts w:ascii="Times New Roman" w:eastAsia="Times New Roman" w:hAnsi="Times New Roman" w:cs="Times New Roman"/>
          <w:b/>
          <w:bCs/>
          <w:color w:val="000000"/>
          <w:sz w:val="24"/>
          <w:szCs w:val="24"/>
          <w:lang w:eastAsia="pl-PL"/>
        </w:rPr>
        <w:t>Pzp</w:t>
      </w:r>
      <w:proofErr w:type="spellEnd"/>
      <w:r w:rsidRPr="00623F9E">
        <w:rPr>
          <w:rFonts w:ascii="Times New Roman" w:eastAsia="Times New Roman" w:hAnsi="Times New Roman" w:cs="Times New Roman"/>
          <w:b/>
          <w:bCs/>
          <w:color w:val="000000"/>
          <w:sz w:val="24"/>
          <w:szCs w:val="24"/>
          <w:lang w:eastAsia="pl-PL"/>
        </w:rPr>
        <w:t> </w:t>
      </w:r>
      <w:r w:rsidRPr="00623F9E">
        <w:rPr>
          <w:rFonts w:ascii="Times New Roman" w:eastAsia="Times New Roman" w:hAnsi="Times New Roman" w:cs="Times New Roman"/>
          <w:color w:val="000000"/>
          <w:sz w:val="24"/>
          <w:szCs w:val="24"/>
          <w:lang w:eastAsia="pl-PL"/>
        </w:rPr>
        <w:t>(przetarg nieograniczony)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IV.3) Negocjacje z ogłoszeniem, dialog konkurencyjny, partnerstwo innowacyjne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IV.3.1) Informacje na temat negocjacji z ogłoszeniem</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Minimalne wymagania, które muszą spełniać wszystkie oferty: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lastRenderedPageBreak/>
        <w:t>Przewidziany jest podział negocjacji na etapy w celu ograniczenia liczby ofert: </w:t>
      </w:r>
      <w:r w:rsidRPr="00623F9E">
        <w:rPr>
          <w:rFonts w:ascii="Times New Roman" w:eastAsia="Times New Roman" w:hAnsi="Times New Roman" w:cs="Times New Roman"/>
          <w:color w:val="000000"/>
          <w:sz w:val="24"/>
          <w:szCs w:val="24"/>
          <w:lang w:eastAsia="pl-PL"/>
        </w:rPr>
        <w:br/>
        <w:t>Należy podać informacje na temat etapów negocjacji (w tym liczbę etapów):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IV.3.2) Informacje na temat dialogu konkurencyjnego</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Wstępny harmonogram postępowania: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Podział dialogu na etapy w celu ograniczenia liczby rozwiązań: </w:t>
      </w:r>
      <w:r w:rsidRPr="00623F9E">
        <w:rPr>
          <w:rFonts w:ascii="Times New Roman" w:eastAsia="Times New Roman" w:hAnsi="Times New Roman" w:cs="Times New Roman"/>
          <w:color w:val="000000"/>
          <w:sz w:val="24"/>
          <w:szCs w:val="24"/>
          <w:lang w:eastAsia="pl-PL"/>
        </w:rPr>
        <w:br/>
        <w:t>Należy podać informacje na temat etapów dialogu: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IV.3.3) Informacje na temat partnerstwa innowacyjnego</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Informacje dodatkowe: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IV.4) Licytacja elektroniczna </w:t>
      </w:r>
      <w:r w:rsidRPr="00623F9E">
        <w:rPr>
          <w:rFonts w:ascii="Times New Roman" w:eastAsia="Times New Roman" w:hAnsi="Times New Roman" w:cs="Times New Roman"/>
          <w:color w:val="000000"/>
          <w:sz w:val="24"/>
          <w:szCs w:val="24"/>
          <w:lang w:eastAsia="pl-PL"/>
        </w:rPr>
        <w:br/>
        <w:t>Adres strony internetowej, na której będzie prowadzona licytacja elektroniczna: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lastRenderedPageBreak/>
        <w:t>Sposób postępowania w toku licytacji elektronicznej, w tym określenie minimalnych wysokości postąpień: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Informacje o liczbie etapów licytacji elektronicznej i czasie ich trwania:</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Czas trwania: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Termin składania wniosków o dopuszczenie do udziału w licytacji elektronicznej: </w:t>
      </w:r>
      <w:r w:rsidRPr="00623F9E">
        <w:rPr>
          <w:rFonts w:ascii="Times New Roman" w:eastAsia="Times New Roman" w:hAnsi="Times New Roman" w:cs="Times New Roman"/>
          <w:color w:val="000000"/>
          <w:sz w:val="24"/>
          <w:szCs w:val="24"/>
          <w:lang w:eastAsia="pl-PL"/>
        </w:rPr>
        <w:br/>
        <w:t>Data: godzina: </w:t>
      </w:r>
      <w:r w:rsidRPr="00623F9E">
        <w:rPr>
          <w:rFonts w:ascii="Times New Roman" w:eastAsia="Times New Roman" w:hAnsi="Times New Roman" w:cs="Times New Roman"/>
          <w:color w:val="000000"/>
          <w:sz w:val="24"/>
          <w:szCs w:val="24"/>
          <w:lang w:eastAsia="pl-PL"/>
        </w:rPr>
        <w:br/>
        <w:t>Termin otwarcia licytacji elektronicznej: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t>Termin i warunki zamknięcia licytacji elektronicznej: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Wymagania dotyczące zabezpieczenia należytego wykonania umowy: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color w:val="000000"/>
          <w:sz w:val="24"/>
          <w:szCs w:val="24"/>
          <w:lang w:eastAsia="pl-PL"/>
        </w:rPr>
        <w:br/>
        <w:t>Informacje dodatkowe: </w:t>
      </w:r>
    </w:p>
    <w:p w:rsidR="00623F9E" w:rsidRPr="00623F9E" w:rsidRDefault="00623F9E" w:rsidP="00623F9E">
      <w:pPr>
        <w:spacing w:line="376" w:lineRule="atLeast"/>
        <w:ind w:left="0" w:firstLine="0"/>
        <w:jc w:val="left"/>
        <w:rPr>
          <w:rFonts w:ascii="Times New Roman" w:eastAsia="Times New Roman" w:hAnsi="Times New Roman" w:cs="Times New Roman"/>
          <w:color w:val="000000"/>
          <w:sz w:val="24"/>
          <w:szCs w:val="24"/>
          <w:lang w:eastAsia="pl-PL"/>
        </w:rPr>
      </w:pPr>
      <w:r w:rsidRPr="00623F9E">
        <w:rPr>
          <w:rFonts w:ascii="Times New Roman" w:eastAsia="Times New Roman" w:hAnsi="Times New Roman" w:cs="Times New Roman"/>
          <w:b/>
          <w:bCs/>
          <w:color w:val="000000"/>
          <w:sz w:val="24"/>
          <w:szCs w:val="24"/>
          <w:lang w:eastAsia="pl-PL"/>
        </w:rPr>
        <w:t>IV.5) ZMIANA UMOWY</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623F9E">
        <w:rPr>
          <w:rFonts w:ascii="Times New Roman" w:eastAsia="Times New Roman" w:hAnsi="Times New Roman" w:cs="Times New Roman"/>
          <w:color w:val="000000"/>
          <w:sz w:val="24"/>
          <w:szCs w:val="24"/>
          <w:lang w:eastAsia="pl-PL"/>
        </w:rPr>
        <w:t> Tak </w:t>
      </w:r>
      <w:r w:rsidRPr="00623F9E">
        <w:rPr>
          <w:rFonts w:ascii="Times New Roman" w:eastAsia="Times New Roman" w:hAnsi="Times New Roman" w:cs="Times New Roman"/>
          <w:color w:val="000000"/>
          <w:sz w:val="24"/>
          <w:szCs w:val="24"/>
          <w:lang w:eastAsia="pl-PL"/>
        </w:rPr>
        <w:br/>
        <w:t>Należy wskazać zakres, charakter zmian oraz warunki wprowadzenia zmian: </w:t>
      </w:r>
      <w:r w:rsidRPr="00623F9E">
        <w:rPr>
          <w:rFonts w:ascii="Times New Roman" w:eastAsia="Times New Roman" w:hAnsi="Times New Roman" w:cs="Times New Roman"/>
          <w:color w:val="000000"/>
          <w:sz w:val="24"/>
          <w:szCs w:val="24"/>
          <w:lang w:eastAsia="pl-PL"/>
        </w:rPr>
        <w:br/>
        <w:t xml:space="preserve">Zamawiający dopuszcza możliwość zmiany umowy w sprawie zamówienia publicznego jeżeli wystąpi co najmniej jedna z niżej wymienionych okoliczności: 1. Wysokość wynagrodzenia Wykonawcy może ulec zmianie w następujących warunkach: 1) w przypadku zmiany stawki podatku od towarów i usług, 2) w przypadku zmiany wysokości minimalnego wynagrodzenia za pracę ustalonego na podstawie art. 2 ust. 3-5 ustawy z dnia 10 października 2002 r., o minimalnym wynagrodzeniu za pracę, 3) w przypadku zmiany zasad podlegania ubezpieczeniom społecznym lub ubezpieczeniu zdrowotnemu lub wysokości stawki składki na ubezpieczenia społeczne lub zdrowotne - jeżeli zmiany te będą miały wpływ na koszty wykonania zamówienia przez Wykonawcę. 2. W sytuacji wystąpienia okoliczności wskazanych w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1.1 Wykonawca składa w terminie 30 dni od wejścia w życie zmiany wysokości stawki podatku od towarów i usług, pisemny wniosek o zmianę umowy o zamówienie publiczne,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t>
      </w:r>
      <w:r w:rsidRPr="00623F9E">
        <w:rPr>
          <w:rFonts w:ascii="Times New Roman" w:eastAsia="Times New Roman" w:hAnsi="Times New Roman" w:cs="Times New Roman"/>
          <w:color w:val="000000"/>
          <w:sz w:val="24"/>
          <w:szCs w:val="24"/>
          <w:lang w:eastAsia="pl-PL"/>
        </w:rPr>
        <w:lastRenderedPageBreak/>
        <w:t xml:space="preserve">wykazał rzeczywisty wpływ zmian na wzrost kosztów realizacji umowy. Po ocenie dostarczonych dokumentów i obliczeń Strony przystępują do negocjacji w zakresie zwiększenia wynagrodzenia umownego brutto, w zakresie płatności wynikających z faktur wystawionych po wejściu w życie przepisów zmieniających stawki podatku od towarów i usług, przy czym wynagrodzenie umowne netto pozostanie bez zmian. Wówczas, wynagrodzenie brutto Wykonawcy za część prac wykonywaną po terminie wprowadzenia zmiany ulegnie stosownym zmianom natomiast wartość wynagrodzenia netto pozostanie bez zmian. 3. W sytuacji wystąpienia okoliczności wskazanych w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1.2 Wykonawca w terminie 30 dni od wejścia w życie zmiany wysokości minimalnego wynagrodzenia za pracę, składa pisemny wniosek o zmianę umowy o zamówienie publiczne,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 zakresie płatności wynikających z faktur wystawionych po wejściu w życie przepisów zmieniających wysokość minimalnego wynagrodzenia za pracę. 4. W sytuacji wystąpienia okoliczności wskazanych w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1.3 Wykonawca składa w terminie 30 dni od wejścia w życie zmiany zasad podlegania ubezpieczeniom społecznym lub ubezpieczeniu zdrowotnemu lub wysokości stawki składki na ubezpieczenia społeczne lub zdrowotne, pisemny wniosek o zmianę umowy o zamówienie publiczne,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Wniosek powinien obejmować jedynie te dodatkowe koszty realizacji zamówienia, które Wykonawca obowiązkowo ponosi w związku ze zmianą zasad, o których mowa w ust. 1 pkt.3.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 w zakresie płatności wynikających z faktur </w:t>
      </w:r>
      <w:r w:rsidRPr="00623F9E">
        <w:rPr>
          <w:rFonts w:ascii="Times New Roman" w:eastAsia="Times New Roman" w:hAnsi="Times New Roman" w:cs="Times New Roman"/>
          <w:color w:val="000000"/>
          <w:sz w:val="24"/>
          <w:szCs w:val="24"/>
          <w:lang w:eastAsia="pl-PL"/>
        </w:rPr>
        <w:lastRenderedPageBreak/>
        <w:t xml:space="preserve">wystawionych po wejściu w życie zmian zasad podlegania ubezpieczeniom społecznym lub ubezpieczeniu zdrowotnemu lub wysokości stawki składki na ubezpieczenie społeczne lub zdrowotne. 5. Zamawiający po zaakceptowaniu wniosków, o których mowa w ust. 1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2,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3, </w:t>
      </w:r>
      <w:proofErr w:type="spellStart"/>
      <w:r w:rsidRPr="00623F9E">
        <w:rPr>
          <w:rFonts w:ascii="Times New Roman" w:eastAsia="Times New Roman" w:hAnsi="Times New Roman" w:cs="Times New Roman"/>
          <w:color w:val="000000"/>
          <w:sz w:val="24"/>
          <w:szCs w:val="24"/>
          <w:lang w:eastAsia="pl-PL"/>
        </w:rPr>
        <w:t>pkt</w:t>
      </w:r>
      <w:proofErr w:type="spellEnd"/>
      <w:r w:rsidRPr="00623F9E">
        <w:rPr>
          <w:rFonts w:ascii="Times New Roman" w:eastAsia="Times New Roman" w:hAnsi="Times New Roman" w:cs="Times New Roman"/>
          <w:color w:val="000000"/>
          <w:sz w:val="24"/>
          <w:szCs w:val="24"/>
          <w:lang w:eastAsia="pl-PL"/>
        </w:rPr>
        <w:t xml:space="preserve"> 4, wyznacza niezwłocznie datę podpisania aneksu do umowy. 6. Obowiązek wykazania wpływu zmian, o których mowa w ust. 1, na koszty wykonania zamówienia należy do Wykonawcy pod rygorem odmowy dokonania zmiany umowy przez Zamawiającego. 7. Zmiany mogą nastąpić wskutek wystąpienia okoliczności niezależnych od stron umowy związanych z koniecznością zmiany okresu realizacji umowy. 8. Zmiany mogą nastąpić, jeżeli wystąpiły okoliczności, których przy dołożeniu należytej staranności strony na dzień podpisania umowy przewidzieć nie mogły, a wynikają one ze zmian przepisów prawa, które nastąpiły w czasie realizacji umowy lub wystąpią zdarzenia związane z siłą wyższą. 9. Zmiany mogą nastąpić, jeżeli zajdzie potrzeba w sytuacji zmiany obowiązujących przepisów, jeżeli zgodnie z nimi konieczne będzie dostosowanie treści umowy do aktualnego stanu prawnego. 10. Zmiana umowy może nastąpić w wypadku zmian mających na celu polepszenie jakości świadczonych usług (bez możliwości zmiany ceny) lub obniżenia ceny za świadczone usługi. 11. Zmiana umowy może nastąpić również w wyniku zmiany podwykonawcy lub rezygnacji z udziału podwykonawcy przy realizacji przedmiotu umowy. Jeżeli zmiana dotyczy podmiotu trzeciego, na zasobach którego Wykonawca opierał się wykazując spełnienie warunków udziału w postępowaniu, Zamawiający dopuści zmianę pod warunkiem, że nowy podwykonawca wykaże spełnienie warunków w zakresie nie mniejszym niż wskazane na etapie postępowania o udzielenie zamówienia przez dotychczasowego podwykonawcę. 12. W razie wystąpienia istotnej zmiany okoliczności powodującej, że wykonanie umowy nie leży w interesie publicznym, czego nie można było przewidzieć w chwili zawarcia umowy, Zamawiający zastrzega sobie możliwość odstąpienia od umowy w terminie 30 dni od dnia powzięcia wiadomości o tych okolicznościach. W takim wypadku Wykonawca może żądać jedynie wynagrodzenia należnego mu z tytułu wykonanej części umowy (zgodnie z art. 145 ustawy o Prawo zamówień publicznych z dnia 29 stycznia 2004r. (Dz. U. z 2017 r., poz. 1579 ze zm.).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 INFORMACJE ADMINISTRACYJNE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IV.6.1) Sposób udostępniania informacji o charakterze poufnym </w:t>
      </w:r>
      <w:r w:rsidRPr="00623F9E">
        <w:rPr>
          <w:rFonts w:ascii="Times New Roman" w:eastAsia="Times New Roman" w:hAnsi="Times New Roman" w:cs="Times New Roman"/>
          <w:i/>
          <w:iCs/>
          <w:color w:val="000000"/>
          <w:sz w:val="24"/>
          <w:szCs w:val="24"/>
          <w:lang w:eastAsia="pl-PL"/>
        </w:rPr>
        <w:t>(jeżeli dotyczy):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Środki służące ochronie informacji o charakterze poufnym</w:t>
      </w:r>
      <w:r w:rsidRPr="00623F9E">
        <w:rPr>
          <w:rFonts w:ascii="Times New Roman" w:eastAsia="Times New Roman" w:hAnsi="Times New Roman" w:cs="Times New Roman"/>
          <w:color w:val="000000"/>
          <w:sz w:val="24"/>
          <w:szCs w:val="24"/>
          <w:lang w:eastAsia="pl-PL"/>
        </w:rPr>
        <w: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623F9E">
        <w:rPr>
          <w:rFonts w:ascii="Times New Roman" w:eastAsia="Times New Roman" w:hAnsi="Times New Roman" w:cs="Times New Roman"/>
          <w:color w:val="000000"/>
          <w:sz w:val="24"/>
          <w:szCs w:val="24"/>
          <w:lang w:eastAsia="pl-PL"/>
        </w:rPr>
        <w:br/>
        <w:t>Data: 2018-01-30, godzina: 10:00,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lastRenderedPageBreak/>
        <w:t>Skrócenie terminu składania wniosków, ze względu na pilną potrzebę udzielenia zamówienia (przetarg nieograniczony, przetarg ograniczony, negocjacje z ogłoszeniem): </w:t>
      </w:r>
      <w:r w:rsidRPr="00623F9E">
        <w:rPr>
          <w:rFonts w:ascii="Times New Roman" w:eastAsia="Times New Roman" w:hAnsi="Times New Roman" w:cs="Times New Roman"/>
          <w:color w:val="000000"/>
          <w:sz w:val="24"/>
          <w:szCs w:val="24"/>
          <w:lang w:eastAsia="pl-PL"/>
        </w:rPr>
        <w:br/>
        <w:t>Nie </w:t>
      </w:r>
      <w:r w:rsidRPr="00623F9E">
        <w:rPr>
          <w:rFonts w:ascii="Times New Roman" w:eastAsia="Times New Roman" w:hAnsi="Times New Roman" w:cs="Times New Roman"/>
          <w:color w:val="000000"/>
          <w:sz w:val="24"/>
          <w:szCs w:val="24"/>
          <w:lang w:eastAsia="pl-PL"/>
        </w:rPr>
        <w:br/>
        <w:t>Wskazać powody: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623F9E">
        <w:rPr>
          <w:rFonts w:ascii="Times New Roman" w:eastAsia="Times New Roman" w:hAnsi="Times New Roman" w:cs="Times New Roman"/>
          <w:color w:val="000000"/>
          <w:sz w:val="24"/>
          <w:szCs w:val="24"/>
          <w:lang w:eastAsia="pl-PL"/>
        </w:rPr>
        <w:br/>
        <w:t>&gt; POLSKI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IV.6.3) Termin związania ofertą: </w:t>
      </w:r>
      <w:r w:rsidRPr="00623F9E">
        <w:rPr>
          <w:rFonts w:ascii="Times New Roman" w:eastAsia="Times New Roman" w:hAnsi="Times New Roman" w:cs="Times New Roman"/>
          <w:color w:val="000000"/>
          <w:sz w:val="24"/>
          <w:szCs w:val="24"/>
          <w:lang w:eastAsia="pl-PL"/>
        </w:rPr>
        <w:t>do: okres w dniach: 30 (od ostatecznego terminu składania ofert)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23F9E">
        <w:rPr>
          <w:rFonts w:ascii="Times New Roman" w:eastAsia="Times New Roman" w:hAnsi="Times New Roman" w:cs="Times New Roman"/>
          <w:color w:val="000000"/>
          <w:sz w:val="24"/>
          <w:szCs w:val="24"/>
          <w:lang w:eastAsia="pl-PL"/>
        </w:rPr>
        <w:t> Nie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23F9E">
        <w:rPr>
          <w:rFonts w:ascii="Times New Roman" w:eastAsia="Times New Roman" w:hAnsi="Times New Roman" w:cs="Times New Roman"/>
          <w:color w:val="000000"/>
          <w:sz w:val="24"/>
          <w:szCs w:val="24"/>
          <w:lang w:eastAsia="pl-PL"/>
        </w:rPr>
        <w:t> Nie </w:t>
      </w:r>
      <w:r w:rsidRPr="00623F9E">
        <w:rPr>
          <w:rFonts w:ascii="Times New Roman" w:eastAsia="Times New Roman" w:hAnsi="Times New Roman" w:cs="Times New Roman"/>
          <w:color w:val="000000"/>
          <w:sz w:val="24"/>
          <w:szCs w:val="24"/>
          <w:lang w:eastAsia="pl-PL"/>
        </w:rPr>
        <w:br/>
      </w:r>
      <w:r w:rsidRPr="00623F9E">
        <w:rPr>
          <w:rFonts w:ascii="Times New Roman" w:eastAsia="Times New Roman" w:hAnsi="Times New Roman" w:cs="Times New Roman"/>
          <w:b/>
          <w:bCs/>
          <w:color w:val="000000"/>
          <w:sz w:val="24"/>
          <w:szCs w:val="24"/>
          <w:lang w:eastAsia="pl-PL"/>
        </w:rPr>
        <w:t>IV.6.6) Informacje dodatkowe:</w:t>
      </w:r>
      <w:r w:rsidRPr="00623F9E">
        <w:rPr>
          <w:rFonts w:ascii="Times New Roman" w:eastAsia="Times New Roman" w:hAnsi="Times New Roman" w:cs="Times New Roman"/>
          <w:color w:val="000000"/>
          <w:sz w:val="24"/>
          <w:szCs w:val="24"/>
          <w:lang w:eastAsia="pl-PL"/>
        </w:rPr>
        <w:t> </w:t>
      </w:r>
    </w:p>
    <w:p w:rsidR="00B51E41" w:rsidRDefault="00B51E41"/>
    <w:sectPr w:rsidR="00B51E41" w:rsidSect="00B51E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23F9E"/>
    <w:rsid w:val="000725A9"/>
    <w:rsid w:val="00623F9E"/>
    <w:rsid w:val="008F07A4"/>
    <w:rsid w:val="00B51E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720" w:lineRule="auto"/>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E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23F9E"/>
  </w:style>
</w:styles>
</file>

<file path=word/webSettings.xml><?xml version="1.0" encoding="utf-8"?>
<w:webSettings xmlns:r="http://schemas.openxmlformats.org/officeDocument/2006/relationships" xmlns:w="http://schemas.openxmlformats.org/wordprocessingml/2006/main">
  <w:divs>
    <w:div w:id="1596286310">
      <w:bodyDiv w:val="1"/>
      <w:marLeft w:val="0"/>
      <w:marRight w:val="0"/>
      <w:marTop w:val="0"/>
      <w:marBottom w:val="0"/>
      <w:divBdr>
        <w:top w:val="none" w:sz="0" w:space="0" w:color="auto"/>
        <w:left w:val="none" w:sz="0" w:space="0" w:color="auto"/>
        <w:bottom w:val="none" w:sz="0" w:space="0" w:color="auto"/>
        <w:right w:val="none" w:sz="0" w:space="0" w:color="auto"/>
      </w:divBdr>
      <w:divsChild>
        <w:div w:id="243489360">
          <w:marLeft w:val="0"/>
          <w:marRight w:val="0"/>
          <w:marTop w:val="0"/>
          <w:marBottom w:val="0"/>
          <w:divBdr>
            <w:top w:val="none" w:sz="0" w:space="0" w:color="auto"/>
            <w:left w:val="none" w:sz="0" w:space="0" w:color="auto"/>
            <w:bottom w:val="none" w:sz="0" w:space="0" w:color="auto"/>
            <w:right w:val="none" w:sz="0" w:space="0" w:color="auto"/>
          </w:divBdr>
          <w:divsChild>
            <w:div w:id="1248273713">
              <w:marLeft w:val="0"/>
              <w:marRight w:val="0"/>
              <w:marTop w:val="0"/>
              <w:marBottom w:val="0"/>
              <w:divBdr>
                <w:top w:val="none" w:sz="0" w:space="0" w:color="auto"/>
                <w:left w:val="none" w:sz="0" w:space="0" w:color="auto"/>
                <w:bottom w:val="none" w:sz="0" w:space="0" w:color="auto"/>
                <w:right w:val="none" w:sz="0" w:space="0" w:color="auto"/>
              </w:divBdr>
            </w:div>
            <w:div w:id="1464927382">
              <w:marLeft w:val="0"/>
              <w:marRight w:val="0"/>
              <w:marTop w:val="0"/>
              <w:marBottom w:val="0"/>
              <w:divBdr>
                <w:top w:val="none" w:sz="0" w:space="0" w:color="auto"/>
                <w:left w:val="none" w:sz="0" w:space="0" w:color="auto"/>
                <w:bottom w:val="none" w:sz="0" w:space="0" w:color="auto"/>
                <w:right w:val="none" w:sz="0" w:space="0" w:color="auto"/>
              </w:divBdr>
            </w:div>
            <w:div w:id="2030063597">
              <w:marLeft w:val="0"/>
              <w:marRight w:val="0"/>
              <w:marTop w:val="0"/>
              <w:marBottom w:val="0"/>
              <w:divBdr>
                <w:top w:val="none" w:sz="0" w:space="0" w:color="auto"/>
                <w:left w:val="none" w:sz="0" w:space="0" w:color="auto"/>
                <w:bottom w:val="none" w:sz="0" w:space="0" w:color="auto"/>
                <w:right w:val="none" w:sz="0" w:space="0" w:color="auto"/>
              </w:divBdr>
              <w:divsChild>
                <w:div w:id="2077387136">
                  <w:marLeft w:val="0"/>
                  <w:marRight w:val="0"/>
                  <w:marTop w:val="0"/>
                  <w:marBottom w:val="0"/>
                  <w:divBdr>
                    <w:top w:val="none" w:sz="0" w:space="0" w:color="auto"/>
                    <w:left w:val="none" w:sz="0" w:space="0" w:color="auto"/>
                    <w:bottom w:val="none" w:sz="0" w:space="0" w:color="auto"/>
                    <w:right w:val="none" w:sz="0" w:space="0" w:color="auto"/>
                  </w:divBdr>
                </w:div>
              </w:divsChild>
            </w:div>
            <w:div w:id="1498422248">
              <w:marLeft w:val="0"/>
              <w:marRight w:val="0"/>
              <w:marTop w:val="0"/>
              <w:marBottom w:val="0"/>
              <w:divBdr>
                <w:top w:val="none" w:sz="0" w:space="0" w:color="auto"/>
                <w:left w:val="none" w:sz="0" w:space="0" w:color="auto"/>
                <w:bottom w:val="none" w:sz="0" w:space="0" w:color="auto"/>
                <w:right w:val="none" w:sz="0" w:space="0" w:color="auto"/>
              </w:divBdr>
              <w:divsChild>
                <w:div w:id="1507936997">
                  <w:marLeft w:val="0"/>
                  <w:marRight w:val="0"/>
                  <w:marTop w:val="0"/>
                  <w:marBottom w:val="0"/>
                  <w:divBdr>
                    <w:top w:val="none" w:sz="0" w:space="0" w:color="auto"/>
                    <w:left w:val="none" w:sz="0" w:space="0" w:color="auto"/>
                    <w:bottom w:val="none" w:sz="0" w:space="0" w:color="auto"/>
                    <w:right w:val="none" w:sz="0" w:space="0" w:color="auto"/>
                  </w:divBdr>
                </w:div>
              </w:divsChild>
            </w:div>
            <w:div w:id="727650026">
              <w:marLeft w:val="0"/>
              <w:marRight w:val="0"/>
              <w:marTop w:val="0"/>
              <w:marBottom w:val="0"/>
              <w:divBdr>
                <w:top w:val="none" w:sz="0" w:space="0" w:color="auto"/>
                <w:left w:val="none" w:sz="0" w:space="0" w:color="auto"/>
                <w:bottom w:val="none" w:sz="0" w:space="0" w:color="auto"/>
                <w:right w:val="none" w:sz="0" w:space="0" w:color="auto"/>
              </w:divBdr>
              <w:divsChild>
                <w:div w:id="640155857">
                  <w:marLeft w:val="0"/>
                  <w:marRight w:val="0"/>
                  <w:marTop w:val="0"/>
                  <w:marBottom w:val="0"/>
                  <w:divBdr>
                    <w:top w:val="none" w:sz="0" w:space="0" w:color="auto"/>
                    <w:left w:val="none" w:sz="0" w:space="0" w:color="auto"/>
                    <w:bottom w:val="none" w:sz="0" w:space="0" w:color="auto"/>
                    <w:right w:val="none" w:sz="0" w:space="0" w:color="auto"/>
                  </w:divBdr>
                </w:div>
                <w:div w:id="1497309692">
                  <w:marLeft w:val="0"/>
                  <w:marRight w:val="0"/>
                  <w:marTop w:val="0"/>
                  <w:marBottom w:val="0"/>
                  <w:divBdr>
                    <w:top w:val="none" w:sz="0" w:space="0" w:color="auto"/>
                    <w:left w:val="none" w:sz="0" w:space="0" w:color="auto"/>
                    <w:bottom w:val="none" w:sz="0" w:space="0" w:color="auto"/>
                    <w:right w:val="none" w:sz="0" w:space="0" w:color="auto"/>
                  </w:divBdr>
                </w:div>
                <w:div w:id="1497263851">
                  <w:marLeft w:val="0"/>
                  <w:marRight w:val="0"/>
                  <w:marTop w:val="0"/>
                  <w:marBottom w:val="0"/>
                  <w:divBdr>
                    <w:top w:val="none" w:sz="0" w:space="0" w:color="auto"/>
                    <w:left w:val="none" w:sz="0" w:space="0" w:color="auto"/>
                    <w:bottom w:val="none" w:sz="0" w:space="0" w:color="auto"/>
                    <w:right w:val="none" w:sz="0" w:space="0" w:color="auto"/>
                  </w:divBdr>
                </w:div>
                <w:div w:id="1155805415">
                  <w:marLeft w:val="0"/>
                  <w:marRight w:val="0"/>
                  <w:marTop w:val="0"/>
                  <w:marBottom w:val="0"/>
                  <w:divBdr>
                    <w:top w:val="none" w:sz="0" w:space="0" w:color="auto"/>
                    <w:left w:val="none" w:sz="0" w:space="0" w:color="auto"/>
                    <w:bottom w:val="none" w:sz="0" w:space="0" w:color="auto"/>
                    <w:right w:val="none" w:sz="0" w:space="0" w:color="auto"/>
                  </w:divBdr>
                </w:div>
              </w:divsChild>
            </w:div>
            <w:div w:id="2060275896">
              <w:marLeft w:val="0"/>
              <w:marRight w:val="0"/>
              <w:marTop w:val="0"/>
              <w:marBottom w:val="0"/>
              <w:divBdr>
                <w:top w:val="none" w:sz="0" w:space="0" w:color="auto"/>
                <w:left w:val="none" w:sz="0" w:space="0" w:color="auto"/>
                <w:bottom w:val="none" w:sz="0" w:space="0" w:color="auto"/>
                <w:right w:val="none" w:sz="0" w:space="0" w:color="auto"/>
              </w:divBdr>
              <w:divsChild>
                <w:div w:id="564605081">
                  <w:marLeft w:val="0"/>
                  <w:marRight w:val="0"/>
                  <w:marTop w:val="0"/>
                  <w:marBottom w:val="0"/>
                  <w:divBdr>
                    <w:top w:val="none" w:sz="0" w:space="0" w:color="auto"/>
                    <w:left w:val="none" w:sz="0" w:space="0" w:color="auto"/>
                    <w:bottom w:val="none" w:sz="0" w:space="0" w:color="auto"/>
                    <w:right w:val="none" w:sz="0" w:space="0" w:color="auto"/>
                  </w:divBdr>
                </w:div>
                <w:div w:id="1728187721">
                  <w:marLeft w:val="0"/>
                  <w:marRight w:val="0"/>
                  <w:marTop w:val="0"/>
                  <w:marBottom w:val="0"/>
                  <w:divBdr>
                    <w:top w:val="none" w:sz="0" w:space="0" w:color="auto"/>
                    <w:left w:val="none" w:sz="0" w:space="0" w:color="auto"/>
                    <w:bottom w:val="none" w:sz="0" w:space="0" w:color="auto"/>
                    <w:right w:val="none" w:sz="0" w:space="0" w:color="auto"/>
                  </w:divBdr>
                </w:div>
                <w:div w:id="697658350">
                  <w:marLeft w:val="0"/>
                  <w:marRight w:val="0"/>
                  <w:marTop w:val="0"/>
                  <w:marBottom w:val="0"/>
                  <w:divBdr>
                    <w:top w:val="none" w:sz="0" w:space="0" w:color="auto"/>
                    <w:left w:val="none" w:sz="0" w:space="0" w:color="auto"/>
                    <w:bottom w:val="none" w:sz="0" w:space="0" w:color="auto"/>
                    <w:right w:val="none" w:sz="0" w:space="0" w:color="auto"/>
                  </w:divBdr>
                </w:div>
                <w:div w:id="1140877255">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854461487">
                  <w:marLeft w:val="0"/>
                  <w:marRight w:val="0"/>
                  <w:marTop w:val="0"/>
                  <w:marBottom w:val="0"/>
                  <w:divBdr>
                    <w:top w:val="none" w:sz="0" w:space="0" w:color="auto"/>
                    <w:left w:val="none" w:sz="0" w:space="0" w:color="auto"/>
                    <w:bottom w:val="none" w:sz="0" w:space="0" w:color="auto"/>
                    <w:right w:val="none" w:sz="0" w:space="0" w:color="auto"/>
                  </w:divBdr>
                </w:div>
                <w:div w:id="23599836">
                  <w:marLeft w:val="0"/>
                  <w:marRight w:val="0"/>
                  <w:marTop w:val="0"/>
                  <w:marBottom w:val="0"/>
                  <w:divBdr>
                    <w:top w:val="none" w:sz="0" w:space="0" w:color="auto"/>
                    <w:left w:val="none" w:sz="0" w:space="0" w:color="auto"/>
                    <w:bottom w:val="none" w:sz="0" w:space="0" w:color="auto"/>
                    <w:right w:val="none" w:sz="0" w:space="0" w:color="auto"/>
                  </w:divBdr>
                </w:div>
              </w:divsChild>
            </w:div>
            <w:div w:id="1118374335">
              <w:marLeft w:val="0"/>
              <w:marRight w:val="0"/>
              <w:marTop w:val="0"/>
              <w:marBottom w:val="0"/>
              <w:divBdr>
                <w:top w:val="none" w:sz="0" w:space="0" w:color="auto"/>
                <w:left w:val="none" w:sz="0" w:space="0" w:color="auto"/>
                <w:bottom w:val="none" w:sz="0" w:space="0" w:color="auto"/>
                <w:right w:val="none" w:sz="0" w:space="0" w:color="auto"/>
              </w:divBdr>
              <w:divsChild>
                <w:div w:id="1090658499">
                  <w:marLeft w:val="0"/>
                  <w:marRight w:val="0"/>
                  <w:marTop w:val="0"/>
                  <w:marBottom w:val="0"/>
                  <w:divBdr>
                    <w:top w:val="none" w:sz="0" w:space="0" w:color="auto"/>
                    <w:left w:val="none" w:sz="0" w:space="0" w:color="auto"/>
                    <w:bottom w:val="none" w:sz="0" w:space="0" w:color="auto"/>
                    <w:right w:val="none" w:sz="0" w:space="0" w:color="auto"/>
                  </w:divBdr>
                </w:div>
                <w:div w:id="1774090470">
                  <w:marLeft w:val="0"/>
                  <w:marRight w:val="0"/>
                  <w:marTop w:val="0"/>
                  <w:marBottom w:val="0"/>
                  <w:divBdr>
                    <w:top w:val="none" w:sz="0" w:space="0" w:color="auto"/>
                    <w:left w:val="none" w:sz="0" w:space="0" w:color="auto"/>
                    <w:bottom w:val="none" w:sz="0" w:space="0" w:color="auto"/>
                    <w:right w:val="none" w:sz="0" w:space="0" w:color="auto"/>
                  </w:divBdr>
                </w:div>
              </w:divsChild>
            </w:div>
            <w:div w:id="1129779260">
              <w:marLeft w:val="0"/>
              <w:marRight w:val="0"/>
              <w:marTop w:val="0"/>
              <w:marBottom w:val="0"/>
              <w:divBdr>
                <w:top w:val="none" w:sz="0" w:space="0" w:color="auto"/>
                <w:left w:val="none" w:sz="0" w:space="0" w:color="auto"/>
                <w:bottom w:val="none" w:sz="0" w:space="0" w:color="auto"/>
                <w:right w:val="none" w:sz="0" w:space="0" w:color="auto"/>
              </w:divBdr>
              <w:divsChild>
                <w:div w:id="2096631565">
                  <w:marLeft w:val="0"/>
                  <w:marRight w:val="0"/>
                  <w:marTop w:val="0"/>
                  <w:marBottom w:val="0"/>
                  <w:divBdr>
                    <w:top w:val="none" w:sz="0" w:space="0" w:color="auto"/>
                    <w:left w:val="none" w:sz="0" w:space="0" w:color="auto"/>
                    <w:bottom w:val="none" w:sz="0" w:space="0" w:color="auto"/>
                    <w:right w:val="none" w:sz="0" w:space="0" w:color="auto"/>
                  </w:divBdr>
                </w:div>
                <w:div w:id="1698191326">
                  <w:marLeft w:val="0"/>
                  <w:marRight w:val="0"/>
                  <w:marTop w:val="0"/>
                  <w:marBottom w:val="0"/>
                  <w:divBdr>
                    <w:top w:val="none" w:sz="0" w:space="0" w:color="auto"/>
                    <w:left w:val="none" w:sz="0" w:space="0" w:color="auto"/>
                    <w:bottom w:val="none" w:sz="0" w:space="0" w:color="auto"/>
                    <w:right w:val="none" w:sz="0" w:space="0" w:color="auto"/>
                  </w:divBdr>
                </w:div>
                <w:div w:id="77025511">
                  <w:marLeft w:val="0"/>
                  <w:marRight w:val="0"/>
                  <w:marTop w:val="0"/>
                  <w:marBottom w:val="0"/>
                  <w:divBdr>
                    <w:top w:val="none" w:sz="0" w:space="0" w:color="auto"/>
                    <w:left w:val="none" w:sz="0" w:space="0" w:color="auto"/>
                    <w:bottom w:val="none" w:sz="0" w:space="0" w:color="auto"/>
                    <w:right w:val="none" w:sz="0" w:space="0" w:color="auto"/>
                  </w:divBdr>
                </w:div>
                <w:div w:id="1165124741">
                  <w:marLeft w:val="0"/>
                  <w:marRight w:val="0"/>
                  <w:marTop w:val="0"/>
                  <w:marBottom w:val="0"/>
                  <w:divBdr>
                    <w:top w:val="none" w:sz="0" w:space="0" w:color="auto"/>
                    <w:left w:val="none" w:sz="0" w:space="0" w:color="auto"/>
                    <w:bottom w:val="none" w:sz="0" w:space="0" w:color="auto"/>
                    <w:right w:val="none" w:sz="0" w:space="0" w:color="auto"/>
                  </w:divBdr>
                </w:div>
                <w:div w:id="1974023420">
                  <w:marLeft w:val="0"/>
                  <w:marRight w:val="0"/>
                  <w:marTop w:val="0"/>
                  <w:marBottom w:val="0"/>
                  <w:divBdr>
                    <w:top w:val="none" w:sz="0" w:space="0" w:color="auto"/>
                    <w:left w:val="none" w:sz="0" w:space="0" w:color="auto"/>
                    <w:bottom w:val="none" w:sz="0" w:space="0" w:color="auto"/>
                    <w:right w:val="none" w:sz="0" w:space="0" w:color="auto"/>
                  </w:divBdr>
                </w:div>
              </w:divsChild>
            </w:div>
            <w:div w:id="643237722">
              <w:marLeft w:val="0"/>
              <w:marRight w:val="0"/>
              <w:marTop w:val="0"/>
              <w:marBottom w:val="0"/>
              <w:divBdr>
                <w:top w:val="none" w:sz="0" w:space="0" w:color="auto"/>
                <w:left w:val="none" w:sz="0" w:space="0" w:color="auto"/>
                <w:bottom w:val="none" w:sz="0" w:space="0" w:color="auto"/>
                <w:right w:val="none" w:sz="0" w:space="0" w:color="auto"/>
              </w:divBdr>
              <w:divsChild>
                <w:div w:id="1596786619">
                  <w:marLeft w:val="0"/>
                  <w:marRight w:val="0"/>
                  <w:marTop w:val="0"/>
                  <w:marBottom w:val="0"/>
                  <w:divBdr>
                    <w:top w:val="none" w:sz="0" w:space="0" w:color="auto"/>
                    <w:left w:val="none" w:sz="0" w:space="0" w:color="auto"/>
                    <w:bottom w:val="none" w:sz="0" w:space="0" w:color="auto"/>
                    <w:right w:val="none" w:sz="0" w:space="0" w:color="auto"/>
                  </w:divBdr>
                </w:div>
                <w:div w:id="723599752">
                  <w:marLeft w:val="0"/>
                  <w:marRight w:val="0"/>
                  <w:marTop w:val="0"/>
                  <w:marBottom w:val="0"/>
                  <w:divBdr>
                    <w:top w:val="none" w:sz="0" w:space="0" w:color="auto"/>
                    <w:left w:val="none" w:sz="0" w:space="0" w:color="auto"/>
                    <w:bottom w:val="none" w:sz="0" w:space="0" w:color="auto"/>
                    <w:right w:val="none" w:sz="0" w:space="0" w:color="auto"/>
                  </w:divBdr>
                </w:div>
                <w:div w:id="516432597">
                  <w:marLeft w:val="0"/>
                  <w:marRight w:val="0"/>
                  <w:marTop w:val="0"/>
                  <w:marBottom w:val="0"/>
                  <w:divBdr>
                    <w:top w:val="none" w:sz="0" w:space="0" w:color="auto"/>
                    <w:left w:val="none" w:sz="0" w:space="0" w:color="auto"/>
                    <w:bottom w:val="none" w:sz="0" w:space="0" w:color="auto"/>
                    <w:right w:val="none" w:sz="0" w:space="0" w:color="auto"/>
                  </w:divBdr>
                </w:div>
                <w:div w:id="1283805120">
                  <w:marLeft w:val="0"/>
                  <w:marRight w:val="0"/>
                  <w:marTop w:val="0"/>
                  <w:marBottom w:val="0"/>
                  <w:divBdr>
                    <w:top w:val="none" w:sz="0" w:space="0" w:color="auto"/>
                    <w:left w:val="none" w:sz="0" w:space="0" w:color="auto"/>
                    <w:bottom w:val="none" w:sz="0" w:space="0" w:color="auto"/>
                    <w:right w:val="none" w:sz="0" w:space="0" w:color="auto"/>
                  </w:divBdr>
                </w:div>
                <w:div w:id="399181953">
                  <w:marLeft w:val="0"/>
                  <w:marRight w:val="0"/>
                  <w:marTop w:val="0"/>
                  <w:marBottom w:val="0"/>
                  <w:divBdr>
                    <w:top w:val="none" w:sz="0" w:space="0" w:color="auto"/>
                    <w:left w:val="none" w:sz="0" w:space="0" w:color="auto"/>
                    <w:bottom w:val="none" w:sz="0" w:space="0" w:color="auto"/>
                    <w:right w:val="none" w:sz="0" w:space="0" w:color="auto"/>
                  </w:divBdr>
                </w:div>
                <w:div w:id="1252423704">
                  <w:marLeft w:val="0"/>
                  <w:marRight w:val="0"/>
                  <w:marTop w:val="0"/>
                  <w:marBottom w:val="0"/>
                  <w:divBdr>
                    <w:top w:val="none" w:sz="0" w:space="0" w:color="auto"/>
                    <w:left w:val="none" w:sz="0" w:space="0" w:color="auto"/>
                    <w:bottom w:val="none" w:sz="0" w:space="0" w:color="auto"/>
                    <w:right w:val="none" w:sz="0" w:space="0" w:color="auto"/>
                  </w:divBdr>
                </w:div>
                <w:div w:id="1522091180">
                  <w:marLeft w:val="0"/>
                  <w:marRight w:val="0"/>
                  <w:marTop w:val="0"/>
                  <w:marBottom w:val="0"/>
                  <w:divBdr>
                    <w:top w:val="none" w:sz="0" w:space="0" w:color="auto"/>
                    <w:left w:val="none" w:sz="0" w:space="0" w:color="auto"/>
                    <w:bottom w:val="none" w:sz="0" w:space="0" w:color="auto"/>
                    <w:right w:val="none" w:sz="0" w:space="0" w:color="auto"/>
                  </w:divBdr>
                </w:div>
                <w:div w:id="325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6520</Words>
  <Characters>39121</Characters>
  <Application>Microsoft Office Word</Application>
  <DocSecurity>0</DocSecurity>
  <Lines>326</Lines>
  <Paragraphs>91</Paragraphs>
  <ScaleCrop>false</ScaleCrop>
  <Company/>
  <LinksUpToDate>false</LinksUpToDate>
  <CharactersWithSpaces>45550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2018-01-19T09:00:00Z</dcterms:created>
  <dcterms:modified xsi:type="dcterms:W3CDTF">2018-01-19T09:03:00Z</dcterms:modified>
</cp:coreProperties>
</file>