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0E" w:rsidRPr="00227483" w:rsidRDefault="0051700E" w:rsidP="0051700E">
      <w:r w:rsidRPr="00227483">
        <w:rPr>
          <w:b/>
          <w:bCs/>
        </w:rPr>
        <w:t xml:space="preserve">Szanowni Państwo, </w:t>
      </w:r>
      <w:r w:rsidRPr="00227483">
        <w:rPr>
          <w:b/>
          <w:bCs/>
        </w:rPr>
        <w:br/>
        <w:t xml:space="preserve">Dyrektorzy i nauczyciele </w:t>
      </w:r>
      <w:r w:rsidRPr="00227483">
        <w:t xml:space="preserve">w </w:t>
      </w:r>
      <w:r w:rsidRPr="00227483">
        <w:rPr>
          <w:b/>
          <w:bCs/>
        </w:rPr>
        <w:t>szkołach szpitalnych, sanatoryjnych i specjalnych</w:t>
      </w:r>
      <w:r w:rsidRPr="00227483">
        <w:t>,</w:t>
      </w:r>
      <w:r w:rsidRPr="00227483">
        <w:rPr>
          <w:b/>
          <w:bCs/>
        </w:rPr>
        <w:t xml:space="preserve"> </w:t>
      </w:r>
    </w:p>
    <w:p w:rsidR="0051700E" w:rsidRPr="00227483" w:rsidRDefault="0051700E" w:rsidP="00EE5D7F">
      <w:pPr>
        <w:jc w:val="both"/>
      </w:pPr>
      <w:r w:rsidRPr="00227483">
        <w:t xml:space="preserve">Fundacja Rozwoju Systemu Edukacji, Biuro Programu </w:t>
      </w:r>
      <w:proofErr w:type="spellStart"/>
      <w:r w:rsidRPr="00227483">
        <w:t>eTwinning</w:t>
      </w:r>
      <w:proofErr w:type="spellEnd"/>
      <w:r w:rsidRPr="00227483">
        <w:t xml:space="preserve"> serdecznie zaprasza na Krajowe seminarium kontaktowe w Warszawie w dniach </w:t>
      </w:r>
      <w:r w:rsidRPr="00227483">
        <w:rPr>
          <w:b/>
          <w:bCs/>
        </w:rPr>
        <w:t xml:space="preserve">4-5 grudnia 2017 </w:t>
      </w:r>
      <w:r w:rsidRPr="00227483">
        <w:t xml:space="preserve">r. Seminarium skierowane jest do nauczycieli pracujących </w:t>
      </w:r>
      <w:r w:rsidRPr="00227483">
        <w:rPr>
          <w:b/>
          <w:bCs/>
        </w:rPr>
        <w:t>w szkołach szpitalnych, sanatoryjnych i specjalnych</w:t>
      </w:r>
      <w:r w:rsidRPr="00227483">
        <w:t xml:space="preserve">, którzy chcą rozpocząć realizację projektu </w:t>
      </w:r>
      <w:proofErr w:type="spellStart"/>
      <w:r w:rsidRPr="00227483">
        <w:t>eTwinning</w:t>
      </w:r>
      <w:proofErr w:type="spellEnd"/>
      <w:r w:rsidRPr="00227483">
        <w:t xml:space="preserve"> z drugą polską szkołą. Zapraszamy osoby bez doświadczenia w programie </w:t>
      </w:r>
      <w:proofErr w:type="spellStart"/>
      <w:r w:rsidRPr="00227483">
        <w:t>eTwinning</w:t>
      </w:r>
      <w:proofErr w:type="spellEnd"/>
      <w:r w:rsidRPr="00227483">
        <w:t xml:space="preserve">. </w:t>
      </w:r>
    </w:p>
    <w:p w:rsidR="0051700E" w:rsidRPr="00227483" w:rsidRDefault="0051700E" w:rsidP="00EE5D7F">
      <w:pPr>
        <w:jc w:val="both"/>
      </w:pPr>
      <w:r w:rsidRPr="00227483">
        <w:t xml:space="preserve">Organizatorzy oczekują, że podczas seminarium każdy uczestnik przystąpi do nowego projektu </w:t>
      </w:r>
      <w:proofErr w:type="spellStart"/>
      <w:r w:rsidRPr="00227483">
        <w:t>eTwinning</w:t>
      </w:r>
      <w:proofErr w:type="spellEnd"/>
      <w:r w:rsidRPr="00227483">
        <w:t>.</w:t>
      </w:r>
    </w:p>
    <w:p w:rsidR="0051700E" w:rsidRPr="00227483" w:rsidRDefault="0051700E" w:rsidP="0051700E">
      <w:pPr>
        <w:rPr>
          <w:b/>
          <w:bCs/>
        </w:rPr>
      </w:pPr>
      <w:r w:rsidRPr="00227483">
        <w:t xml:space="preserve">Osoba zgłaszająca się do udziału w seminarium jest zobowiązana do dokonania </w:t>
      </w:r>
      <w:r w:rsidRPr="00227483">
        <w:rPr>
          <w:b/>
          <w:bCs/>
        </w:rPr>
        <w:t>DWÓCH działań:</w:t>
      </w:r>
    </w:p>
    <w:p w:rsidR="0051700E" w:rsidRDefault="0051700E" w:rsidP="0051700E">
      <w:pPr>
        <w:numPr>
          <w:ilvl w:val="0"/>
          <w:numId w:val="1"/>
        </w:numPr>
      </w:pPr>
      <w:r w:rsidRPr="00227483">
        <w:t xml:space="preserve">Rejestracja na seminarium poprzez kliknięcie zielonego odnośnika </w:t>
      </w:r>
      <w:hyperlink r:id="rId5" w:history="1">
        <w:r w:rsidRPr="00227483">
          <w:rPr>
            <w:rStyle w:val="Hipercze"/>
            <w:b/>
            <w:bCs/>
            <w:i/>
            <w:iCs/>
          </w:rPr>
          <w:t>Zarejestruj się na wydarzenie</w:t>
        </w:r>
      </w:hyperlink>
      <w:r w:rsidRPr="00227483">
        <w:rPr>
          <w:b/>
          <w:bCs/>
          <w:i/>
          <w:iCs/>
        </w:rPr>
        <w:t xml:space="preserve"> </w:t>
      </w:r>
      <w:r w:rsidRPr="00227483">
        <w:t xml:space="preserve">i wypełnienie formularza na stronie: </w:t>
      </w:r>
      <w:hyperlink r:id="rId6" w:history="1">
        <w:r w:rsidRPr="00227483">
          <w:rPr>
            <w:rStyle w:val="Hipercze"/>
          </w:rPr>
          <w:t>http://konferencje.frse.org.pl/CSPLWarszawa2017</w:t>
        </w:r>
      </w:hyperlink>
    </w:p>
    <w:p w:rsidR="0051700E" w:rsidRPr="00227483" w:rsidRDefault="0051700E" w:rsidP="0051700E">
      <w:pPr>
        <w:numPr>
          <w:ilvl w:val="0"/>
          <w:numId w:val="1"/>
        </w:numPr>
      </w:pPr>
      <w:r w:rsidRPr="00227483">
        <w:t xml:space="preserve">Założenie własnego konta w Programie </w:t>
      </w:r>
      <w:proofErr w:type="spellStart"/>
      <w:r w:rsidRPr="00227483">
        <w:t>eTwinning</w:t>
      </w:r>
      <w:proofErr w:type="spellEnd"/>
      <w:r w:rsidRPr="00227483">
        <w:t xml:space="preserve"> pod adresem </w:t>
      </w:r>
      <w:hyperlink r:id="rId7" w:history="1">
        <w:r w:rsidRPr="00227483">
          <w:rPr>
            <w:rStyle w:val="Hipercze"/>
          </w:rPr>
          <w:t>https://www.etwinning.net/pl/pub/preregister.cfm</w:t>
        </w:r>
      </w:hyperlink>
      <w:r w:rsidRPr="00227483">
        <w:t xml:space="preserve"> (UWAGA: rejestracja wstępna, a potem właściwa po odebraniu e-maila)</w:t>
      </w:r>
    </w:p>
    <w:p w:rsidR="00EE5D7F" w:rsidRPr="00EE5D7F" w:rsidRDefault="00EE5D7F" w:rsidP="0051700E">
      <w:pPr>
        <w:rPr>
          <w:b/>
          <w:bCs/>
          <w:sz w:val="2"/>
        </w:rPr>
      </w:pPr>
    </w:p>
    <w:p w:rsidR="0051700E" w:rsidRPr="00227483" w:rsidRDefault="0051700E" w:rsidP="0051700E">
      <w:r w:rsidRPr="00227483">
        <w:rPr>
          <w:b/>
          <w:bCs/>
        </w:rPr>
        <w:t>Warunki rekrutacji:</w:t>
      </w:r>
    </w:p>
    <w:p w:rsidR="0051700E" w:rsidRPr="00227483" w:rsidRDefault="0051700E" w:rsidP="0051700E">
      <w:pPr>
        <w:rPr>
          <w:i/>
          <w:iCs/>
        </w:rPr>
      </w:pPr>
      <w:r w:rsidRPr="00227483">
        <w:rPr>
          <w:i/>
          <w:iCs/>
        </w:rPr>
        <w:t>- nauczyciel pracujący w szkole szpitalnej, sanatoryjnej czy specjalnej;</w:t>
      </w:r>
    </w:p>
    <w:p w:rsidR="0051700E" w:rsidRPr="00227483" w:rsidRDefault="0051700E" w:rsidP="0051700E">
      <w:pPr>
        <w:rPr>
          <w:i/>
          <w:iCs/>
        </w:rPr>
      </w:pPr>
      <w:r w:rsidRPr="00227483">
        <w:rPr>
          <w:i/>
          <w:iCs/>
        </w:rPr>
        <w:t xml:space="preserve">- nauczyciel posiadający własne konto w programie </w:t>
      </w:r>
      <w:proofErr w:type="spellStart"/>
      <w:r w:rsidRPr="00227483">
        <w:rPr>
          <w:i/>
          <w:iCs/>
        </w:rPr>
        <w:t>eTwinning</w:t>
      </w:r>
      <w:proofErr w:type="spellEnd"/>
      <w:r w:rsidRPr="00227483">
        <w:rPr>
          <w:i/>
          <w:iCs/>
        </w:rPr>
        <w:t xml:space="preserve"> (</w:t>
      </w:r>
      <w:hyperlink r:id="rId8" w:history="1">
        <w:r w:rsidRPr="00227483">
          <w:rPr>
            <w:rStyle w:val="Hipercze"/>
            <w:i/>
            <w:iCs/>
          </w:rPr>
          <w:t>zarejestruj się tutaj</w:t>
        </w:r>
      </w:hyperlink>
      <w:r w:rsidRPr="00227483">
        <w:rPr>
          <w:i/>
          <w:iCs/>
        </w:rPr>
        <w:t>);</w:t>
      </w:r>
    </w:p>
    <w:p w:rsidR="0051700E" w:rsidRPr="00227483" w:rsidRDefault="0051700E" w:rsidP="0051700E">
      <w:pPr>
        <w:rPr>
          <w:i/>
          <w:iCs/>
        </w:rPr>
      </w:pPr>
      <w:r w:rsidRPr="00227483">
        <w:rPr>
          <w:i/>
          <w:iCs/>
        </w:rPr>
        <w:t xml:space="preserve">- nauczyciel bez projektów </w:t>
      </w:r>
      <w:proofErr w:type="spellStart"/>
      <w:r w:rsidRPr="00227483">
        <w:rPr>
          <w:i/>
          <w:iCs/>
        </w:rPr>
        <w:t>eTwinning</w:t>
      </w:r>
      <w:proofErr w:type="spellEnd"/>
      <w:r w:rsidRPr="00227483">
        <w:rPr>
          <w:i/>
          <w:iCs/>
        </w:rPr>
        <w:t>;</w:t>
      </w:r>
    </w:p>
    <w:p w:rsidR="0051700E" w:rsidRPr="00227483" w:rsidRDefault="0051700E" w:rsidP="0051700E">
      <w:pPr>
        <w:rPr>
          <w:i/>
          <w:iCs/>
        </w:rPr>
      </w:pPr>
      <w:r w:rsidRPr="00227483">
        <w:rPr>
          <w:i/>
          <w:iCs/>
        </w:rPr>
        <w:t>- nauczyciel dowolnego przedmiotu;</w:t>
      </w:r>
    </w:p>
    <w:p w:rsidR="0051700E" w:rsidRPr="00227483" w:rsidRDefault="0051700E" w:rsidP="0051700E">
      <w:pPr>
        <w:rPr>
          <w:i/>
          <w:iCs/>
        </w:rPr>
      </w:pPr>
      <w:r w:rsidRPr="00227483">
        <w:rPr>
          <w:i/>
          <w:iCs/>
        </w:rPr>
        <w:t>- gotowość do rejestracji projektu i podjęcia współpracy.</w:t>
      </w:r>
    </w:p>
    <w:p w:rsidR="0051700E" w:rsidRPr="00EE5D7F" w:rsidRDefault="0051700E" w:rsidP="0051700E">
      <w:pPr>
        <w:rPr>
          <w:sz w:val="4"/>
        </w:rPr>
      </w:pPr>
    </w:p>
    <w:p w:rsidR="0051700E" w:rsidRPr="00227483" w:rsidRDefault="0051700E" w:rsidP="00921986">
      <w:pPr>
        <w:jc w:val="both"/>
      </w:pPr>
      <w:r w:rsidRPr="00227483">
        <w:t xml:space="preserve">Seminarium jest </w:t>
      </w:r>
      <w:r w:rsidRPr="00227483">
        <w:rPr>
          <w:b/>
          <w:bCs/>
        </w:rPr>
        <w:t>bezpłatne</w:t>
      </w:r>
      <w:r w:rsidRPr="00227483">
        <w:t xml:space="preserve"> (nocleg i wyżywienie na koszt organizatora) i obejmuje</w:t>
      </w:r>
      <w:r w:rsidRPr="00227483">
        <w:rPr>
          <w:b/>
          <w:bCs/>
        </w:rPr>
        <w:t xml:space="preserve"> zajęcia dwudniowe</w:t>
      </w:r>
      <w:r w:rsidRPr="00227483">
        <w:t>, które stanowią całość szkoleniową. Seminarium trwa w dniu 4.12.2017 od godz. 11.00 do 19.00,  w dniu 5.12.2017 od godz.8.30 do 14.00. Możliwy jest jedynie udział w całym szkoleniu zgodnie z programem.</w:t>
      </w:r>
    </w:p>
    <w:p w:rsidR="0051700E" w:rsidRPr="00EE5D7F" w:rsidRDefault="0051700E" w:rsidP="0051700E">
      <w:pPr>
        <w:rPr>
          <w:sz w:val="2"/>
        </w:rPr>
      </w:pPr>
    </w:p>
    <w:p w:rsidR="0051700E" w:rsidRPr="00227483" w:rsidRDefault="0051700E" w:rsidP="0051700E">
      <w:pPr>
        <w:rPr>
          <w:b/>
          <w:bCs/>
        </w:rPr>
      </w:pPr>
      <w:r w:rsidRPr="00227483">
        <w:rPr>
          <w:b/>
          <w:bCs/>
        </w:rPr>
        <w:t>Tematyka warsztatów:</w:t>
      </w:r>
    </w:p>
    <w:p w:rsidR="0051700E" w:rsidRPr="00227483" w:rsidRDefault="0051700E" w:rsidP="00921986">
      <w:pPr>
        <w:numPr>
          <w:ilvl w:val="0"/>
          <w:numId w:val="2"/>
        </w:numPr>
        <w:jc w:val="both"/>
      </w:pPr>
      <w:r w:rsidRPr="00227483">
        <w:rPr>
          <w:b/>
          <w:bCs/>
        </w:rPr>
        <w:t>Programowanie i kodowanie bez komputera oraz proste aplikacje komputerowe</w:t>
      </w:r>
      <w:r w:rsidRPr="00227483">
        <w:t xml:space="preserve"> – Jak w atrakcyjny sposób wprowadzić programowanie, kodowanie, myślenie </w:t>
      </w:r>
      <w:proofErr w:type="spellStart"/>
      <w:r w:rsidRPr="00227483">
        <w:t>komputacyjne</w:t>
      </w:r>
      <w:proofErr w:type="spellEnd"/>
      <w:r w:rsidRPr="00227483">
        <w:t xml:space="preserve">? Zaczniemy bez komputera, ale poznamy też proste aplikacje internetowe. </w:t>
      </w:r>
    </w:p>
    <w:p w:rsidR="0051700E" w:rsidRPr="00227483" w:rsidRDefault="0051700E" w:rsidP="00921986">
      <w:pPr>
        <w:numPr>
          <w:ilvl w:val="0"/>
          <w:numId w:val="2"/>
        </w:numPr>
        <w:jc w:val="both"/>
      </w:pPr>
      <w:proofErr w:type="spellStart"/>
      <w:r w:rsidRPr="00227483">
        <w:rPr>
          <w:b/>
          <w:bCs/>
        </w:rPr>
        <w:t>eTwinning</w:t>
      </w:r>
      <w:proofErr w:type="spellEnd"/>
      <w:r w:rsidRPr="00227483">
        <w:rPr>
          <w:b/>
          <w:bCs/>
        </w:rPr>
        <w:t xml:space="preserve"> Live </w:t>
      </w:r>
      <w:r w:rsidRPr="00227483">
        <w:t xml:space="preserve">– Platforma internetowa programu </w:t>
      </w:r>
      <w:proofErr w:type="spellStart"/>
      <w:r w:rsidRPr="00227483">
        <w:t>eTwinning</w:t>
      </w:r>
      <w:proofErr w:type="spellEnd"/>
      <w:r w:rsidRPr="00227483">
        <w:t xml:space="preserve"> do komunikacji z innymi nauczycielami. </w:t>
      </w:r>
    </w:p>
    <w:p w:rsidR="0051700E" w:rsidRPr="00227483" w:rsidRDefault="0051700E" w:rsidP="00921986">
      <w:pPr>
        <w:numPr>
          <w:ilvl w:val="0"/>
          <w:numId w:val="2"/>
        </w:numPr>
        <w:jc w:val="both"/>
      </w:pPr>
      <w:proofErr w:type="spellStart"/>
      <w:r w:rsidRPr="00227483">
        <w:rPr>
          <w:b/>
          <w:bCs/>
        </w:rPr>
        <w:t>TwinSpace</w:t>
      </w:r>
      <w:proofErr w:type="spellEnd"/>
      <w:r w:rsidRPr="00227483">
        <w:rPr>
          <w:b/>
          <w:bCs/>
        </w:rPr>
        <w:t xml:space="preserve"> i wideokonferencje </w:t>
      </w:r>
      <w:r w:rsidRPr="00227483">
        <w:t xml:space="preserve">– Narzędzia internetowe programu </w:t>
      </w:r>
      <w:proofErr w:type="spellStart"/>
      <w:r w:rsidRPr="00227483">
        <w:t>eTwinning</w:t>
      </w:r>
      <w:proofErr w:type="spellEnd"/>
      <w:r w:rsidRPr="00227483">
        <w:t xml:space="preserve"> do realizacji projektu, komunikowania się z partnerami, w tym wideokonferencje.</w:t>
      </w:r>
    </w:p>
    <w:p w:rsidR="0051700E" w:rsidRPr="00227483" w:rsidRDefault="0051700E" w:rsidP="00921986">
      <w:pPr>
        <w:numPr>
          <w:ilvl w:val="0"/>
          <w:numId w:val="2"/>
        </w:numPr>
        <w:jc w:val="both"/>
      </w:pPr>
      <w:r w:rsidRPr="00227483">
        <w:rPr>
          <w:b/>
          <w:bCs/>
        </w:rPr>
        <w:t>TIK w edukacji</w:t>
      </w:r>
      <w:r w:rsidRPr="00227483">
        <w:t xml:space="preserve"> – Proste aplikacje internetowe przydatne podczas realizacji projektów edukacyjnych </w:t>
      </w:r>
      <w:proofErr w:type="spellStart"/>
      <w:r w:rsidRPr="00227483">
        <w:t>eTwinning</w:t>
      </w:r>
      <w:proofErr w:type="spellEnd"/>
      <w:r w:rsidRPr="00227483">
        <w:t xml:space="preserve">, ale też zwiększające atrakcyjność prowadzonych lekcji. </w:t>
      </w:r>
    </w:p>
    <w:p w:rsidR="0051700E" w:rsidRPr="00227483" w:rsidRDefault="0051700E" w:rsidP="0051700E">
      <w:pPr>
        <w:rPr>
          <w:b/>
          <w:bCs/>
        </w:rPr>
      </w:pPr>
      <w:r w:rsidRPr="00227483">
        <w:rPr>
          <w:b/>
          <w:bCs/>
        </w:rPr>
        <w:lastRenderedPageBreak/>
        <w:t>Informacje organizacyjne:</w:t>
      </w:r>
    </w:p>
    <w:p w:rsidR="0051700E" w:rsidRPr="00227483" w:rsidRDefault="0051700E" w:rsidP="00921986">
      <w:pPr>
        <w:jc w:val="both"/>
      </w:pPr>
      <w:r w:rsidRPr="00227483">
        <w:t>Organizatorzy zapewniają udział w ciekawych warsztatach, materiały konferencyjne, a także opłacają wyżywienie podczas seminarium i nocleg w pokojach dwuosobowych w dniu 4 grudnia 2017 r.</w:t>
      </w:r>
    </w:p>
    <w:p w:rsidR="0051700E" w:rsidRPr="00227483" w:rsidRDefault="0051700E" w:rsidP="00921986">
      <w:pPr>
        <w:jc w:val="both"/>
      </w:pPr>
      <w:r w:rsidRPr="00227483">
        <w:t xml:space="preserve">Uczestnicy proszeni są o zabranie ze sobą </w:t>
      </w:r>
      <w:r w:rsidRPr="00227483">
        <w:rPr>
          <w:b/>
          <w:bCs/>
        </w:rPr>
        <w:t>laptopa</w:t>
      </w:r>
      <w:r w:rsidRPr="00227483">
        <w:t xml:space="preserve"> z możliwością podłączenia do sieci internetowej na kablu lub sieci WIFI.</w:t>
      </w:r>
    </w:p>
    <w:p w:rsidR="0051700E" w:rsidRPr="00227483" w:rsidRDefault="0051700E" w:rsidP="0051700E">
      <w:r w:rsidRPr="00227483">
        <w:rPr>
          <w:b/>
          <w:bCs/>
        </w:rPr>
        <w:t>Termin nadsyłania zgłoszeń upływa w dniu 24 listopada 2017.</w:t>
      </w:r>
    </w:p>
    <w:p w:rsidR="0051700E" w:rsidRPr="00227483" w:rsidRDefault="0051700E" w:rsidP="00921986">
      <w:pPr>
        <w:jc w:val="both"/>
      </w:pPr>
      <w:r w:rsidRPr="00227483">
        <w:t>Rezygnacja z udziału w seminarium możliwa jest do 24 list</w:t>
      </w:r>
      <w:bookmarkStart w:id="0" w:name="_GoBack"/>
      <w:bookmarkEnd w:id="0"/>
      <w:r w:rsidRPr="00227483">
        <w:t>opada 2017. Uczestnicy rezygnujący po tym terminie zobowiązani będą do pokrycia kosztów zakwaterowania i wyżywienia.</w:t>
      </w:r>
    </w:p>
    <w:p w:rsidR="0051700E" w:rsidRPr="00227483" w:rsidRDefault="0051700E" w:rsidP="0051700E">
      <w:r w:rsidRPr="00227483">
        <w:t>Pozdrawiam serdecznie</w:t>
      </w:r>
    </w:p>
    <w:p w:rsidR="0051700E" w:rsidRPr="00227483" w:rsidRDefault="0051700E" w:rsidP="0051700E"/>
    <w:p w:rsidR="0051700E" w:rsidRPr="00227483" w:rsidRDefault="0051700E" w:rsidP="00EE5D7F">
      <w:pPr>
        <w:spacing w:after="0"/>
        <w:rPr>
          <w:b/>
          <w:bCs/>
        </w:rPr>
      </w:pPr>
      <w:r w:rsidRPr="00227483">
        <w:rPr>
          <w:b/>
          <w:bCs/>
        </w:rPr>
        <w:t>Gracjana Więckowska</w:t>
      </w:r>
    </w:p>
    <w:p w:rsidR="0051700E" w:rsidRPr="00227483" w:rsidRDefault="0051700E" w:rsidP="00EE5D7F">
      <w:pPr>
        <w:spacing w:after="0"/>
      </w:pPr>
      <w:r w:rsidRPr="00227483">
        <w:t xml:space="preserve">Krajowe Biuro </w:t>
      </w:r>
      <w:proofErr w:type="spellStart"/>
      <w:r w:rsidRPr="00227483">
        <w:t>eTwinning</w:t>
      </w:r>
      <w:proofErr w:type="spellEnd"/>
    </w:p>
    <w:p w:rsidR="0051700E" w:rsidRPr="00227483" w:rsidRDefault="0051700E" w:rsidP="00EE5D7F">
      <w:pPr>
        <w:spacing w:after="0"/>
        <w:rPr>
          <w:b/>
          <w:bCs/>
        </w:rPr>
      </w:pPr>
      <w:r w:rsidRPr="00227483">
        <w:rPr>
          <w:b/>
          <w:bCs/>
        </w:rPr>
        <w:t>Fundacja Rozwoju Systemu Edukacji</w:t>
      </w:r>
    </w:p>
    <w:p w:rsidR="0051700E" w:rsidRPr="00227483" w:rsidRDefault="0051700E" w:rsidP="00EE5D7F">
      <w:pPr>
        <w:spacing w:after="0"/>
      </w:pPr>
      <w:r w:rsidRPr="00227483">
        <w:t>Narodowa Agencja Programu Erasmus+</w:t>
      </w:r>
    </w:p>
    <w:p w:rsidR="0051700E" w:rsidRPr="00227483" w:rsidRDefault="0051700E" w:rsidP="00EE5D7F">
      <w:pPr>
        <w:spacing w:after="0"/>
      </w:pPr>
      <w:r w:rsidRPr="00227483">
        <w:t>Aleje Jerozolimskie 142A</w:t>
      </w:r>
    </w:p>
    <w:p w:rsidR="0051700E" w:rsidRPr="00227483" w:rsidRDefault="0051700E" w:rsidP="00EE5D7F">
      <w:pPr>
        <w:spacing w:after="0"/>
        <w:rPr>
          <w:lang w:val="de-DE"/>
        </w:rPr>
      </w:pPr>
      <w:r w:rsidRPr="00227483">
        <w:rPr>
          <w:lang w:val="de-DE"/>
        </w:rPr>
        <w:t>02-305 Warszawa</w:t>
      </w:r>
    </w:p>
    <w:p w:rsidR="0051700E" w:rsidRPr="00227483" w:rsidRDefault="0051700E" w:rsidP="00EE5D7F">
      <w:pPr>
        <w:spacing w:after="0"/>
        <w:rPr>
          <w:lang w:val="de-DE"/>
        </w:rPr>
      </w:pPr>
      <w:r w:rsidRPr="00227483">
        <w:rPr>
          <w:lang w:val="de-DE"/>
        </w:rPr>
        <w:t xml:space="preserve">tel.: 22 46 31 224 | tel. </w:t>
      </w:r>
      <w:proofErr w:type="spellStart"/>
      <w:r w:rsidRPr="00227483">
        <w:rPr>
          <w:lang w:val="de-DE"/>
        </w:rPr>
        <w:t>kom</w:t>
      </w:r>
      <w:proofErr w:type="spellEnd"/>
      <w:r w:rsidRPr="00227483">
        <w:rPr>
          <w:lang w:val="de-DE"/>
        </w:rPr>
        <w:t>.: 728 455 340</w:t>
      </w:r>
    </w:p>
    <w:p w:rsidR="0051700E" w:rsidRPr="00227483" w:rsidRDefault="0051700E" w:rsidP="00EE5D7F">
      <w:pPr>
        <w:spacing w:after="0"/>
        <w:rPr>
          <w:lang w:val="de-DE"/>
        </w:rPr>
      </w:pPr>
      <w:proofErr w:type="spellStart"/>
      <w:r w:rsidRPr="00227483">
        <w:rPr>
          <w:lang w:val="de-DE"/>
        </w:rPr>
        <w:t>e-mail</w:t>
      </w:r>
      <w:proofErr w:type="spellEnd"/>
      <w:r w:rsidRPr="00227483">
        <w:rPr>
          <w:lang w:val="de-DE"/>
        </w:rPr>
        <w:t xml:space="preserve">: </w:t>
      </w:r>
      <w:hyperlink r:id="rId9" w:history="1">
        <w:r w:rsidRPr="00227483">
          <w:rPr>
            <w:rStyle w:val="Hipercze"/>
            <w:lang w:val="de-DE"/>
          </w:rPr>
          <w:t>gwieckowska@frse.org.pl</w:t>
        </w:r>
      </w:hyperlink>
    </w:p>
    <w:p w:rsidR="0051700E" w:rsidRPr="00227483" w:rsidRDefault="0051700E" w:rsidP="00EE5D7F">
      <w:pPr>
        <w:spacing w:after="0"/>
        <w:rPr>
          <w:lang w:val="de-DE"/>
        </w:rPr>
      </w:pPr>
      <w:hyperlink r:id="rId10" w:history="1">
        <w:r w:rsidRPr="00227483">
          <w:rPr>
            <w:rStyle w:val="Hipercze"/>
            <w:lang w:val="de-DE"/>
          </w:rPr>
          <w:t>www.frse.org.pl</w:t>
        </w:r>
      </w:hyperlink>
      <w:r w:rsidRPr="00227483">
        <w:rPr>
          <w:lang w:val="de-DE"/>
        </w:rPr>
        <w:t xml:space="preserve"> | </w:t>
      </w:r>
      <w:hyperlink r:id="rId11" w:history="1">
        <w:r w:rsidRPr="00227483">
          <w:rPr>
            <w:rStyle w:val="Hipercze"/>
            <w:lang w:val="de-DE"/>
          </w:rPr>
          <w:t>www.etwinning.pl</w:t>
        </w:r>
      </w:hyperlink>
      <w:r w:rsidRPr="00227483">
        <w:rPr>
          <w:lang w:val="de-DE"/>
        </w:rPr>
        <w:t xml:space="preserve"> </w:t>
      </w:r>
    </w:p>
    <w:p w:rsidR="0051700E" w:rsidRPr="00227483" w:rsidRDefault="0051700E" w:rsidP="0051700E">
      <w:pPr>
        <w:rPr>
          <w:lang w:val="de-DE"/>
        </w:rPr>
      </w:pPr>
    </w:p>
    <w:p w:rsidR="00922BE7" w:rsidRPr="0051700E" w:rsidRDefault="00922BE7">
      <w:pPr>
        <w:rPr>
          <w:lang w:val="de-DE"/>
        </w:rPr>
      </w:pPr>
    </w:p>
    <w:sectPr w:rsidR="00922BE7" w:rsidRPr="0051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39FA"/>
    <w:multiLevelType w:val="hybridMultilevel"/>
    <w:tmpl w:val="01D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8379B"/>
    <w:multiLevelType w:val="hybridMultilevel"/>
    <w:tmpl w:val="4CEA1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E"/>
    <w:rsid w:val="0051700E"/>
    <w:rsid w:val="00921986"/>
    <w:rsid w:val="00922BE7"/>
    <w:rsid w:val="00E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60DD"/>
  <w15:chartTrackingRefBased/>
  <w15:docId w15:val="{FF029B6B-5203-4D37-A952-553A9A00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70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winning.net/pl/pub/preregister.c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winning.net/pl/pub/preregister.c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ferencje.frse.org.pl/CSPLWarszawa2017" TargetMode="External"/><Relationship Id="rId11" Type="http://schemas.openxmlformats.org/officeDocument/2006/relationships/hyperlink" Target="http://www.etwinning.pl/" TargetMode="External"/><Relationship Id="rId5" Type="http://schemas.openxmlformats.org/officeDocument/2006/relationships/hyperlink" Target="http://konferencje.frse.org.pl/CSPLWarszawa2017" TargetMode="External"/><Relationship Id="rId10" Type="http://schemas.openxmlformats.org/officeDocument/2006/relationships/hyperlink" Target="http://www.frse.o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wieckowska@frs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Pierwszy</cp:lastModifiedBy>
  <cp:revision>3</cp:revision>
  <cp:lastPrinted>2017-11-15T08:01:00Z</cp:lastPrinted>
  <dcterms:created xsi:type="dcterms:W3CDTF">2017-11-15T07:57:00Z</dcterms:created>
  <dcterms:modified xsi:type="dcterms:W3CDTF">2017-11-15T08:03:00Z</dcterms:modified>
</cp:coreProperties>
</file>