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ind w:left="0" w:right="0" w:firstLine="0"/>
        <w:jc w:val="left"/>
        <w:rPr>
          <w:rFonts w:ascii="Arial" w:hAnsi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rtl w:val="0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-152399</wp:posOffset>
                </wp:positionV>
                <wp:extent cx="6120057" cy="10734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7" cy="1073487"/>
                          <a:chOff x="0" y="0"/>
                          <a:chExt cx="6120056" cy="1073486"/>
                        </a:xfrm>
                      </wpg:grpSpPr>
                      <pic:pic xmlns:pic="http://schemas.openxmlformats.org/drawingml/2006/picture">
                        <pic:nvPicPr>
                          <pic:cNvPr id="1073741825" name="pasted-image.tiff" descr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2661" y="28323"/>
                            <a:ext cx="2537396" cy="94414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70" cy="10070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3186" y="28323"/>
                            <a:ext cx="1039925" cy="10451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-12.0pt;width:481.9pt;height:84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120056,1073487">
                <w10:wrap type="through" side="bothSides" anchorx="margin"/>
                <v:shape id="_x0000_s1027" type="#_x0000_t75" style="position:absolute;left:3582661;top:28324;width:2537395;height:944147;">
                  <v:imagedata r:id="rId4" o:title="image1.tif"/>
                </v:shape>
                <v:shape id="_x0000_s1028" type="#_x0000_t75" style="position:absolute;left:0;top:0;width:906970;height:1007049;">
                  <v:imagedata r:id="rId5" o:title="pasted-image.pdf"/>
                </v:shape>
                <v:shape id="_x0000_s1029" type="#_x0000_t75" style="position:absolute;left:1813186;top:28324;width:1039924;height:1045163;">
                  <v:imagedata r:id="rId6" o:title="pasted-image.tiff"/>
                </v:shape>
              </v:group>
            </w:pict>
          </mc:Fallback>
        </mc:AlternateContent>
      </w:r>
    </w:p>
    <w:p>
      <w:pPr>
        <w:pStyle w:val="Domyślne"/>
        <w:bidi w:val="0"/>
        <w:ind w:left="0" w:right="0" w:firstLine="0"/>
        <w:jc w:val="left"/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Czy warto przywi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zywa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wag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 xml:space="preserve">do wychowania naszych dzieci? </w:t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Czy szko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a jest odpowiednim miejscem, aby podejmowa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dzia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 xml:space="preserve">ania wychowawcze, czy tylko dydaktyczne? </w:t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Jak pogodzi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wychowawcz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rol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rodzic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w i szko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 xml:space="preserve">y? </w:t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Jak w praktyce realizowa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dzia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ania wychowawcze w szkole, aby by</w:t>
      </w:r>
      <w:r>
        <w:rPr>
          <w:rFonts w:ascii="Arial" w:hAnsi="Arial" w:hint="default"/>
          <w:i w:val="1"/>
          <w:iCs w:val="1"/>
          <w:sz w:val="24"/>
          <w:szCs w:val="24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</w:rPr>
        <w:t>y one efektywne?</w:t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</w:rPr>
        <w:t>To pytania, na kt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re postaramy si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ę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wsp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lnie poszuka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odpowiedzi.</w:t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Fundacja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Rodzice Szkole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Uniwersytet Kardyna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 Stefana Wyszy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ń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skiego</w:t>
      </w:r>
    </w:p>
    <w:p>
      <w:pPr>
        <w:pStyle w:val="Domyślne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</w:rPr>
        <w:t>Fundacja Rozwoju Systemu Edukacji</w:t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</w:rPr>
        <w:t>serdecznie zapraszaj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reprezentant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w rad rodzic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w z ca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ej Polski na:</w:t>
      </w:r>
    </w:p>
    <w:p>
      <w:pPr>
        <w:pStyle w:val="Domyślne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da-DK"/>
        </w:rPr>
        <w:t>II Og</w:t>
      </w:r>
      <w:r>
        <w:rPr>
          <w:rFonts w:ascii="Arial" w:hAnsi="Arial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lnopolsk</w:t>
      </w:r>
      <w:r>
        <w:rPr>
          <w:rFonts w:ascii="Arial" w:hAnsi="Arial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Konferencj</w:t>
      </w:r>
      <w:r>
        <w:rPr>
          <w:rFonts w:ascii="Arial" w:hAnsi="Arial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ę 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Rad Rodzic</w:t>
      </w:r>
      <w:r>
        <w:rPr>
          <w:rFonts w:ascii="Arial" w:hAnsi="Arial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 xml:space="preserve">w </w:t>
      </w:r>
    </w:p>
    <w:p>
      <w:pPr>
        <w:pStyle w:val="Domyślne"/>
        <w:bidi w:val="0"/>
        <w:ind w:left="0" w:right="0" w:firstLine="0"/>
        <w:jc w:val="center"/>
        <w:rPr>
          <w:rFonts w:ascii="Arial" w:cs="Arial" w:hAnsi="Arial" w:eastAsia="Arial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shd w:val="clear" w:color="auto" w:fill="ffffff"/>
          <w:rtl w:val="0"/>
        </w:rPr>
        <w:t>Program wychowawczo-profilaktyczny w polskiej szkole</w:t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u w:val="single"/>
          <w:shd w:val="clear" w:color="auto" w:fill="ffffff"/>
          <w:rtl w:val="0"/>
          <w:lang w:val="de-DE"/>
        </w:rPr>
        <w:t>Termin: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  <w:tab/>
      </w:r>
      <w:r>
        <w:rPr>
          <w:rFonts w:ascii="Arial" w:hAnsi="Arial"/>
          <w:sz w:val="24"/>
          <w:szCs w:val="24"/>
          <w:shd w:val="clear" w:color="auto" w:fill="ffffff"/>
          <w:rtl w:val="0"/>
          <w:lang w:val="pt-PT"/>
        </w:rPr>
        <w:t>28.10.2017, g. 9:30 - 15:30</w:t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val="single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u w:val="single"/>
          <w:shd w:val="clear" w:color="auto" w:fill="ffffff"/>
          <w:rtl w:val="0"/>
        </w:rPr>
        <w:t xml:space="preserve">Miejsce: </w:t>
      </w:r>
    </w:p>
    <w:p>
      <w:pPr>
        <w:pStyle w:val="Domyślne"/>
        <w:bidi w:val="0"/>
        <w:ind w:left="1417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Aula Roberta Schumana </w:t>
      </w:r>
    </w:p>
    <w:p>
      <w:pPr>
        <w:pStyle w:val="Domyślne"/>
        <w:bidi w:val="0"/>
        <w:ind w:left="1417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</w:rPr>
        <w:t>Uniwersytet Kardyna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 Stefana Wyszy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ń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skiego</w:t>
      </w:r>
    </w:p>
    <w:p>
      <w:pPr>
        <w:pStyle w:val="Domyślne"/>
        <w:bidi w:val="0"/>
        <w:ind w:left="1417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</w:rPr>
        <w:t>ul. W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ycickiego 1/3, bud. 21</w:t>
      </w:r>
    </w:p>
    <w:p>
      <w:pPr>
        <w:pStyle w:val="Domyślne"/>
        <w:bidi w:val="0"/>
        <w:ind w:left="1417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</w:rPr>
        <w:t>01-938 Warszawa</w:t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both"/>
        <w:rPr>
          <w:rStyle w:val="Brak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</w:rPr>
        <w:t>W programie konferencji wyst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ą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pienia ekspert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w, diagnoza obecnego systemu oraz dyskusja.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Aby zarejestrowa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si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ę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na konferencj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ę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, nale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ż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y wype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ni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ankiet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ę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zg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oszeniow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ą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, zamieszczon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na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stronie internetowej 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radyrodzicow.pl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 w sekcji: </w:t>
      </w:r>
      <w:r>
        <w:rPr>
          <w:rStyle w:val="Hyperlink.0"/>
          <w:rFonts w:ascii="Arial" w:cs="Arial" w:hAnsi="Arial" w:eastAsia="Arial"/>
          <w:color w:val="0000ed"/>
          <w:sz w:val="24"/>
          <w:szCs w:val="24"/>
          <w:u w:val="single" w:color="0000ed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0000ed"/>
          <w:sz w:val="24"/>
          <w:szCs w:val="24"/>
          <w:u w:val="single" w:color="0000ed"/>
          <w:shd w:val="clear" w:color="auto" w:fill="ffffff"/>
          <w:rtl w:val="0"/>
        </w:rPr>
        <w:instrText xml:space="preserve"> HYPERLINK "http://radyrodzicow.pl/Konferencja%20zosta%C5%82a%20obj%C4%99ta%20Patronatem%20Honorowym%20Ministra%20Edukacji%20Narodowej.%20%20logo%20minister"</w:instrText>
      </w:r>
      <w:r>
        <w:rPr>
          <w:rStyle w:val="Hyperlink.0"/>
          <w:rFonts w:ascii="Arial" w:cs="Arial" w:hAnsi="Arial" w:eastAsia="Arial"/>
          <w:color w:val="0000ed"/>
          <w:sz w:val="24"/>
          <w:szCs w:val="24"/>
          <w:u w:val="single" w:color="0000ed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0000ed"/>
          <w:sz w:val="24"/>
          <w:szCs w:val="24"/>
          <w:u w:val="single" w:color="0000ed"/>
          <w:shd w:val="clear" w:color="auto" w:fill="ffffff"/>
          <w:rtl w:val="0"/>
          <w:lang w:val="da-DK"/>
        </w:rPr>
        <w:t>II Og</w:t>
      </w:r>
      <w:r>
        <w:rPr>
          <w:rStyle w:val="Hyperlink.0"/>
          <w:rFonts w:ascii="Arial" w:hAnsi="Arial" w:hint="default"/>
          <w:color w:val="0000ed"/>
          <w:sz w:val="24"/>
          <w:szCs w:val="24"/>
          <w:u w:val="single" w:color="0000ed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Arial" w:hAnsi="Arial"/>
          <w:color w:val="0000ed"/>
          <w:sz w:val="24"/>
          <w:szCs w:val="24"/>
          <w:u w:val="single" w:color="0000ed"/>
          <w:shd w:val="clear" w:color="auto" w:fill="ffffff"/>
          <w:rtl w:val="0"/>
        </w:rPr>
        <w:t>lnopolska Konferencja Rad Rodzic</w:t>
      </w:r>
      <w:r>
        <w:rPr>
          <w:rStyle w:val="Hyperlink.0"/>
          <w:rFonts w:ascii="Arial" w:hAnsi="Arial" w:hint="default"/>
          <w:color w:val="0000ed"/>
          <w:sz w:val="24"/>
          <w:szCs w:val="24"/>
          <w:u w:val="single" w:color="0000ed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Arial" w:hAnsi="Arial"/>
          <w:color w:val="0000ed"/>
          <w:sz w:val="24"/>
          <w:szCs w:val="24"/>
          <w:u w:val="single" w:color="0000ed"/>
          <w:shd w:val="clear" w:color="auto" w:fill="ffffff"/>
          <w:rtl w:val="0"/>
        </w:rPr>
        <w:t>w / Formularz zg</w:t>
      </w:r>
      <w:r>
        <w:rPr>
          <w:rStyle w:val="Hyperlink.0"/>
          <w:rFonts w:ascii="Arial" w:hAnsi="Arial" w:hint="default"/>
          <w:color w:val="0000ed"/>
          <w:sz w:val="24"/>
          <w:szCs w:val="24"/>
          <w:u w:val="single" w:color="0000ed"/>
          <w:shd w:val="clear" w:color="auto" w:fill="ffffff"/>
          <w:rtl w:val="0"/>
        </w:rPr>
        <w:t>ł</w:t>
      </w:r>
      <w:r>
        <w:rPr>
          <w:rStyle w:val="Hyperlink.0"/>
          <w:rFonts w:ascii="Arial" w:hAnsi="Arial"/>
          <w:color w:val="0000ed"/>
          <w:sz w:val="24"/>
          <w:szCs w:val="24"/>
          <w:u w:val="single" w:color="0000ed"/>
          <w:shd w:val="clear" w:color="auto" w:fill="ffffff"/>
          <w:rtl w:val="0"/>
        </w:rPr>
        <w:t>oszeniowy</w:t>
      </w:r>
      <w:r>
        <w:rPr>
          <w:rFonts w:ascii="Arial" w:cs="Arial" w:hAnsi="Arial" w:eastAsia="Arial"/>
          <w:sz w:val="24"/>
          <w:szCs w:val="24"/>
          <w:rtl w:val="0"/>
        </w:rPr>
        <w:fldChar w:fldCharType="end" w:fldLock="0"/>
      </w:r>
      <w:r>
        <w:rPr>
          <w:rStyle w:val="Brak"/>
          <w:rFonts w:ascii="Arial" w:hAnsi="Arial"/>
          <w:sz w:val="24"/>
          <w:szCs w:val="24"/>
          <w:shd w:val="clear" w:color="auto" w:fill="ffffff"/>
          <w:rtl w:val="0"/>
        </w:rPr>
        <w:t>. Zg</w:t>
      </w:r>
      <w:r>
        <w:rPr>
          <w:rStyle w:val="Brak"/>
          <w:rFonts w:ascii="Arial" w:hAnsi="Arial" w:hint="default"/>
          <w:sz w:val="24"/>
          <w:szCs w:val="24"/>
          <w:shd w:val="clear" w:color="auto" w:fill="ffffff"/>
          <w:rtl w:val="0"/>
        </w:rPr>
        <w:t>ł</w:t>
      </w:r>
      <w:r>
        <w:rPr>
          <w:rStyle w:val="Brak"/>
          <w:rFonts w:ascii="Arial" w:hAnsi="Arial"/>
          <w:sz w:val="24"/>
          <w:szCs w:val="24"/>
          <w:shd w:val="clear" w:color="auto" w:fill="ffffff"/>
          <w:rtl w:val="0"/>
        </w:rPr>
        <w:t>oszenia przyjmujemy do 20.10.2017. Udzia</w:t>
      </w:r>
      <w:r>
        <w:rPr>
          <w:rStyle w:val="Brak"/>
          <w:rFonts w:ascii="Arial" w:hAnsi="Arial" w:hint="default"/>
          <w:sz w:val="24"/>
          <w:szCs w:val="24"/>
          <w:shd w:val="clear" w:color="auto" w:fill="ffffff"/>
          <w:rtl w:val="0"/>
        </w:rPr>
        <w:t xml:space="preserve">ł </w:t>
      </w:r>
      <w:r>
        <w:rPr>
          <w:rStyle w:val="Brak"/>
          <w:rFonts w:ascii="Arial" w:hAnsi="Arial"/>
          <w:sz w:val="24"/>
          <w:szCs w:val="24"/>
          <w:shd w:val="clear" w:color="auto" w:fill="ffffff"/>
          <w:rtl w:val="0"/>
        </w:rPr>
        <w:t>w konferencji jest bezp</w:t>
      </w:r>
      <w:r>
        <w:rPr>
          <w:rStyle w:val="Brak"/>
          <w:rFonts w:ascii="Arial" w:hAnsi="Arial" w:hint="default"/>
          <w:sz w:val="24"/>
          <w:szCs w:val="24"/>
          <w:shd w:val="clear" w:color="auto" w:fill="ffffff"/>
          <w:rtl w:val="0"/>
        </w:rPr>
        <w:t>ł</w:t>
      </w:r>
      <w:r>
        <w:rPr>
          <w:rStyle w:val="Brak"/>
          <w:rFonts w:ascii="Arial" w:hAnsi="Arial"/>
          <w:sz w:val="24"/>
          <w:szCs w:val="24"/>
          <w:shd w:val="clear" w:color="auto" w:fill="ffffff"/>
          <w:rtl w:val="0"/>
        </w:rPr>
        <w:t>atny.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Brak"/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Style w:val="Brak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Brak"/>
          <w:rFonts w:ascii="Arial" w:hAnsi="Arial"/>
          <w:sz w:val="24"/>
          <w:szCs w:val="24"/>
          <w:shd w:val="clear" w:color="auto" w:fill="ffffff"/>
          <w:rtl w:val="0"/>
        </w:rPr>
        <w:t>Patronat Honorowy</w:t>
      </w:r>
    </w:p>
    <w:p>
      <w:pPr>
        <w:pStyle w:val="Domyślne"/>
        <w:bidi w:val="0"/>
        <w:ind w:left="0" w:right="0" w:firstLine="0"/>
        <w:jc w:val="center"/>
        <w:rPr>
          <w:rtl w:val="0"/>
        </w:rPr>
      </w:pPr>
      <w:r>
        <w:rPr>
          <w:rStyle w:val="Brak"/>
          <w:rFonts w:ascii="Arial" w:cs="Arial" w:hAnsi="Arial" w:eastAsia="Arial"/>
          <w:sz w:val="24"/>
          <w:szCs w:val="24"/>
          <w:shd w:val="clear" w:color="auto" w:fill="ffffff"/>
          <w:rtl w:val="0"/>
        </w:rPr>
        <w:drawing>
          <wp:inline distT="0" distB="0" distL="0" distR="0">
            <wp:extent cx="2077593" cy="1038797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_minist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593" cy="1038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color w:val="0000ed"/>
      <w:u w:val="single" w:color="0000ed"/>
      <w:shd w:val="clear" w:color="auto" w:fill="ffff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png"/><Relationship Id="rId6" Type="http://schemas.openxmlformats.org/officeDocument/2006/relationships/image" Target="media/image2.tif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