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77" w:rsidRPr="0095484C" w:rsidRDefault="00B00477" w:rsidP="002353D3">
      <w:pPr>
        <w:pStyle w:val="NormalnyWeb"/>
        <w:shd w:val="clear" w:color="auto" w:fill="FFFFFF"/>
        <w:spacing w:before="0" w:beforeAutospacing="0" w:after="0" w:afterAutospacing="0" w:line="312" w:lineRule="auto"/>
        <w:rPr>
          <w:rStyle w:val="Uwydatnienie"/>
        </w:rPr>
      </w:pPr>
    </w:p>
    <w:p w:rsidR="008B15D8" w:rsidRPr="002353D3" w:rsidRDefault="008B15D8" w:rsidP="00E33676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rStyle w:val="Pogrubienie"/>
          <w:color w:val="000000"/>
        </w:rPr>
      </w:pPr>
      <w:r w:rsidRPr="002353D3">
        <w:rPr>
          <w:rStyle w:val="Pogrubienie"/>
          <w:color w:val="000000"/>
        </w:rPr>
        <w:t>Ogłoszenie Łódzkiego</w:t>
      </w:r>
      <w:r w:rsidR="005D7F9A" w:rsidRPr="002353D3">
        <w:rPr>
          <w:rStyle w:val="Pogrubienie"/>
          <w:color w:val="000000"/>
        </w:rPr>
        <w:t xml:space="preserve"> Kuratora Oświaty</w:t>
      </w:r>
      <w:r w:rsidR="005D7F9A" w:rsidRPr="002353D3">
        <w:rPr>
          <w:b/>
          <w:bCs/>
          <w:color w:val="000000"/>
        </w:rPr>
        <w:br/>
      </w:r>
      <w:r w:rsidRPr="002353D3">
        <w:rPr>
          <w:rStyle w:val="Pogrubienie"/>
          <w:color w:val="000000"/>
        </w:rPr>
        <w:t>z dnia 27</w:t>
      </w:r>
      <w:r w:rsidR="005D7F9A" w:rsidRPr="002353D3">
        <w:rPr>
          <w:rStyle w:val="Pogrubienie"/>
          <w:color w:val="000000"/>
        </w:rPr>
        <w:t xml:space="preserve"> kwietnia 2017 roku</w:t>
      </w:r>
    </w:p>
    <w:p w:rsidR="00661B1C" w:rsidRPr="002353D3" w:rsidRDefault="00661B1C" w:rsidP="00E33676">
      <w:pPr>
        <w:spacing w:line="312" w:lineRule="auto"/>
        <w:ind w:firstLine="708"/>
        <w:jc w:val="center"/>
        <w:rPr>
          <w:b/>
        </w:rPr>
      </w:pPr>
      <w:r w:rsidRPr="002353D3">
        <w:rPr>
          <w:b/>
        </w:rPr>
        <w:t>o otwartym konkursie wniosków o udzielenie wsparcia finansowego na działania o których mowa w § 2 ust. 2 i 3 rozporządzenia Rady Mi</w:t>
      </w:r>
      <w:r w:rsidR="007A10D7" w:rsidRPr="002353D3">
        <w:rPr>
          <w:b/>
        </w:rPr>
        <w:t>nistrów  z dnia 23 czerwca 2015 </w:t>
      </w:r>
      <w:r w:rsidRPr="002353D3">
        <w:rPr>
          <w:b/>
        </w:rPr>
        <w:t>r. w sprawie realizacji Rządowego programu wspomagania w latach 2015–20</w:t>
      </w:r>
      <w:r w:rsidR="007A10D7" w:rsidRPr="002353D3">
        <w:rPr>
          <w:b/>
        </w:rPr>
        <w:t xml:space="preserve">18 organów prowadzących szkoły </w:t>
      </w:r>
      <w:r w:rsidRPr="002353D3">
        <w:rPr>
          <w:b/>
        </w:rPr>
        <w:t>w zapewnieniu bezpiecznych warunków nauki, wychowania i opiek</w:t>
      </w:r>
      <w:r w:rsidR="007A10D7" w:rsidRPr="002353D3">
        <w:rPr>
          <w:b/>
        </w:rPr>
        <w:t>i w szkołach – „Bezpieczna+” (</w:t>
      </w:r>
      <w:r w:rsidRPr="002353D3">
        <w:rPr>
          <w:b/>
        </w:rPr>
        <w:t>Dz.</w:t>
      </w:r>
      <w:r w:rsidR="00E33676">
        <w:rPr>
          <w:b/>
        </w:rPr>
        <w:t xml:space="preserve"> </w:t>
      </w:r>
      <w:r w:rsidRPr="002353D3">
        <w:rPr>
          <w:b/>
        </w:rPr>
        <w:t>U. 2015 r., poz. 972)</w:t>
      </w:r>
      <w:r w:rsidRPr="002353D3">
        <w:rPr>
          <w:color w:val="FF0000"/>
        </w:rPr>
        <w:t xml:space="preserve"> </w:t>
      </w:r>
      <w:r w:rsidRPr="002353D3">
        <w:rPr>
          <w:b/>
        </w:rPr>
        <w:t>realizowane w</w:t>
      </w:r>
      <w:r w:rsidR="007A10D7" w:rsidRPr="002353D3">
        <w:rPr>
          <w:b/>
        </w:rPr>
        <w:t xml:space="preserve"> 2017 r. </w:t>
      </w:r>
      <w:r w:rsidRPr="002353D3">
        <w:rPr>
          <w:b/>
        </w:rPr>
        <w:t>w województwie łódzkim.</w:t>
      </w:r>
    </w:p>
    <w:p w:rsidR="007A10D7" w:rsidRPr="002353D3" w:rsidRDefault="007A10D7" w:rsidP="002353D3">
      <w:pPr>
        <w:spacing w:line="312" w:lineRule="auto"/>
        <w:ind w:firstLine="708"/>
        <w:jc w:val="both"/>
        <w:rPr>
          <w:b/>
        </w:rPr>
      </w:pPr>
    </w:p>
    <w:p w:rsidR="00661B1C" w:rsidRPr="002353D3" w:rsidRDefault="00661B1C" w:rsidP="002353D3">
      <w:pPr>
        <w:spacing w:line="312" w:lineRule="auto"/>
        <w:jc w:val="center"/>
      </w:pPr>
      <w:r w:rsidRPr="002353D3">
        <w:rPr>
          <w:b/>
        </w:rPr>
        <w:t>Łódzki Kurator Oświaty, na podstawie</w:t>
      </w:r>
      <w:r w:rsidRPr="002353D3">
        <w:t>:</w:t>
      </w:r>
    </w:p>
    <w:p w:rsidR="00661B1C" w:rsidRDefault="00661B1C" w:rsidP="002353D3">
      <w:pPr>
        <w:pStyle w:val="Akapitzlist"/>
        <w:numPr>
          <w:ilvl w:val="0"/>
          <w:numId w:val="13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3D3">
        <w:rPr>
          <w:rFonts w:ascii="Times New Roman" w:hAnsi="Times New Roman" w:cs="Times New Roman"/>
          <w:sz w:val="24"/>
          <w:szCs w:val="24"/>
        </w:rPr>
        <w:t>uchwały Nr 89/2015 Rady Ministrów z dnia 24 czerw</w:t>
      </w:r>
      <w:r w:rsidR="007A10D7" w:rsidRPr="002353D3">
        <w:rPr>
          <w:rFonts w:ascii="Times New Roman" w:hAnsi="Times New Roman" w:cs="Times New Roman"/>
          <w:sz w:val="24"/>
          <w:szCs w:val="24"/>
        </w:rPr>
        <w:t xml:space="preserve">ca 2015 r. w sprawie przyjęcia </w:t>
      </w:r>
      <w:r w:rsidRPr="002353D3">
        <w:rPr>
          <w:rFonts w:ascii="Times New Roman" w:hAnsi="Times New Roman" w:cs="Times New Roman"/>
          <w:sz w:val="24"/>
          <w:szCs w:val="24"/>
        </w:rPr>
        <w:t>Rządowego programu wspomagania w latach 2015–2018 organów prowadzących szkoły w</w:t>
      </w:r>
      <w:r w:rsidR="007A10D7" w:rsidRPr="002353D3">
        <w:rPr>
          <w:rFonts w:ascii="Times New Roman" w:hAnsi="Times New Roman" w:cs="Times New Roman"/>
          <w:sz w:val="24"/>
          <w:szCs w:val="24"/>
        </w:rPr>
        <w:t> </w:t>
      </w:r>
      <w:r w:rsidRPr="002353D3">
        <w:rPr>
          <w:rFonts w:ascii="Times New Roman" w:hAnsi="Times New Roman" w:cs="Times New Roman"/>
          <w:sz w:val="24"/>
          <w:szCs w:val="24"/>
        </w:rPr>
        <w:t>zapewnieniu bezpiecznych warunków nauki,</w:t>
      </w:r>
      <w:r w:rsidR="007A10D7" w:rsidRPr="002353D3">
        <w:rPr>
          <w:rFonts w:ascii="Times New Roman" w:hAnsi="Times New Roman" w:cs="Times New Roman"/>
          <w:sz w:val="24"/>
          <w:szCs w:val="24"/>
        </w:rPr>
        <w:t xml:space="preserve"> wychowania i opieki w szkołach</w:t>
      </w:r>
      <w:r w:rsidRPr="002353D3">
        <w:rPr>
          <w:rFonts w:ascii="Times New Roman" w:hAnsi="Times New Roman" w:cs="Times New Roman"/>
          <w:sz w:val="24"/>
          <w:szCs w:val="24"/>
        </w:rPr>
        <w:t xml:space="preserve"> –„Bezpieczna+”,  </w:t>
      </w:r>
    </w:p>
    <w:p w:rsidR="00661B1C" w:rsidRDefault="00661B1C" w:rsidP="002353D3">
      <w:pPr>
        <w:pStyle w:val="Akapitzlist"/>
        <w:numPr>
          <w:ilvl w:val="0"/>
          <w:numId w:val="13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3D3">
        <w:rPr>
          <w:rFonts w:ascii="Times New Roman" w:hAnsi="Times New Roman" w:cs="Times New Roman"/>
          <w:sz w:val="24"/>
          <w:szCs w:val="24"/>
        </w:rPr>
        <w:t>rozporządzenia Rady Ministrów  z dnia 23 czerwca 2015 r. w sprawie realizacji Rządowego programu wspomagania w latach 2015–2018 organów prowadzących szkoły  w zapewnieniu bezpiecznych warunków nauki, wychowania i opieki w szkołach  – „Bezpieczna+” (</w:t>
      </w:r>
      <w:proofErr w:type="spellStart"/>
      <w:r w:rsidRPr="002353D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2353D3">
        <w:rPr>
          <w:rFonts w:ascii="Times New Roman" w:hAnsi="Times New Roman" w:cs="Times New Roman"/>
          <w:sz w:val="24"/>
          <w:szCs w:val="24"/>
        </w:rPr>
        <w:t>. 2015 r., poz. 972), zwanego dalej rozporządzeniem,</w:t>
      </w:r>
    </w:p>
    <w:p w:rsidR="00661B1C" w:rsidRDefault="00661B1C" w:rsidP="002353D3">
      <w:pPr>
        <w:pStyle w:val="Akapitzlist"/>
        <w:numPr>
          <w:ilvl w:val="0"/>
          <w:numId w:val="13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3D3">
        <w:rPr>
          <w:rFonts w:ascii="Times New Roman" w:hAnsi="Times New Roman" w:cs="Times New Roman"/>
          <w:sz w:val="24"/>
          <w:szCs w:val="24"/>
        </w:rPr>
        <w:t>porozumienia z dnia 11 września 2015 roku</w:t>
      </w:r>
      <w:r w:rsidRPr="002353D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2353D3">
        <w:rPr>
          <w:rFonts w:ascii="Times New Roman" w:hAnsi="Times New Roman" w:cs="Times New Roman"/>
          <w:sz w:val="24"/>
          <w:szCs w:val="24"/>
        </w:rPr>
        <w:t>między Wojewodą Łódzkim a Łódzkim Kuratorem Oświaty w sprawie realizacji Rządowego programu „Bezpieczna+”,</w:t>
      </w:r>
    </w:p>
    <w:p w:rsidR="00661B1C" w:rsidRDefault="00661B1C" w:rsidP="002353D3">
      <w:pPr>
        <w:pStyle w:val="Akapitzlist"/>
        <w:numPr>
          <w:ilvl w:val="0"/>
          <w:numId w:val="13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53D3">
        <w:rPr>
          <w:rFonts w:ascii="Times New Roman" w:hAnsi="Times New Roman" w:cs="Times New Roman"/>
          <w:sz w:val="24"/>
          <w:szCs w:val="24"/>
        </w:rPr>
        <w:t xml:space="preserve">art. 43, art. 47 i art. 150 ustawy z dnia 27 sierpnia 2009 r. o finansach publicznych  </w:t>
      </w:r>
      <w:r w:rsidRPr="002353D3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2353D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2353D3">
        <w:rPr>
          <w:rFonts w:ascii="Times New Roman" w:hAnsi="Times New Roman" w:cs="Times New Roman"/>
          <w:sz w:val="24"/>
          <w:szCs w:val="24"/>
        </w:rPr>
        <w:t>. z 2016 r., poz. 1870</w:t>
      </w:r>
      <w:r w:rsidR="007A10D7" w:rsidRPr="002353D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A10D7" w:rsidRPr="002353D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A10D7" w:rsidRPr="002353D3">
        <w:rPr>
          <w:rFonts w:ascii="Times New Roman" w:hAnsi="Times New Roman" w:cs="Times New Roman"/>
          <w:sz w:val="24"/>
          <w:szCs w:val="24"/>
        </w:rPr>
        <w:t>. zm.</w:t>
      </w:r>
      <w:r w:rsidRPr="002353D3">
        <w:rPr>
          <w:rFonts w:ascii="Times New Roman" w:hAnsi="Times New Roman" w:cs="Times New Roman"/>
          <w:sz w:val="24"/>
          <w:szCs w:val="24"/>
        </w:rPr>
        <w:t>)</w:t>
      </w:r>
    </w:p>
    <w:p w:rsidR="002353D3" w:rsidRPr="002353D3" w:rsidRDefault="002353D3" w:rsidP="002353D3">
      <w:pPr>
        <w:pStyle w:val="Akapitzlist"/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1B1C" w:rsidRDefault="00661B1C" w:rsidP="002353D3">
      <w:pPr>
        <w:spacing w:line="312" w:lineRule="auto"/>
        <w:jc w:val="center"/>
        <w:rPr>
          <w:b/>
        </w:rPr>
      </w:pPr>
      <w:r w:rsidRPr="002353D3">
        <w:rPr>
          <w:b/>
        </w:rPr>
        <w:t xml:space="preserve">ogłasza otwarty konkurs </w:t>
      </w:r>
    </w:p>
    <w:p w:rsidR="002353D3" w:rsidRPr="002353D3" w:rsidRDefault="002353D3" w:rsidP="002353D3">
      <w:pPr>
        <w:spacing w:line="312" w:lineRule="auto"/>
        <w:jc w:val="center"/>
        <w:rPr>
          <w:b/>
        </w:rPr>
      </w:pPr>
    </w:p>
    <w:p w:rsidR="00661B1C" w:rsidRPr="002353D3" w:rsidRDefault="00661B1C" w:rsidP="002353D3">
      <w:pPr>
        <w:spacing w:line="312" w:lineRule="auto"/>
        <w:jc w:val="both"/>
      </w:pPr>
      <w:r w:rsidRPr="002353D3">
        <w:t>na wsparcie realizacji zadania publicznego w ramach rządowego programu wspomagania w</w:t>
      </w:r>
      <w:r w:rsidR="007A10D7" w:rsidRPr="002353D3">
        <w:t> </w:t>
      </w:r>
      <w:r w:rsidRPr="002353D3">
        <w:t xml:space="preserve">latach 2015-2018 organów prowadzących szkoły w zapewnieniu bezpiecznych warunków nauki, wychowania  i opieki w szkołach - „Bezpieczna +”.  </w:t>
      </w:r>
    </w:p>
    <w:p w:rsidR="00661B1C" w:rsidRPr="002353D3" w:rsidRDefault="00661B1C" w:rsidP="002353D3">
      <w:pPr>
        <w:spacing w:line="312" w:lineRule="auto"/>
        <w:jc w:val="both"/>
      </w:pPr>
    </w:p>
    <w:p w:rsidR="00661B1C" w:rsidRPr="002353D3" w:rsidRDefault="00661B1C" w:rsidP="002353D3">
      <w:pPr>
        <w:spacing w:line="312" w:lineRule="auto"/>
        <w:jc w:val="both"/>
        <w:rPr>
          <w:b/>
        </w:rPr>
      </w:pPr>
      <w:r w:rsidRPr="002353D3">
        <w:rPr>
          <w:b/>
        </w:rPr>
        <w:t xml:space="preserve">I. Podmioty uprawnione do składania ofert: </w:t>
      </w:r>
    </w:p>
    <w:p w:rsidR="004754B5" w:rsidRPr="002353D3" w:rsidRDefault="004754B5" w:rsidP="002353D3">
      <w:pPr>
        <w:spacing w:line="312" w:lineRule="auto"/>
        <w:jc w:val="both"/>
        <w:rPr>
          <w:b/>
        </w:rPr>
      </w:pPr>
    </w:p>
    <w:p w:rsidR="004754B5" w:rsidRPr="00AD629A" w:rsidRDefault="00661B1C" w:rsidP="00AD629A">
      <w:pPr>
        <w:spacing w:line="312" w:lineRule="auto"/>
        <w:jc w:val="both"/>
      </w:pPr>
      <w:r w:rsidRPr="00AD629A">
        <w:t xml:space="preserve">Wniosek na realizację zadania mogą składać:  </w:t>
      </w:r>
    </w:p>
    <w:p w:rsidR="00661B1C" w:rsidRPr="00AD629A" w:rsidRDefault="00661B1C" w:rsidP="00AD629A">
      <w:pPr>
        <w:pStyle w:val="Akapitzlist"/>
        <w:numPr>
          <w:ilvl w:val="0"/>
          <w:numId w:val="16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organy prowadzące szkoły publiczne z wyłączeniem przedszkoli, szkół policealnych, pomaturalnych oraz szkół dla dorosłych, mające swoją siedzibę na terenie województwa łódzkiego współdziałające z podmiotami, o których mowa w art. </w:t>
      </w:r>
      <w:r w:rsidR="007A10D7" w:rsidRPr="00AD629A">
        <w:rPr>
          <w:rFonts w:ascii="Times New Roman" w:hAnsi="Times New Roman" w:cs="Times New Roman"/>
          <w:sz w:val="24"/>
          <w:szCs w:val="24"/>
        </w:rPr>
        <w:t>2</w:t>
      </w:r>
      <w:r w:rsidRPr="00AD629A">
        <w:rPr>
          <w:rFonts w:ascii="Times New Roman" w:hAnsi="Times New Roman" w:cs="Times New Roman"/>
          <w:sz w:val="24"/>
          <w:szCs w:val="24"/>
        </w:rPr>
        <w:t>a ust.1 i art. 56 ust.1 ustawy z dnia 7 września 1991 r. o systemie oświaty (</w:t>
      </w:r>
      <w:proofErr w:type="spellStart"/>
      <w:r w:rsidRPr="00AD629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D629A">
        <w:rPr>
          <w:rFonts w:ascii="Times New Roman" w:hAnsi="Times New Roman" w:cs="Times New Roman"/>
          <w:sz w:val="24"/>
          <w:szCs w:val="24"/>
        </w:rPr>
        <w:t>. Dz. U. 2016 r., poz. 1943 z</w:t>
      </w:r>
      <w:r w:rsidR="000858AE" w:rsidRPr="00AD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8AE" w:rsidRPr="00AD62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858AE" w:rsidRPr="00AD629A">
        <w:rPr>
          <w:rFonts w:ascii="Times New Roman" w:hAnsi="Times New Roman" w:cs="Times New Roman"/>
          <w:sz w:val="24"/>
          <w:szCs w:val="24"/>
        </w:rPr>
        <w:t>.</w:t>
      </w:r>
      <w:r w:rsidRPr="00AD629A">
        <w:rPr>
          <w:rFonts w:ascii="Times New Roman" w:hAnsi="Times New Roman" w:cs="Times New Roman"/>
          <w:sz w:val="24"/>
          <w:szCs w:val="24"/>
        </w:rPr>
        <w:t xml:space="preserve"> zm.)</w:t>
      </w:r>
      <w:r w:rsidR="000858AE" w:rsidRPr="00AD629A">
        <w:rPr>
          <w:rFonts w:ascii="Times New Roman" w:hAnsi="Times New Roman" w:cs="Times New Roman"/>
          <w:sz w:val="24"/>
          <w:szCs w:val="24"/>
        </w:rPr>
        <w:t xml:space="preserve"> oraz art. 3 ust. 1 i art. 86 ust. 1 ustawy z dnia 14 grudnia 2016 r. Prawo oświatowe (Dz. U. z 2017 r., poz. 59)</w:t>
      </w:r>
      <w:r w:rsidRPr="00AD629A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61B1C" w:rsidRDefault="00661B1C" w:rsidP="00AD629A">
      <w:pPr>
        <w:pStyle w:val="Akapitzlist"/>
        <w:numPr>
          <w:ilvl w:val="0"/>
          <w:numId w:val="16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lastRenderedPageBreak/>
        <w:t>organy prowadzące szk</w:t>
      </w:r>
      <w:r w:rsidR="000858AE" w:rsidRPr="00AD629A">
        <w:rPr>
          <w:rFonts w:ascii="Times New Roman" w:hAnsi="Times New Roman" w:cs="Times New Roman"/>
          <w:sz w:val="24"/>
          <w:szCs w:val="24"/>
        </w:rPr>
        <w:t xml:space="preserve">oły niepubliczne z wyłączeniem </w:t>
      </w:r>
      <w:r w:rsidRPr="00AD629A">
        <w:rPr>
          <w:rFonts w:ascii="Times New Roman" w:hAnsi="Times New Roman" w:cs="Times New Roman"/>
          <w:sz w:val="24"/>
          <w:szCs w:val="24"/>
        </w:rPr>
        <w:t>przedszkoli, szkół policealnych, pomaturalnych oraz szkół dla dorosłych, mające swoją siedzibę na terenie województwa łódzkiego, współdziałające z podmiotami, o których mowa w art. 2 a ust.1 i art.56 ust.1 ustawy z dnia 7 września 1991 roku o systemie oświaty (</w:t>
      </w:r>
      <w:proofErr w:type="spellStart"/>
      <w:r w:rsidRPr="00AD629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D629A">
        <w:rPr>
          <w:rFonts w:ascii="Times New Roman" w:hAnsi="Times New Roman" w:cs="Times New Roman"/>
          <w:sz w:val="24"/>
          <w:szCs w:val="24"/>
        </w:rPr>
        <w:t xml:space="preserve">. Dz. U. 2016 r., poz. 1943 ze zm.). </w:t>
      </w:r>
    </w:p>
    <w:p w:rsidR="00E507DE" w:rsidRPr="00E507DE" w:rsidRDefault="00E507DE" w:rsidP="00E507DE">
      <w:pPr>
        <w:spacing w:line="312" w:lineRule="auto"/>
        <w:jc w:val="both"/>
      </w:pPr>
    </w:p>
    <w:p w:rsidR="00661B1C" w:rsidRPr="00AD629A" w:rsidRDefault="00661B1C" w:rsidP="00AD629A">
      <w:pPr>
        <w:spacing w:line="312" w:lineRule="auto"/>
        <w:jc w:val="both"/>
      </w:pPr>
      <w:r w:rsidRPr="00AD629A">
        <w:rPr>
          <w:b/>
        </w:rPr>
        <w:t xml:space="preserve">II. Działania przewidziane do realizacji, </w:t>
      </w:r>
      <w:r w:rsidRPr="00AD629A">
        <w:t xml:space="preserve"> </w:t>
      </w:r>
      <w:r w:rsidRPr="00AD629A">
        <w:rPr>
          <w:b/>
        </w:rPr>
        <w:t>określone zostały w § 2 ust. 3 rozporządzenia</w:t>
      </w:r>
      <w:r w:rsidRPr="00AD629A">
        <w:t>.</w:t>
      </w:r>
    </w:p>
    <w:p w:rsidR="00661B1C" w:rsidRPr="00AD629A" w:rsidRDefault="00661B1C" w:rsidP="00AD629A">
      <w:pPr>
        <w:spacing w:line="312" w:lineRule="auto"/>
        <w:jc w:val="both"/>
        <w:rPr>
          <w:b/>
        </w:rPr>
      </w:pPr>
      <w:r w:rsidRPr="00AD629A">
        <w:rPr>
          <w:b/>
        </w:rPr>
        <w:t xml:space="preserve">Minister Edukacji Narodowej wskazał jako priorytetowe do realizacji w 2017 roku, </w:t>
      </w:r>
      <w:r w:rsidRPr="00AD629A">
        <w:rPr>
          <w:b/>
        </w:rPr>
        <w:br/>
        <w:t>w ramach celu szczegółowego nr 2 programu „Bezpieczna+”:</w:t>
      </w:r>
    </w:p>
    <w:p w:rsidR="002353D3" w:rsidRPr="00AD629A" w:rsidRDefault="002353D3" w:rsidP="00AD629A">
      <w:pPr>
        <w:spacing w:line="312" w:lineRule="auto"/>
        <w:jc w:val="both"/>
        <w:rPr>
          <w:b/>
        </w:rPr>
      </w:pPr>
    </w:p>
    <w:p w:rsidR="00661B1C" w:rsidRPr="00AD629A" w:rsidRDefault="00661B1C" w:rsidP="00AD629A">
      <w:pPr>
        <w:pStyle w:val="Akapitzlist"/>
        <w:numPr>
          <w:ilvl w:val="0"/>
          <w:numId w:val="18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>Zwiększenie otwartości szkoły na współpracę z otoczeniem, kształtowanie u uczniów aktywnej, otwartej, prospołecznej postawy;</w:t>
      </w:r>
    </w:p>
    <w:p w:rsidR="00661B1C" w:rsidRPr="00AD629A" w:rsidRDefault="00661B1C" w:rsidP="00AD629A">
      <w:pPr>
        <w:pStyle w:val="Akapitzlist"/>
        <w:numPr>
          <w:ilvl w:val="0"/>
          <w:numId w:val="18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>Przedsięwzięcia/projekty wychowawcze, rozwijające umiejętności psychospołeczne, takie jak komunikacyjne, kształtujące więzi interpersonalne między uczniami.</w:t>
      </w:r>
    </w:p>
    <w:p w:rsidR="00661B1C" w:rsidRPr="00E507DE" w:rsidRDefault="00661B1C" w:rsidP="00AD629A">
      <w:pPr>
        <w:spacing w:line="312" w:lineRule="auto"/>
        <w:jc w:val="both"/>
      </w:pPr>
    </w:p>
    <w:p w:rsidR="00661B1C" w:rsidRPr="00AD629A" w:rsidRDefault="00661B1C" w:rsidP="00AD629A">
      <w:pPr>
        <w:spacing w:line="312" w:lineRule="auto"/>
        <w:jc w:val="both"/>
      </w:pPr>
      <w:r w:rsidRPr="00AD629A">
        <w:rPr>
          <w:b/>
        </w:rPr>
        <w:t>III. Zakres zadania</w:t>
      </w:r>
      <w:r w:rsidRPr="00AD629A">
        <w:t xml:space="preserve">:  </w:t>
      </w:r>
    </w:p>
    <w:p w:rsidR="002353D3" w:rsidRPr="00AD629A" w:rsidRDefault="002353D3" w:rsidP="00AD629A">
      <w:pPr>
        <w:spacing w:line="312" w:lineRule="auto"/>
        <w:jc w:val="both"/>
      </w:pPr>
    </w:p>
    <w:p w:rsidR="00661B1C" w:rsidRPr="00AD629A" w:rsidRDefault="00661B1C" w:rsidP="00AD629A">
      <w:pPr>
        <w:spacing w:line="312" w:lineRule="auto"/>
        <w:jc w:val="both"/>
      </w:pPr>
      <w:r w:rsidRPr="00AD629A">
        <w:t xml:space="preserve">Ostatecznymi odbiorcami programu mają być: </w:t>
      </w:r>
    </w:p>
    <w:p w:rsidR="00661B1C" w:rsidRPr="00AD629A" w:rsidRDefault="000858AE" w:rsidP="00AD629A">
      <w:pPr>
        <w:pStyle w:val="Akapitzlist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>uczniowie</w:t>
      </w:r>
      <w:r w:rsidR="00661B1C" w:rsidRPr="00AD629A">
        <w:rPr>
          <w:rFonts w:ascii="Times New Roman" w:hAnsi="Times New Roman" w:cs="Times New Roman"/>
          <w:sz w:val="24"/>
          <w:szCs w:val="24"/>
        </w:rPr>
        <w:t>;</w:t>
      </w:r>
    </w:p>
    <w:p w:rsidR="00661B1C" w:rsidRPr="00AD629A" w:rsidRDefault="00661B1C" w:rsidP="00AD629A">
      <w:pPr>
        <w:pStyle w:val="Akapitzlist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 nauczyciele; </w:t>
      </w:r>
    </w:p>
    <w:p w:rsidR="00661B1C" w:rsidRPr="00AD629A" w:rsidRDefault="00661B1C" w:rsidP="00AD629A">
      <w:pPr>
        <w:pStyle w:val="Akapitzlist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>inni pracownicy szkół;</w:t>
      </w:r>
    </w:p>
    <w:p w:rsidR="00661B1C" w:rsidRPr="00AD629A" w:rsidRDefault="00661B1C" w:rsidP="00AD629A">
      <w:pPr>
        <w:pStyle w:val="Akapitzlist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rodzice i opiekunowie uczniów. </w:t>
      </w:r>
    </w:p>
    <w:p w:rsidR="00661B1C" w:rsidRPr="00AD629A" w:rsidRDefault="00661B1C" w:rsidP="00AD629A">
      <w:pPr>
        <w:spacing w:line="312" w:lineRule="auto"/>
        <w:jc w:val="both"/>
      </w:pPr>
      <w:r w:rsidRPr="00AD629A">
        <w:t>Projekt działań winien być opracowany w oparciu o diagnozę problemów i potrzeb w zakresie bezpieczeństwa w szkołach i wpisywać się w cel szczegółowy 2 programu.</w:t>
      </w:r>
      <w:r w:rsidRPr="00AD629A">
        <w:rPr>
          <w:color w:val="92CDDC" w:themeColor="accent5" w:themeTint="99"/>
        </w:rPr>
        <w:t xml:space="preserve"> </w:t>
      </w:r>
      <w:r w:rsidRPr="00AD629A">
        <w:t xml:space="preserve"> Opracowana przez Wnioskodawcę diagnoza problemów i potrzeb szkół, do których kierowany jest projekt, w wersji opisowej powinna być umieszczona we wniosku w pkt.II.3 „Diagnoza potrzeby realizacji planowanych działań”. </w:t>
      </w:r>
    </w:p>
    <w:p w:rsidR="00661B1C" w:rsidRPr="00AD629A" w:rsidRDefault="00661B1C" w:rsidP="00AD629A">
      <w:pPr>
        <w:spacing w:line="312" w:lineRule="auto"/>
        <w:jc w:val="both"/>
      </w:pPr>
      <w:r w:rsidRPr="00AD629A">
        <w:t xml:space="preserve">Każdy wsparty projekt musi być poddany ewaluacji przez wykonawcę, a jej wyniki muszą zostać przedstawione w sprawozdaniu końcowym. </w:t>
      </w:r>
    </w:p>
    <w:p w:rsidR="00661B1C" w:rsidRPr="00AD629A" w:rsidRDefault="00661B1C" w:rsidP="00AD629A">
      <w:pPr>
        <w:spacing w:line="312" w:lineRule="auto"/>
        <w:jc w:val="both"/>
      </w:pPr>
      <w:r w:rsidRPr="00AD629A">
        <w:rPr>
          <w:b/>
        </w:rPr>
        <w:t>Organ prowadzący szkołę w ciągu całego okresu realizacji programu może otrzymać wsparcie finansowe jeden raz w odniesieniu do danej szkoły</w:t>
      </w:r>
      <w:r w:rsidRPr="00AD629A">
        <w:t xml:space="preserve"> (w przypadku szkoły podstawowej posiadającej filię  również jeden raz). </w:t>
      </w:r>
    </w:p>
    <w:p w:rsidR="00661B1C" w:rsidRPr="00AD629A" w:rsidRDefault="00661B1C" w:rsidP="00AD629A">
      <w:pPr>
        <w:spacing w:line="312" w:lineRule="auto"/>
        <w:jc w:val="both"/>
      </w:pPr>
      <w:r w:rsidRPr="00AD629A">
        <w:t xml:space="preserve"> </w:t>
      </w:r>
    </w:p>
    <w:p w:rsidR="00661B1C" w:rsidRPr="00AD629A" w:rsidRDefault="00661B1C" w:rsidP="00AD629A">
      <w:pPr>
        <w:spacing w:line="312" w:lineRule="auto"/>
        <w:jc w:val="both"/>
      </w:pPr>
      <w:r w:rsidRPr="00AD629A">
        <w:rPr>
          <w:b/>
        </w:rPr>
        <w:t>IV. Wysokość środków publicznych przeznaczonych na realizację zadania</w:t>
      </w:r>
      <w:r w:rsidRPr="00AD629A">
        <w:t>:</w:t>
      </w:r>
    </w:p>
    <w:p w:rsidR="002353D3" w:rsidRPr="00AD629A" w:rsidRDefault="002353D3" w:rsidP="00AD629A">
      <w:pPr>
        <w:spacing w:line="312" w:lineRule="auto"/>
        <w:jc w:val="both"/>
      </w:pPr>
    </w:p>
    <w:p w:rsidR="00661B1C" w:rsidRPr="00AD629A" w:rsidRDefault="00661B1C" w:rsidP="00AD629A">
      <w:pPr>
        <w:pStyle w:val="Akapitzlist"/>
        <w:numPr>
          <w:ilvl w:val="0"/>
          <w:numId w:val="14"/>
        </w:numPr>
        <w:tabs>
          <w:tab w:val="left" w:pos="426"/>
        </w:tabs>
        <w:spacing w:after="0" w:line="312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Wsparcia finansowego udziela się w formie dotacji celowej dla: </w:t>
      </w:r>
    </w:p>
    <w:p w:rsidR="00661B1C" w:rsidRPr="00AD629A" w:rsidRDefault="00661B1C" w:rsidP="00AD629A">
      <w:pPr>
        <w:spacing w:line="312" w:lineRule="auto"/>
        <w:ind w:firstLine="708"/>
        <w:jc w:val="both"/>
      </w:pPr>
      <w:r w:rsidRPr="00AD629A">
        <w:t xml:space="preserve">a) jednostek samorządu terytorialnego, </w:t>
      </w:r>
    </w:p>
    <w:p w:rsidR="00661B1C" w:rsidRPr="00AD629A" w:rsidRDefault="00661B1C" w:rsidP="00AD629A">
      <w:pPr>
        <w:spacing w:line="312" w:lineRule="auto"/>
        <w:ind w:firstLine="708"/>
        <w:jc w:val="both"/>
      </w:pPr>
      <w:r w:rsidRPr="00AD629A">
        <w:t xml:space="preserve">b) osób prawnych innych niż jednostki samorządu terytorialnego, </w:t>
      </w:r>
    </w:p>
    <w:p w:rsidR="00661B1C" w:rsidRPr="00AD629A" w:rsidRDefault="00661B1C" w:rsidP="00AD629A">
      <w:pPr>
        <w:spacing w:line="312" w:lineRule="auto"/>
        <w:ind w:left="708"/>
        <w:jc w:val="both"/>
      </w:pPr>
      <w:r w:rsidRPr="00AD629A">
        <w:t>c) osób fizycznych</w:t>
      </w:r>
      <w:r w:rsidR="000858AE" w:rsidRPr="00AD629A">
        <w:tab/>
      </w:r>
      <w:r w:rsidR="000858AE" w:rsidRPr="00AD629A">
        <w:br/>
        <w:t xml:space="preserve">- </w:t>
      </w:r>
      <w:r w:rsidRPr="00AD629A">
        <w:t>będących organami prowadzącymi szkoły.</w:t>
      </w:r>
    </w:p>
    <w:p w:rsidR="00661B1C" w:rsidRPr="00AD629A" w:rsidRDefault="00661B1C" w:rsidP="00AD629A">
      <w:pPr>
        <w:pStyle w:val="Akapitzlist"/>
        <w:numPr>
          <w:ilvl w:val="0"/>
          <w:numId w:val="14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lastRenderedPageBreak/>
        <w:t xml:space="preserve">Wsparcia finansowego udziela się pod warunkiem zapewnienia przez Wnioskodawcę własnego wkładu finansowego w wysokości co najmniej 20% kosztów realizacji zadania – przy czym środki te nie mogą pochodzić z dotychczasowych budżetów szkół. </w:t>
      </w:r>
    </w:p>
    <w:p w:rsidR="00661B1C" w:rsidRPr="00AD629A" w:rsidRDefault="00661B1C" w:rsidP="00AD629A">
      <w:pPr>
        <w:pStyle w:val="Akapitzlist"/>
        <w:numPr>
          <w:ilvl w:val="0"/>
          <w:numId w:val="14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>W 2017 r. kwota przeznaczona dla województwa łódzkiego wynosi</w:t>
      </w:r>
      <w:r w:rsidRPr="00AD62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629A">
        <w:rPr>
          <w:rFonts w:ascii="Times New Roman" w:hAnsi="Times New Roman" w:cs="Times New Roman"/>
          <w:sz w:val="24"/>
          <w:szCs w:val="24"/>
        </w:rPr>
        <w:t xml:space="preserve">360 875 zł. </w:t>
      </w:r>
    </w:p>
    <w:p w:rsidR="00661B1C" w:rsidRPr="00AD629A" w:rsidRDefault="00661B1C" w:rsidP="00AD629A">
      <w:pPr>
        <w:spacing w:line="312" w:lineRule="auto"/>
        <w:jc w:val="both"/>
      </w:pPr>
    </w:p>
    <w:p w:rsidR="00661B1C" w:rsidRPr="00AD629A" w:rsidRDefault="00661B1C" w:rsidP="00AD629A">
      <w:pPr>
        <w:spacing w:line="312" w:lineRule="auto"/>
        <w:jc w:val="both"/>
        <w:rPr>
          <w:b/>
        </w:rPr>
      </w:pPr>
      <w:r w:rsidRPr="00AD629A">
        <w:rPr>
          <w:b/>
        </w:rPr>
        <w:t xml:space="preserve">V. Zasady przyznawania dotacji: </w:t>
      </w:r>
    </w:p>
    <w:p w:rsidR="002353D3" w:rsidRPr="00AD629A" w:rsidRDefault="002353D3" w:rsidP="00AD629A">
      <w:pPr>
        <w:spacing w:line="312" w:lineRule="auto"/>
        <w:jc w:val="both"/>
        <w:rPr>
          <w:b/>
        </w:rPr>
      </w:pPr>
    </w:p>
    <w:p w:rsidR="00661B1C" w:rsidRPr="00AD629A" w:rsidRDefault="00661B1C" w:rsidP="00AD629A">
      <w:pPr>
        <w:pStyle w:val="Akapitzlist"/>
        <w:numPr>
          <w:ilvl w:val="0"/>
          <w:numId w:val="15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Oceny wniosków o przyznanie wsparcia finansowego dokona Zespół ds. Oceny Wniosków powołany przez Łódzkiego Kuratora Oświaty, zwany dalej Zespołem. </w:t>
      </w:r>
    </w:p>
    <w:p w:rsidR="00661B1C" w:rsidRPr="00AD629A" w:rsidRDefault="00661B1C" w:rsidP="00AD629A">
      <w:pPr>
        <w:pStyle w:val="Akapitzlist"/>
        <w:numPr>
          <w:ilvl w:val="0"/>
          <w:numId w:val="15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Rozpatrywane będą wyłącznie wnioski złożone w terminie do dnia 1 czerwca 2017 r. </w:t>
      </w:r>
    </w:p>
    <w:p w:rsidR="00661B1C" w:rsidRPr="00AD629A" w:rsidRDefault="00661B1C" w:rsidP="00AD629A">
      <w:pPr>
        <w:pStyle w:val="Akapitzlist"/>
        <w:numPr>
          <w:ilvl w:val="0"/>
          <w:numId w:val="15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Wnioskodawca może złożyć jeden wniosek.  </w:t>
      </w:r>
    </w:p>
    <w:p w:rsidR="00661B1C" w:rsidRPr="00AD629A" w:rsidRDefault="00661B1C" w:rsidP="00AD629A">
      <w:pPr>
        <w:pStyle w:val="Akapitzlist"/>
        <w:numPr>
          <w:ilvl w:val="0"/>
          <w:numId w:val="15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>Złożone wnioski nie podlegają uzupełnieniu ani korekcie po upływie terminu ich składania.</w:t>
      </w:r>
    </w:p>
    <w:p w:rsidR="00661B1C" w:rsidRPr="00AD629A" w:rsidRDefault="00661B1C" w:rsidP="00AD629A">
      <w:pPr>
        <w:pStyle w:val="Akapitzlist"/>
        <w:numPr>
          <w:ilvl w:val="0"/>
          <w:numId w:val="15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Uchybienia formalne powodować będą odrzucenie wniosku bez uprzedniego wezwania do jego korekty lub uzupełnienia. </w:t>
      </w:r>
    </w:p>
    <w:p w:rsidR="00661B1C" w:rsidRPr="00AD629A" w:rsidRDefault="00661B1C" w:rsidP="00AD629A">
      <w:pPr>
        <w:pStyle w:val="Akapitzlist"/>
        <w:numPr>
          <w:ilvl w:val="0"/>
          <w:numId w:val="15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Wnioski złożone po terminie lub niezawierające danych, o których mowa w § 5 ust. 2 rozporządzenia nie będą podlegały ocenie. </w:t>
      </w:r>
    </w:p>
    <w:p w:rsidR="00661B1C" w:rsidRPr="00AD629A" w:rsidRDefault="00661B1C" w:rsidP="00AD629A">
      <w:pPr>
        <w:pStyle w:val="Akapitzlist"/>
        <w:numPr>
          <w:ilvl w:val="0"/>
          <w:numId w:val="15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Koszty obsługi zadania publicznego, w tym koszty administracyjne nie mogą przekroczyć 1% całkowitych kosztów zadania.  </w:t>
      </w:r>
    </w:p>
    <w:p w:rsidR="00661B1C" w:rsidRPr="00AD629A" w:rsidRDefault="00661B1C" w:rsidP="00AD629A">
      <w:pPr>
        <w:pStyle w:val="Akapitzlist"/>
        <w:numPr>
          <w:ilvl w:val="0"/>
          <w:numId w:val="15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>Złożenie  wniosku</w:t>
      </w:r>
      <w:r w:rsidRPr="00AD62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629A">
        <w:rPr>
          <w:rFonts w:ascii="Times New Roman" w:hAnsi="Times New Roman" w:cs="Times New Roman"/>
          <w:sz w:val="24"/>
          <w:szCs w:val="24"/>
        </w:rPr>
        <w:t xml:space="preserve">nie jest jednoznaczne z zapewnieniem przyznania dotacji lub przyznaniem dotacji w oczekiwanej wysokości.  </w:t>
      </w:r>
    </w:p>
    <w:p w:rsidR="00661B1C" w:rsidRPr="00AD629A" w:rsidRDefault="00661B1C" w:rsidP="00AD629A">
      <w:pPr>
        <w:pStyle w:val="Akapitzlist"/>
        <w:numPr>
          <w:ilvl w:val="0"/>
          <w:numId w:val="15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W przypadku przyznania dotacji w kwocie mniejszej niż wnioskowana, Wnioskodawca  w wyznaczonym terminie będzie zobowiązany do przedstawienia korekty kalkulacji przewidywanych kosztów realizacji zadania oraz korekty harmonogramu realizacji zadania. </w:t>
      </w:r>
    </w:p>
    <w:p w:rsidR="00661B1C" w:rsidRPr="00AD629A" w:rsidRDefault="00661B1C" w:rsidP="00AD629A">
      <w:pPr>
        <w:pStyle w:val="Akapitzlist"/>
        <w:numPr>
          <w:ilvl w:val="0"/>
          <w:numId w:val="15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Nieprzedłożenie dokumentów, wskazanych w pkt. 9 w wyznaczonym terminie, traktowane będzie jako rezygnacja z przyznanego dofinansowania projektu. </w:t>
      </w:r>
    </w:p>
    <w:p w:rsidR="00661B1C" w:rsidRPr="00AD629A" w:rsidRDefault="00661B1C" w:rsidP="00AD629A">
      <w:pPr>
        <w:pStyle w:val="Akapitzlist"/>
        <w:numPr>
          <w:ilvl w:val="0"/>
          <w:numId w:val="15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Środki finansowe zostaną rozdzielone pomiędzy podmioty uprawnione, których wnioski zostaną najwyżej ocenione, do wyczerpania środków finansowych zaplanowanych na realizację programu. </w:t>
      </w:r>
    </w:p>
    <w:p w:rsidR="00661B1C" w:rsidRPr="00AD629A" w:rsidRDefault="00661B1C" w:rsidP="00AD629A">
      <w:pPr>
        <w:pStyle w:val="Akapitzlist"/>
        <w:numPr>
          <w:ilvl w:val="0"/>
          <w:numId w:val="15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>Przekazanie dotacji oraz ich rozliczenie nastąpi w terminach i na warunkach określonych w umowie.</w:t>
      </w:r>
      <w:r w:rsidRPr="00AD62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61B1C" w:rsidRPr="00AD629A" w:rsidRDefault="00661B1C" w:rsidP="00AD629A">
      <w:pPr>
        <w:pStyle w:val="Akapitzlist"/>
        <w:numPr>
          <w:ilvl w:val="0"/>
          <w:numId w:val="15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>Przyznana dotacja może być wykorzystana wyłącznie na wydatki:</w:t>
      </w:r>
    </w:p>
    <w:p w:rsidR="00661B1C" w:rsidRPr="00AD629A" w:rsidRDefault="00661B1C" w:rsidP="00AD629A">
      <w:pPr>
        <w:spacing w:line="312" w:lineRule="auto"/>
        <w:ind w:firstLine="426"/>
        <w:jc w:val="both"/>
      </w:pPr>
      <w:r w:rsidRPr="00AD629A">
        <w:t xml:space="preserve">a) bezpośrednio związane z realizacją zadania określonego w umowie, </w:t>
      </w:r>
    </w:p>
    <w:p w:rsidR="00661B1C" w:rsidRPr="00AD629A" w:rsidRDefault="00661B1C" w:rsidP="00AD629A">
      <w:pPr>
        <w:spacing w:line="312" w:lineRule="auto"/>
        <w:ind w:firstLine="426"/>
        <w:jc w:val="both"/>
      </w:pPr>
      <w:r w:rsidRPr="00AD629A">
        <w:t xml:space="preserve">b) racjonalne, efektywne i merytorycznie uzasadnione, </w:t>
      </w:r>
    </w:p>
    <w:p w:rsidR="00661B1C" w:rsidRPr="00AD629A" w:rsidRDefault="00661B1C" w:rsidP="00AD629A">
      <w:pPr>
        <w:spacing w:line="312" w:lineRule="auto"/>
        <w:ind w:firstLine="426"/>
        <w:jc w:val="both"/>
      </w:pPr>
      <w:r w:rsidRPr="00AD629A">
        <w:t>c) uwzględnione w kosztorysie i harmonogramie,</w:t>
      </w:r>
    </w:p>
    <w:p w:rsidR="00661B1C" w:rsidRPr="00AD629A" w:rsidRDefault="00661B1C" w:rsidP="00AD629A">
      <w:pPr>
        <w:spacing w:line="312" w:lineRule="auto"/>
        <w:ind w:left="426"/>
        <w:jc w:val="both"/>
      </w:pPr>
      <w:r w:rsidRPr="00AD629A">
        <w:t>d) faktycznie poniesione w okresie realizacji zadania, nie później niż do dnia 31.12.2017 roku,</w:t>
      </w:r>
    </w:p>
    <w:p w:rsidR="00661B1C" w:rsidRPr="00AD629A" w:rsidRDefault="00661B1C" w:rsidP="00AD629A">
      <w:pPr>
        <w:spacing w:line="312" w:lineRule="auto"/>
        <w:ind w:left="426"/>
        <w:jc w:val="both"/>
      </w:pPr>
      <w:r w:rsidRPr="00AD629A">
        <w:t xml:space="preserve">e) udokumentowane dowodami w sposób umożliwiający ocenę realizacji zadania pod względem merytorycznym i finansowym, </w:t>
      </w:r>
    </w:p>
    <w:p w:rsidR="00661B1C" w:rsidRPr="00AD629A" w:rsidRDefault="00661B1C" w:rsidP="00AD629A">
      <w:pPr>
        <w:spacing w:line="312" w:lineRule="auto"/>
        <w:ind w:left="426"/>
        <w:jc w:val="both"/>
      </w:pPr>
      <w:r w:rsidRPr="00AD629A">
        <w:lastRenderedPageBreak/>
        <w:t xml:space="preserve">f) ujęte w wyodrębnionej ewidencji księgowej podmiotu, który otrzymał dofinansowanie projektu. </w:t>
      </w:r>
    </w:p>
    <w:p w:rsidR="00661B1C" w:rsidRPr="00AD629A" w:rsidRDefault="00661B1C" w:rsidP="00AD629A">
      <w:pPr>
        <w:pStyle w:val="Akapitzlist"/>
        <w:numPr>
          <w:ilvl w:val="0"/>
          <w:numId w:val="15"/>
        </w:numPr>
        <w:spacing w:after="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>W ramach działań zgłoszonych we wniosku dotyczących Celu szczegółowego 2 Programu, możliwy jest tylko zakup wyposażenia niezbędnego do prowadzenia tych działań. Zakup wyposażenia nie powinien stanowić celu podejmowanego działania, a być środkiem do osiągnięcia tego celu.</w:t>
      </w:r>
    </w:p>
    <w:p w:rsidR="00661B1C" w:rsidRPr="00E507DE" w:rsidRDefault="00661B1C" w:rsidP="00AD629A">
      <w:pPr>
        <w:spacing w:line="312" w:lineRule="auto"/>
        <w:jc w:val="both"/>
      </w:pPr>
    </w:p>
    <w:p w:rsidR="00661B1C" w:rsidRPr="00AD629A" w:rsidRDefault="00661B1C" w:rsidP="00AD629A">
      <w:pPr>
        <w:spacing w:line="312" w:lineRule="auto"/>
        <w:jc w:val="both"/>
      </w:pPr>
      <w:r w:rsidRPr="00AD629A">
        <w:rPr>
          <w:b/>
        </w:rPr>
        <w:t>VI. Termin i warunki realizacji zadania:</w:t>
      </w:r>
      <w:r w:rsidRPr="00AD629A">
        <w:t xml:space="preserve"> </w:t>
      </w:r>
    </w:p>
    <w:p w:rsidR="002353D3" w:rsidRPr="00AD629A" w:rsidRDefault="002353D3" w:rsidP="00AD629A">
      <w:pPr>
        <w:spacing w:line="312" w:lineRule="auto"/>
        <w:jc w:val="both"/>
      </w:pPr>
    </w:p>
    <w:p w:rsidR="002353D3" w:rsidRPr="00AD629A" w:rsidRDefault="00661B1C" w:rsidP="00AD629A">
      <w:pPr>
        <w:pStyle w:val="Akapitzlist"/>
        <w:numPr>
          <w:ilvl w:val="0"/>
          <w:numId w:val="2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>Zadanie powinno być realizowane zgodnie z obowiązującymi przepisami oraz założeniami rządowego programu wspomagania w  latach 2015-20</w:t>
      </w:r>
      <w:r w:rsidR="002353D3" w:rsidRPr="00AD629A">
        <w:rPr>
          <w:rFonts w:ascii="Times New Roman" w:hAnsi="Times New Roman" w:cs="Times New Roman"/>
          <w:sz w:val="24"/>
          <w:szCs w:val="24"/>
        </w:rPr>
        <w:t xml:space="preserve">18 organów prowadzących szkoły </w:t>
      </w:r>
      <w:r w:rsidRPr="00AD629A">
        <w:rPr>
          <w:rFonts w:ascii="Times New Roman" w:hAnsi="Times New Roman" w:cs="Times New Roman"/>
          <w:sz w:val="24"/>
          <w:szCs w:val="24"/>
        </w:rPr>
        <w:t>w zapewnieniu bezpieczn</w:t>
      </w:r>
      <w:r w:rsidR="002353D3" w:rsidRPr="00AD629A">
        <w:rPr>
          <w:rFonts w:ascii="Times New Roman" w:hAnsi="Times New Roman" w:cs="Times New Roman"/>
          <w:sz w:val="24"/>
          <w:szCs w:val="24"/>
        </w:rPr>
        <w:t xml:space="preserve">ych warunków nauki, wychowania </w:t>
      </w:r>
      <w:r w:rsidRPr="00AD629A">
        <w:rPr>
          <w:rFonts w:ascii="Times New Roman" w:hAnsi="Times New Roman" w:cs="Times New Roman"/>
          <w:sz w:val="24"/>
          <w:szCs w:val="24"/>
        </w:rPr>
        <w:t>i</w:t>
      </w:r>
      <w:r w:rsidR="002353D3" w:rsidRPr="00AD629A">
        <w:rPr>
          <w:rFonts w:ascii="Times New Roman" w:hAnsi="Times New Roman" w:cs="Times New Roman"/>
          <w:sz w:val="24"/>
          <w:szCs w:val="24"/>
        </w:rPr>
        <w:t> </w:t>
      </w:r>
      <w:r w:rsidRPr="00AD629A">
        <w:rPr>
          <w:rFonts w:ascii="Times New Roman" w:hAnsi="Times New Roman" w:cs="Times New Roman"/>
          <w:sz w:val="24"/>
          <w:szCs w:val="24"/>
        </w:rPr>
        <w:t>opieki w szkołach „Bezpieczna+”</w:t>
      </w:r>
      <w:r w:rsidR="002353D3" w:rsidRPr="00AD629A">
        <w:rPr>
          <w:rFonts w:ascii="Times New Roman" w:hAnsi="Times New Roman" w:cs="Times New Roman"/>
          <w:sz w:val="24"/>
          <w:szCs w:val="24"/>
        </w:rPr>
        <w:t>.</w:t>
      </w:r>
    </w:p>
    <w:p w:rsidR="00661B1C" w:rsidRPr="00AD629A" w:rsidRDefault="00661B1C" w:rsidP="00AD629A">
      <w:pPr>
        <w:pStyle w:val="Akapitzlist"/>
        <w:numPr>
          <w:ilvl w:val="0"/>
          <w:numId w:val="2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 Szczegółowe warunki realizacji zadania regulować będzie zawarta umowa.  </w:t>
      </w:r>
    </w:p>
    <w:p w:rsidR="00661B1C" w:rsidRPr="00AD629A" w:rsidRDefault="00661B1C" w:rsidP="00AD629A">
      <w:pPr>
        <w:pStyle w:val="Akapitzlist"/>
        <w:numPr>
          <w:ilvl w:val="0"/>
          <w:numId w:val="2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Przesunięcia wydatków między poszczególnymi pozycjami kosztorysu przekraczające 10% przyznanej dotacji wymagają pisemnej zgody Łódzkiego Kuratora Oświaty, z tym, że niedozwolone jest zwiększenie wydatków w pozycjach kosztorysu dotyczących wynagrodzeń, honorariów i obsługi zadania. </w:t>
      </w:r>
    </w:p>
    <w:p w:rsidR="00661B1C" w:rsidRPr="00AD629A" w:rsidRDefault="00661B1C" w:rsidP="00AD629A">
      <w:pPr>
        <w:pStyle w:val="Akapitzlist"/>
        <w:numPr>
          <w:ilvl w:val="0"/>
          <w:numId w:val="2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W terminie 30 dni od dnia zakończenia realizacji zadania, nie później  jednak niż do 15 stycznia 2018 r. Wnioskodawca zobowiązany jest sporządzić i dostarczyć do Kuratorium Oświaty w Łodzi sprawozdanie z wykonania zadania, którego wzór zostanie opublikowany na stronie internetowej Kuratorium. </w:t>
      </w:r>
    </w:p>
    <w:p w:rsidR="00661B1C" w:rsidRPr="00AD629A" w:rsidRDefault="00661B1C" w:rsidP="00AD629A">
      <w:pPr>
        <w:pStyle w:val="Akapitzlist"/>
        <w:numPr>
          <w:ilvl w:val="0"/>
          <w:numId w:val="2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>Do spra</w:t>
      </w:r>
      <w:r w:rsidR="00DD23E0" w:rsidRPr="00AD629A">
        <w:rPr>
          <w:rFonts w:ascii="Times New Roman" w:hAnsi="Times New Roman" w:cs="Times New Roman"/>
          <w:sz w:val="24"/>
          <w:szCs w:val="24"/>
        </w:rPr>
        <w:t>wozdania, o którym mowa w pkt. 4</w:t>
      </w:r>
      <w:r w:rsidRPr="00AD629A">
        <w:rPr>
          <w:rFonts w:ascii="Times New Roman" w:hAnsi="Times New Roman" w:cs="Times New Roman"/>
          <w:sz w:val="24"/>
          <w:szCs w:val="24"/>
        </w:rPr>
        <w:t xml:space="preserve">, należy dołączyć materiały dokumentujące podjęte działania i osiągnięte rezultaty (listy uczestników, publikacje, materiały informacyjne, ewaluację, itp.). </w:t>
      </w:r>
    </w:p>
    <w:p w:rsidR="00661B1C" w:rsidRPr="00AD629A" w:rsidRDefault="00661B1C" w:rsidP="00AD629A">
      <w:pPr>
        <w:pStyle w:val="Akapitzlist"/>
        <w:numPr>
          <w:ilvl w:val="0"/>
          <w:numId w:val="2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>Kuratorium Oświaty w Ł</w:t>
      </w:r>
      <w:r w:rsidR="00DD23E0" w:rsidRPr="00AD629A">
        <w:rPr>
          <w:rFonts w:ascii="Times New Roman" w:hAnsi="Times New Roman" w:cs="Times New Roman"/>
          <w:sz w:val="24"/>
          <w:szCs w:val="24"/>
        </w:rPr>
        <w:t xml:space="preserve">odzi ma prawo dokonać kontroli </w:t>
      </w:r>
      <w:r w:rsidRPr="00AD629A">
        <w:rPr>
          <w:rFonts w:ascii="Times New Roman" w:hAnsi="Times New Roman" w:cs="Times New Roman"/>
          <w:sz w:val="24"/>
          <w:szCs w:val="24"/>
        </w:rPr>
        <w:t>i oceny realizacji zadania, obejmującej w szczególności: stan realizacji zadania, efektywność, rzetelność i jakość wykonania zadania, prawidłowość wykorzystania środków publicznych otrzymanych na realizację zadania oraz prowadzenie dokumentacji określonej w przepisach prawa i</w:t>
      </w:r>
      <w:r w:rsidR="00DD23E0" w:rsidRPr="00AD629A">
        <w:rPr>
          <w:rFonts w:ascii="Times New Roman" w:hAnsi="Times New Roman" w:cs="Times New Roman"/>
          <w:sz w:val="24"/>
          <w:szCs w:val="24"/>
        </w:rPr>
        <w:t> </w:t>
      </w:r>
      <w:r w:rsidRPr="00AD629A">
        <w:rPr>
          <w:rFonts w:ascii="Times New Roman" w:hAnsi="Times New Roman" w:cs="Times New Roman"/>
          <w:sz w:val="24"/>
          <w:szCs w:val="24"/>
        </w:rPr>
        <w:t xml:space="preserve">postanowieniach umowy. </w:t>
      </w:r>
    </w:p>
    <w:p w:rsidR="00661B1C" w:rsidRPr="00AD629A" w:rsidRDefault="00661B1C" w:rsidP="00AD629A">
      <w:pPr>
        <w:spacing w:line="312" w:lineRule="auto"/>
        <w:jc w:val="both"/>
        <w:rPr>
          <w:b/>
        </w:rPr>
      </w:pPr>
    </w:p>
    <w:p w:rsidR="00661B1C" w:rsidRPr="00AD629A" w:rsidRDefault="00661B1C" w:rsidP="00AD629A">
      <w:pPr>
        <w:spacing w:line="312" w:lineRule="auto"/>
        <w:jc w:val="both"/>
      </w:pPr>
      <w:r w:rsidRPr="00AD629A">
        <w:rPr>
          <w:b/>
        </w:rPr>
        <w:t>VII. Termin i miejsce składania ofert</w:t>
      </w:r>
      <w:r w:rsidRPr="00AD629A">
        <w:t xml:space="preserve">: </w:t>
      </w:r>
    </w:p>
    <w:p w:rsidR="00661B1C" w:rsidRPr="00AD629A" w:rsidRDefault="00661B1C" w:rsidP="00AD629A">
      <w:pPr>
        <w:spacing w:line="312" w:lineRule="auto"/>
        <w:jc w:val="both"/>
      </w:pPr>
      <w:r w:rsidRPr="00AD629A">
        <w:t xml:space="preserve">Wnioski wraz z załącznikami można złożyć osobiście w kancelarii Kuratorium Oświaty </w:t>
      </w:r>
    </w:p>
    <w:p w:rsidR="00DD23E0" w:rsidRPr="00AD629A" w:rsidRDefault="00661B1C" w:rsidP="00AD629A">
      <w:pPr>
        <w:spacing w:line="312" w:lineRule="auto"/>
        <w:jc w:val="both"/>
      </w:pPr>
      <w:r w:rsidRPr="00AD629A">
        <w:t>w Łodzi</w:t>
      </w:r>
      <w:r w:rsidR="00DD23E0" w:rsidRPr="00AD629A">
        <w:t xml:space="preserve"> lub przesłać pocztą na adres: </w:t>
      </w:r>
    </w:p>
    <w:p w:rsidR="00DD23E0" w:rsidRPr="00AD629A" w:rsidRDefault="00661B1C" w:rsidP="00AD629A">
      <w:pPr>
        <w:spacing w:line="312" w:lineRule="auto"/>
        <w:jc w:val="both"/>
        <w:rPr>
          <w:b/>
        </w:rPr>
      </w:pPr>
      <w:r w:rsidRPr="00AD629A">
        <w:rPr>
          <w:b/>
        </w:rPr>
        <w:t xml:space="preserve">Kuratorium Oświaty w Łodzi </w:t>
      </w:r>
    </w:p>
    <w:p w:rsidR="00DD23E0" w:rsidRPr="00AD629A" w:rsidRDefault="00661B1C" w:rsidP="00AD629A">
      <w:pPr>
        <w:spacing w:line="312" w:lineRule="auto"/>
        <w:jc w:val="both"/>
        <w:rPr>
          <w:b/>
        </w:rPr>
      </w:pPr>
      <w:r w:rsidRPr="00AD629A">
        <w:rPr>
          <w:b/>
        </w:rPr>
        <w:t xml:space="preserve">Al. Kościuszki 120a   </w:t>
      </w:r>
    </w:p>
    <w:p w:rsidR="00DD23E0" w:rsidRPr="00AD629A" w:rsidRDefault="00661B1C" w:rsidP="00AD629A">
      <w:pPr>
        <w:spacing w:line="312" w:lineRule="auto"/>
        <w:jc w:val="both"/>
        <w:rPr>
          <w:b/>
        </w:rPr>
      </w:pPr>
      <w:r w:rsidRPr="00AD629A">
        <w:rPr>
          <w:b/>
        </w:rPr>
        <w:t xml:space="preserve">90-446 Łódź </w:t>
      </w:r>
    </w:p>
    <w:p w:rsidR="00661B1C" w:rsidRPr="00AD629A" w:rsidRDefault="00DD23E0" w:rsidP="00AD629A">
      <w:pPr>
        <w:spacing w:line="312" w:lineRule="auto"/>
        <w:jc w:val="both"/>
      </w:pPr>
      <w:r w:rsidRPr="00AD629A">
        <w:t xml:space="preserve">- </w:t>
      </w:r>
      <w:r w:rsidR="00661B1C" w:rsidRPr="00AD629A">
        <w:t xml:space="preserve">w nieprzekraczalnym terminie </w:t>
      </w:r>
      <w:r w:rsidR="00661B1C" w:rsidRPr="00AD629A">
        <w:rPr>
          <w:b/>
        </w:rPr>
        <w:t>do dnia 1 czerwca 2017 r.</w:t>
      </w:r>
      <w:r w:rsidR="00661B1C" w:rsidRPr="00AD629A">
        <w:t xml:space="preserve"> </w:t>
      </w:r>
      <w:r w:rsidR="00661B1C" w:rsidRPr="00AD629A">
        <w:rPr>
          <w:b/>
        </w:rPr>
        <w:t>(decyduje data wpływu do urzędu).</w:t>
      </w:r>
      <w:r w:rsidR="00661B1C" w:rsidRPr="00AD629A">
        <w:t xml:space="preserve"> </w:t>
      </w:r>
    </w:p>
    <w:p w:rsidR="007F53FF" w:rsidRPr="00AD629A" w:rsidRDefault="007F53FF" w:rsidP="00AD629A">
      <w:pPr>
        <w:spacing w:line="312" w:lineRule="auto"/>
        <w:jc w:val="both"/>
      </w:pPr>
    </w:p>
    <w:p w:rsidR="00661B1C" w:rsidRDefault="00661B1C" w:rsidP="00AD629A">
      <w:pPr>
        <w:spacing w:line="312" w:lineRule="auto"/>
        <w:jc w:val="both"/>
        <w:rPr>
          <w:b/>
        </w:rPr>
      </w:pPr>
      <w:r w:rsidRPr="00AD629A">
        <w:rPr>
          <w:b/>
        </w:rPr>
        <w:lastRenderedPageBreak/>
        <w:t xml:space="preserve">VIII. Kryteria stosowane przy wyborze wniosku i termin dokonania wyboru wniosku: </w:t>
      </w:r>
    </w:p>
    <w:p w:rsidR="00E507DE" w:rsidRPr="00AD629A" w:rsidRDefault="00E507DE" w:rsidP="00AD629A">
      <w:pPr>
        <w:spacing w:line="312" w:lineRule="auto"/>
        <w:jc w:val="both"/>
        <w:rPr>
          <w:b/>
        </w:rPr>
      </w:pPr>
    </w:p>
    <w:p w:rsidR="00661B1C" w:rsidRPr="00AD629A" w:rsidRDefault="00661B1C" w:rsidP="00AD629A">
      <w:pPr>
        <w:pStyle w:val="Akapitzlist"/>
        <w:numPr>
          <w:ilvl w:val="0"/>
          <w:numId w:val="23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Prawidłowo i kompletnie wypełniony wzór wniosku stanowiący załącznik do niniejszego ogłoszenia podpisany przez osoby uprawnione do działania w imieniu Wnioskodawcy. </w:t>
      </w:r>
    </w:p>
    <w:p w:rsidR="00661B1C" w:rsidRPr="00AD629A" w:rsidRDefault="00661B1C" w:rsidP="00AD629A">
      <w:pPr>
        <w:pStyle w:val="Akapitzlist"/>
        <w:numPr>
          <w:ilvl w:val="0"/>
          <w:numId w:val="23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Wniosek zawiera: </w:t>
      </w:r>
    </w:p>
    <w:p w:rsidR="00661B1C" w:rsidRPr="00AD629A" w:rsidRDefault="00661B1C" w:rsidP="00AD629A">
      <w:pPr>
        <w:spacing w:line="312" w:lineRule="auto"/>
        <w:ind w:firstLine="426"/>
        <w:jc w:val="both"/>
        <w:rPr>
          <w:strike/>
        </w:rPr>
      </w:pPr>
      <w:r w:rsidRPr="00AD629A">
        <w:t>1) pełną nazwę i adres Wnioskodawcy,</w:t>
      </w:r>
    </w:p>
    <w:p w:rsidR="00661B1C" w:rsidRPr="00AD629A" w:rsidRDefault="00661B1C" w:rsidP="00AD629A">
      <w:pPr>
        <w:spacing w:line="312" w:lineRule="auto"/>
        <w:ind w:left="426"/>
        <w:jc w:val="both"/>
      </w:pPr>
      <w:r w:rsidRPr="00AD629A">
        <w:t xml:space="preserve">2) liczbę szkół, w odniesieniu do których występuje się z wnioskiem o udzielenie wsparcia finansowego, w tym liczbę szkół położonych na obszarach wiejskich; </w:t>
      </w:r>
    </w:p>
    <w:p w:rsidR="00661B1C" w:rsidRPr="00AD629A" w:rsidRDefault="00661B1C" w:rsidP="00AD629A">
      <w:pPr>
        <w:spacing w:line="312" w:lineRule="auto"/>
        <w:ind w:left="426"/>
        <w:jc w:val="both"/>
      </w:pPr>
      <w:r w:rsidRPr="00AD629A">
        <w:t xml:space="preserve">3) liczbę uczniów szkół, o których mowa w </w:t>
      </w:r>
      <w:proofErr w:type="spellStart"/>
      <w:r w:rsidRPr="00AD629A">
        <w:t>pkt</w:t>
      </w:r>
      <w:proofErr w:type="spellEnd"/>
      <w:r w:rsidRPr="00AD629A">
        <w:t xml:space="preserve"> 1, według stanu na dzień 30 września 2016 r.;  </w:t>
      </w:r>
    </w:p>
    <w:p w:rsidR="00661B1C" w:rsidRPr="00AD629A" w:rsidRDefault="00661B1C" w:rsidP="00AD629A">
      <w:pPr>
        <w:spacing w:line="312" w:lineRule="auto"/>
        <w:ind w:left="426"/>
        <w:jc w:val="both"/>
      </w:pPr>
      <w:r w:rsidRPr="00AD629A">
        <w:t>4) liczbę szkół, w odniesieniu do których ponownie występuje się z wnioskiem o</w:t>
      </w:r>
      <w:r w:rsidR="00DD23E0" w:rsidRPr="00AD629A">
        <w:t> </w:t>
      </w:r>
      <w:r w:rsidRPr="00AD629A">
        <w:t xml:space="preserve">udzielenie wsparcia finansowego, w tym liczbę szkół położonych na obszarach wiejskich; </w:t>
      </w:r>
    </w:p>
    <w:p w:rsidR="00661B1C" w:rsidRPr="00AD629A" w:rsidRDefault="00661B1C" w:rsidP="00AD629A">
      <w:pPr>
        <w:spacing w:line="312" w:lineRule="auto"/>
        <w:ind w:firstLine="426"/>
        <w:jc w:val="both"/>
      </w:pPr>
      <w:r w:rsidRPr="00AD629A">
        <w:t xml:space="preserve">5) dane o szkołach, których wniosek dotyczy, obejmujące: </w:t>
      </w:r>
    </w:p>
    <w:p w:rsidR="00661B1C" w:rsidRPr="00AD629A" w:rsidRDefault="00661B1C" w:rsidP="00AD629A">
      <w:pPr>
        <w:spacing w:line="312" w:lineRule="auto"/>
        <w:ind w:firstLine="426"/>
        <w:jc w:val="both"/>
      </w:pPr>
      <w:r w:rsidRPr="00AD629A">
        <w:t>a) nazwę i adres szkoły oraz podporządkowanych jej szkół filialnych,</w:t>
      </w:r>
    </w:p>
    <w:p w:rsidR="00661B1C" w:rsidRPr="00AD629A" w:rsidRDefault="00661B1C" w:rsidP="00AD629A">
      <w:pPr>
        <w:spacing w:line="312" w:lineRule="auto"/>
        <w:ind w:firstLine="426"/>
        <w:jc w:val="both"/>
      </w:pPr>
      <w:r w:rsidRPr="00AD629A">
        <w:t xml:space="preserve">b) liczbę uczniów danej szkoły, zgodnie z </w:t>
      </w:r>
      <w:proofErr w:type="spellStart"/>
      <w:r w:rsidRPr="00AD629A">
        <w:t>pkt</w:t>
      </w:r>
      <w:proofErr w:type="spellEnd"/>
      <w:r w:rsidRPr="00AD629A">
        <w:t xml:space="preserve"> 2, </w:t>
      </w:r>
    </w:p>
    <w:p w:rsidR="00661B1C" w:rsidRPr="00AD629A" w:rsidRDefault="00661B1C" w:rsidP="00AD629A">
      <w:pPr>
        <w:spacing w:line="312" w:lineRule="auto"/>
        <w:ind w:firstLine="426"/>
        <w:jc w:val="both"/>
      </w:pPr>
      <w:r w:rsidRPr="00AD629A">
        <w:t xml:space="preserve">c) informację, czy szkoła jest położona na obszarze wiejskim, </w:t>
      </w:r>
    </w:p>
    <w:p w:rsidR="00661B1C" w:rsidRPr="00AD629A" w:rsidRDefault="00661B1C" w:rsidP="00AD629A">
      <w:pPr>
        <w:spacing w:line="312" w:lineRule="auto"/>
        <w:ind w:left="426"/>
        <w:jc w:val="both"/>
      </w:pPr>
      <w:r w:rsidRPr="00AD629A">
        <w:t xml:space="preserve">6) zwięzły opis i harmonogram planowanych działań, ze wskazaniem liczby uczniów, którzy zostaną objęci działaniami, </w:t>
      </w:r>
    </w:p>
    <w:p w:rsidR="00661B1C" w:rsidRPr="00AD629A" w:rsidRDefault="00661B1C" w:rsidP="00AD629A">
      <w:pPr>
        <w:spacing w:line="312" w:lineRule="auto"/>
        <w:ind w:left="426"/>
        <w:jc w:val="both"/>
      </w:pPr>
      <w:r w:rsidRPr="00AD629A">
        <w:t xml:space="preserve">7) zwięzły opis aktualnego stanu wyposażenia szkoły niezbędnego do realizacji działań wskazanych we wniosku, </w:t>
      </w:r>
    </w:p>
    <w:p w:rsidR="00661B1C" w:rsidRPr="00AD629A" w:rsidRDefault="00661B1C" w:rsidP="00AD629A">
      <w:pPr>
        <w:spacing w:line="312" w:lineRule="auto"/>
        <w:ind w:left="426"/>
        <w:jc w:val="both"/>
      </w:pPr>
      <w:r w:rsidRPr="00AD629A">
        <w:t xml:space="preserve">8) diagnozę potrzeby realizacji planowanych działań, o których mowa w § 2 ust. 2 rozporządzenia, </w:t>
      </w:r>
    </w:p>
    <w:p w:rsidR="00661B1C" w:rsidRPr="00AD629A" w:rsidRDefault="00661B1C" w:rsidP="00AD629A">
      <w:pPr>
        <w:spacing w:line="312" w:lineRule="auto"/>
        <w:ind w:firstLine="426"/>
        <w:jc w:val="both"/>
      </w:pPr>
      <w:r w:rsidRPr="00AD629A">
        <w:t xml:space="preserve">9) planowane rezultaty działań, wraz ze zwięzłym opisem sposobu ich weryfikacji, </w:t>
      </w:r>
    </w:p>
    <w:p w:rsidR="00661B1C" w:rsidRPr="00AD629A" w:rsidRDefault="00661B1C" w:rsidP="00AD629A">
      <w:pPr>
        <w:spacing w:line="312" w:lineRule="auto"/>
        <w:ind w:left="426"/>
        <w:jc w:val="both"/>
      </w:pPr>
      <w:r w:rsidRPr="00AD629A">
        <w:t xml:space="preserve">10) zwięzły opis sposobu, w jaki szkoła chce zapewnić trwałość rezultatów planowanych działań, </w:t>
      </w:r>
    </w:p>
    <w:p w:rsidR="00661B1C" w:rsidRPr="00AD629A" w:rsidRDefault="00661B1C" w:rsidP="00AD629A">
      <w:pPr>
        <w:spacing w:line="312" w:lineRule="auto"/>
        <w:ind w:firstLine="426"/>
        <w:jc w:val="both"/>
      </w:pPr>
      <w:r w:rsidRPr="00AD629A">
        <w:t xml:space="preserve">11) kalkulację kosztów realizacji działań, </w:t>
      </w:r>
    </w:p>
    <w:p w:rsidR="00661B1C" w:rsidRPr="00AD629A" w:rsidRDefault="00661B1C" w:rsidP="00AD629A">
      <w:pPr>
        <w:spacing w:line="312" w:lineRule="auto"/>
        <w:ind w:left="426"/>
        <w:jc w:val="both"/>
      </w:pPr>
      <w:r w:rsidRPr="00AD629A">
        <w:t>12) wnioskowaną kwotę wsparcia finansowego, wraz z informacją, czy w odniesieniu do danej szkoły wniosek jest składany ponownie,</w:t>
      </w:r>
    </w:p>
    <w:p w:rsidR="00661B1C" w:rsidRPr="00AD629A" w:rsidRDefault="00661B1C" w:rsidP="00AD629A">
      <w:pPr>
        <w:spacing w:line="312" w:lineRule="auto"/>
        <w:ind w:firstLine="426"/>
        <w:jc w:val="both"/>
      </w:pPr>
      <w:r w:rsidRPr="00AD629A">
        <w:t xml:space="preserve">13) informację o deklarowanym wkładzie własnym, </w:t>
      </w:r>
    </w:p>
    <w:p w:rsidR="00DD23E0" w:rsidRPr="00AD629A" w:rsidRDefault="00661B1C" w:rsidP="00AD629A">
      <w:pPr>
        <w:spacing w:line="312" w:lineRule="auto"/>
        <w:ind w:firstLine="426"/>
        <w:jc w:val="both"/>
      </w:pPr>
      <w:r w:rsidRPr="00AD629A">
        <w:t>14) pieczęcie i podpisy osób uprawnionych do składania oferty</w:t>
      </w:r>
      <w:r w:rsidR="00DD23E0" w:rsidRPr="00AD629A">
        <w:t>,</w:t>
      </w:r>
    </w:p>
    <w:p w:rsidR="00661B1C" w:rsidRPr="00AD629A" w:rsidRDefault="00DD23E0" w:rsidP="00AD629A">
      <w:pPr>
        <w:spacing w:line="312" w:lineRule="auto"/>
        <w:ind w:firstLine="426"/>
        <w:jc w:val="both"/>
      </w:pPr>
      <w:r w:rsidRPr="00AD629A">
        <w:t>15) inne informacje dotyczące zadania</w:t>
      </w:r>
      <w:r w:rsidR="00661B1C" w:rsidRPr="00AD629A">
        <w:t xml:space="preserve">. </w:t>
      </w:r>
    </w:p>
    <w:p w:rsidR="00661B1C" w:rsidRPr="00AD629A" w:rsidRDefault="00661B1C" w:rsidP="00AD629A">
      <w:pPr>
        <w:pStyle w:val="Akapitzlist"/>
        <w:numPr>
          <w:ilvl w:val="0"/>
          <w:numId w:val="23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W przypadku szkół prowadzonych przez inne podmioty niż jednostka samorządu terytorialnego dokument potwierdzający wpis do właściwej ewidencji lub rejestru dotyczącego prowadzonej działalności.  </w:t>
      </w:r>
    </w:p>
    <w:p w:rsidR="00661B1C" w:rsidRPr="00AD629A" w:rsidRDefault="00661B1C" w:rsidP="00AD629A">
      <w:pPr>
        <w:pStyle w:val="Akapitzlist"/>
        <w:numPr>
          <w:ilvl w:val="0"/>
          <w:numId w:val="23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Załączenie oryginałów ewentualnych pełnomocnictw niezbędnych do reprezentowania podmiotu albo ich kopii potwierdzonych za zgodność z oryginałem. </w:t>
      </w:r>
    </w:p>
    <w:p w:rsidR="00661B1C" w:rsidRPr="00AD629A" w:rsidRDefault="00661B1C" w:rsidP="00AD629A">
      <w:pPr>
        <w:pStyle w:val="Akapitzlist"/>
        <w:numPr>
          <w:ilvl w:val="0"/>
          <w:numId w:val="23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>Dokumenty składane w kopiach, za wyjątkiem oferty, która musi zostać złożona w</w:t>
      </w:r>
      <w:r w:rsidR="00AD629A" w:rsidRPr="00AD629A">
        <w:rPr>
          <w:rFonts w:ascii="Times New Roman" w:hAnsi="Times New Roman" w:cs="Times New Roman"/>
          <w:sz w:val="24"/>
          <w:szCs w:val="24"/>
        </w:rPr>
        <w:t> </w:t>
      </w:r>
      <w:r w:rsidRPr="00AD629A">
        <w:rPr>
          <w:rFonts w:ascii="Times New Roman" w:hAnsi="Times New Roman" w:cs="Times New Roman"/>
          <w:sz w:val="24"/>
          <w:szCs w:val="24"/>
        </w:rPr>
        <w:t xml:space="preserve">oryginale, muszą zostać poświadczone za zgodność z oryginałem na każdej stronie dokumentu. </w:t>
      </w:r>
    </w:p>
    <w:p w:rsidR="00661B1C" w:rsidRPr="00AD629A" w:rsidRDefault="00661B1C" w:rsidP="00AD629A">
      <w:pPr>
        <w:pStyle w:val="Akapitzlist"/>
        <w:numPr>
          <w:ilvl w:val="0"/>
          <w:numId w:val="23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lastRenderedPageBreak/>
        <w:t>Złożone wnioski podlegają oc</w:t>
      </w:r>
      <w:r w:rsidR="00AD629A" w:rsidRPr="00AD629A">
        <w:rPr>
          <w:rFonts w:ascii="Times New Roman" w:hAnsi="Times New Roman" w:cs="Times New Roman"/>
          <w:sz w:val="24"/>
          <w:szCs w:val="24"/>
        </w:rPr>
        <w:t>enie formalnej i merytorycznej.</w:t>
      </w:r>
    </w:p>
    <w:p w:rsidR="00661B1C" w:rsidRPr="00AD629A" w:rsidRDefault="00661B1C" w:rsidP="00AD629A">
      <w:pPr>
        <w:pStyle w:val="Akapitzlist"/>
        <w:numPr>
          <w:ilvl w:val="0"/>
          <w:numId w:val="23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Rozpatrywane pod względem merytorycznym będą jedynie wnioski spełniające wszystkie wymagane kryteria formalne.  </w:t>
      </w:r>
    </w:p>
    <w:p w:rsidR="00661B1C" w:rsidRPr="00AD629A" w:rsidRDefault="00661B1C" w:rsidP="00AD629A">
      <w:pPr>
        <w:pStyle w:val="Akapitzlist"/>
        <w:numPr>
          <w:ilvl w:val="0"/>
          <w:numId w:val="23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Wniosek jest prawidłowy pod względem formalnym, gdy spełnia następujące kryteria:  </w:t>
      </w:r>
    </w:p>
    <w:p w:rsidR="00661B1C" w:rsidRPr="00AD629A" w:rsidRDefault="00661B1C" w:rsidP="00AD629A">
      <w:pPr>
        <w:spacing w:line="312" w:lineRule="auto"/>
        <w:ind w:firstLine="426"/>
        <w:jc w:val="both"/>
      </w:pPr>
      <w:r w:rsidRPr="00AD629A">
        <w:t xml:space="preserve">1)  został złożony w terminie określonym w ogłoszeniu, </w:t>
      </w:r>
    </w:p>
    <w:p w:rsidR="00661B1C" w:rsidRPr="00AD629A" w:rsidRDefault="00661B1C" w:rsidP="00AD629A">
      <w:pPr>
        <w:spacing w:line="312" w:lineRule="auto"/>
        <w:ind w:firstLine="426"/>
        <w:jc w:val="both"/>
      </w:pPr>
      <w:r w:rsidRPr="00AD629A">
        <w:t xml:space="preserve">2) jest zgodność statusu prawnego wnioskodawcy z ogłoszeniem o konkursie, </w:t>
      </w:r>
    </w:p>
    <w:p w:rsidR="00661B1C" w:rsidRPr="00AD629A" w:rsidRDefault="00661B1C" w:rsidP="00AD629A">
      <w:pPr>
        <w:spacing w:line="312" w:lineRule="auto"/>
        <w:ind w:firstLine="426"/>
        <w:jc w:val="both"/>
      </w:pPr>
      <w:r w:rsidRPr="00AD629A">
        <w:t xml:space="preserve">3) sporządzony jest na obowiązującym formularzu,  </w:t>
      </w:r>
    </w:p>
    <w:p w:rsidR="00661B1C" w:rsidRPr="00AD629A" w:rsidRDefault="00661B1C" w:rsidP="00AD629A">
      <w:pPr>
        <w:spacing w:line="312" w:lineRule="auto"/>
        <w:ind w:left="426"/>
        <w:jc w:val="both"/>
      </w:pPr>
      <w:r w:rsidRPr="00AD629A">
        <w:t xml:space="preserve">4) zostały wypełnione wszystkie pola wniosku (w pola, które nie odnoszą się do wnioskodawcy, należy wpisać „nie dotyczy”),  </w:t>
      </w:r>
    </w:p>
    <w:p w:rsidR="00661B1C" w:rsidRPr="00AD629A" w:rsidRDefault="00661B1C" w:rsidP="00AD629A">
      <w:pPr>
        <w:spacing w:line="312" w:lineRule="auto"/>
        <w:ind w:left="426"/>
        <w:jc w:val="both"/>
      </w:pPr>
      <w:r w:rsidRPr="00AD629A">
        <w:t xml:space="preserve">5) prawidłowo sporządzono pod względem formalno-rachunkowym kalkulację kosztów zadania,  </w:t>
      </w:r>
    </w:p>
    <w:p w:rsidR="00661B1C" w:rsidRPr="00AD629A" w:rsidRDefault="00661B1C" w:rsidP="00AD629A">
      <w:pPr>
        <w:spacing w:line="312" w:lineRule="auto"/>
        <w:ind w:firstLine="426"/>
        <w:jc w:val="both"/>
      </w:pPr>
      <w:r w:rsidRPr="00AD629A">
        <w:t xml:space="preserve">6) jest zgodność terminu realizacji zadania z ogłoszeniem o konkursie, </w:t>
      </w:r>
    </w:p>
    <w:p w:rsidR="00661B1C" w:rsidRPr="00AD629A" w:rsidRDefault="00661B1C" w:rsidP="00AD629A">
      <w:pPr>
        <w:spacing w:line="312" w:lineRule="auto"/>
        <w:ind w:left="426"/>
        <w:jc w:val="both"/>
      </w:pPr>
      <w:r w:rsidRPr="00AD629A">
        <w:t xml:space="preserve">7) opatrzony jest wraz z załącznikami datą oraz podpisem uprawnionych statutowo bądź upoważnionych w tym celu osób.  </w:t>
      </w:r>
    </w:p>
    <w:p w:rsidR="00661B1C" w:rsidRPr="00AD629A" w:rsidRDefault="00661B1C" w:rsidP="00AD629A">
      <w:pPr>
        <w:pStyle w:val="Akapitzlist"/>
        <w:numPr>
          <w:ilvl w:val="0"/>
          <w:numId w:val="23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Wniosek podlega odrzuceniu bez możliwości uzupełnienia w przypadku, gdy: </w:t>
      </w:r>
    </w:p>
    <w:p w:rsidR="00661B1C" w:rsidRPr="00AD629A" w:rsidRDefault="00661B1C" w:rsidP="00AD629A">
      <w:pPr>
        <w:spacing w:line="312" w:lineRule="auto"/>
        <w:ind w:firstLine="426"/>
        <w:jc w:val="both"/>
      </w:pPr>
      <w:r w:rsidRPr="00AD629A">
        <w:t xml:space="preserve">1) złożony jest po terminie określonym w ogłoszeniu,  </w:t>
      </w:r>
    </w:p>
    <w:p w:rsidR="00661B1C" w:rsidRPr="00AD629A" w:rsidRDefault="00661B1C" w:rsidP="00AD629A">
      <w:pPr>
        <w:spacing w:line="312" w:lineRule="auto"/>
        <w:ind w:firstLine="426"/>
        <w:jc w:val="both"/>
      </w:pPr>
      <w:r w:rsidRPr="00AD629A">
        <w:t xml:space="preserve">2) złożony jest przez nieuprawniony podmiot,    </w:t>
      </w:r>
    </w:p>
    <w:p w:rsidR="00661B1C" w:rsidRPr="00AD629A" w:rsidRDefault="00661B1C" w:rsidP="00AD629A">
      <w:pPr>
        <w:spacing w:line="312" w:lineRule="auto"/>
        <w:ind w:firstLine="426"/>
        <w:jc w:val="both"/>
      </w:pPr>
      <w:r w:rsidRPr="00AD629A">
        <w:t xml:space="preserve">3) zadanie jest niezgodne z celami i założeniami merytorycznymi konkursu, </w:t>
      </w:r>
    </w:p>
    <w:p w:rsidR="00661B1C" w:rsidRPr="00AD629A" w:rsidRDefault="00661B1C" w:rsidP="00AD629A">
      <w:pPr>
        <w:spacing w:line="312" w:lineRule="auto"/>
        <w:ind w:firstLine="426"/>
        <w:jc w:val="both"/>
      </w:pPr>
      <w:r w:rsidRPr="00AD629A">
        <w:t xml:space="preserve">4) termin realizacji zadania jest inny niż w ogłoszeniu, </w:t>
      </w:r>
    </w:p>
    <w:p w:rsidR="00661B1C" w:rsidRPr="00AD629A" w:rsidRDefault="00661B1C" w:rsidP="00AD629A">
      <w:pPr>
        <w:spacing w:line="312" w:lineRule="auto"/>
        <w:ind w:firstLine="426"/>
        <w:jc w:val="both"/>
      </w:pPr>
      <w:r w:rsidRPr="00AD629A">
        <w:t xml:space="preserve">5) nie zawiera informacji umożliwiających ocenę merytoryczną,  </w:t>
      </w:r>
    </w:p>
    <w:p w:rsidR="00661B1C" w:rsidRPr="00AD629A" w:rsidRDefault="00661B1C" w:rsidP="00AD629A">
      <w:pPr>
        <w:spacing w:line="312" w:lineRule="auto"/>
        <w:ind w:firstLine="426"/>
        <w:jc w:val="both"/>
      </w:pPr>
      <w:r w:rsidRPr="00AD629A">
        <w:t xml:space="preserve">6) jest niekompletny – brak kompletu wymaganych załączników lub podpisów. </w:t>
      </w:r>
    </w:p>
    <w:p w:rsidR="00661B1C" w:rsidRPr="00AD629A" w:rsidRDefault="00661B1C" w:rsidP="00AD629A">
      <w:pPr>
        <w:pStyle w:val="Akapitzlist"/>
        <w:numPr>
          <w:ilvl w:val="0"/>
          <w:numId w:val="23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>Przy analizie i ocenie zadania pod względem merytorycznym, Zespół</w:t>
      </w:r>
      <w:r w:rsidRPr="00AD62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629A">
        <w:rPr>
          <w:rFonts w:ascii="Times New Roman" w:hAnsi="Times New Roman" w:cs="Times New Roman"/>
          <w:sz w:val="24"/>
          <w:szCs w:val="24"/>
        </w:rPr>
        <w:t xml:space="preserve">zastosuje kryteria oceny wskazane w § 7 ust. 1 rozporządzenia. </w:t>
      </w:r>
    </w:p>
    <w:p w:rsidR="00661B1C" w:rsidRPr="00AD629A" w:rsidRDefault="00661B1C" w:rsidP="00AD629A">
      <w:pPr>
        <w:spacing w:line="312" w:lineRule="auto"/>
        <w:jc w:val="both"/>
      </w:pPr>
    </w:p>
    <w:p w:rsidR="00661B1C" w:rsidRPr="00AD629A" w:rsidRDefault="00661B1C" w:rsidP="00AD629A">
      <w:pPr>
        <w:spacing w:line="312" w:lineRule="auto"/>
        <w:jc w:val="both"/>
        <w:rPr>
          <w:b/>
        </w:rPr>
      </w:pPr>
      <w:r w:rsidRPr="00AD629A">
        <w:rPr>
          <w:b/>
        </w:rPr>
        <w:t xml:space="preserve">X. Postanowienia końcowe: </w:t>
      </w:r>
    </w:p>
    <w:p w:rsidR="00AD629A" w:rsidRPr="00AD629A" w:rsidRDefault="00AD629A" w:rsidP="00AD629A">
      <w:pPr>
        <w:spacing w:line="312" w:lineRule="auto"/>
        <w:jc w:val="both"/>
        <w:rPr>
          <w:b/>
        </w:rPr>
      </w:pPr>
    </w:p>
    <w:p w:rsidR="00661B1C" w:rsidRPr="00AD629A" w:rsidRDefault="00661B1C" w:rsidP="00AD629A">
      <w:pPr>
        <w:pStyle w:val="Akapitzlist"/>
        <w:numPr>
          <w:ilvl w:val="0"/>
          <w:numId w:val="26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Wyniki konkursu zostaną zamieszczone na stronie www.kuratorium.lodz.pl  </w:t>
      </w:r>
    </w:p>
    <w:p w:rsidR="00661B1C" w:rsidRPr="00AD629A" w:rsidRDefault="00661B1C" w:rsidP="00AD629A">
      <w:pPr>
        <w:pStyle w:val="Akapitzlist"/>
        <w:numPr>
          <w:ilvl w:val="0"/>
          <w:numId w:val="26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Dla wyników w sprawie wyboru wniosków i udzielenia dotacji nie stosuje się trybu odwołania. </w:t>
      </w:r>
    </w:p>
    <w:p w:rsidR="00661B1C" w:rsidRPr="00AD629A" w:rsidRDefault="00661B1C" w:rsidP="00AD629A">
      <w:pPr>
        <w:pStyle w:val="Akapitzlist"/>
        <w:numPr>
          <w:ilvl w:val="0"/>
          <w:numId w:val="26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Wniosek wraz z pozostałymi dokumentami nie są zwracane Wnioskodawcy.  </w:t>
      </w:r>
    </w:p>
    <w:p w:rsidR="00AD629A" w:rsidRPr="00AD629A" w:rsidRDefault="00661B1C" w:rsidP="00AD629A">
      <w:pPr>
        <w:pStyle w:val="Akapitzlist"/>
        <w:numPr>
          <w:ilvl w:val="0"/>
          <w:numId w:val="26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Dodatkowe informacje można uzyskać pod numerami telefonów: Halina </w:t>
      </w:r>
      <w:proofErr w:type="spellStart"/>
      <w:r w:rsidRPr="00AD629A">
        <w:rPr>
          <w:rFonts w:ascii="Times New Roman" w:hAnsi="Times New Roman" w:cs="Times New Roman"/>
          <w:sz w:val="24"/>
          <w:szCs w:val="24"/>
        </w:rPr>
        <w:t>Cyrulska</w:t>
      </w:r>
      <w:proofErr w:type="spellEnd"/>
      <w:r w:rsidRPr="00AD6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29A" w:rsidRPr="00AD629A" w:rsidRDefault="00661B1C" w:rsidP="00AD629A">
      <w:pPr>
        <w:pStyle w:val="Akapitzlist"/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– </w:t>
      </w:r>
      <w:r w:rsidR="00AD629A" w:rsidRPr="00AD629A">
        <w:rPr>
          <w:rFonts w:ascii="Times New Roman" w:hAnsi="Times New Roman" w:cs="Times New Roman"/>
          <w:sz w:val="24"/>
          <w:szCs w:val="24"/>
        </w:rPr>
        <w:t>42  636 70 55 w. 47 – z-ca d</w:t>
      </w:r>
      <w:r w:rsidRPr="00AD629A">
        <w:rPr>
          <w:rFonts w:ascii="Times New Roman" w:hAnsi="Times New Roman" w:cs="Times New Roman"/>
          <w:sz w:val="24"/>
          <w:szCs w:val="24"/>
        </w:rPr>
        <w:t xml:space="preserve">yrektora Wydziału Rozwoju Edukacji  </w:t>
      </w:r>
    </w:p>
    <w:p w:rsidR="00661B1C" w:rsidRPr="00AD629A" w:rsidRDefault="00AD629A" w:rsidP="00AD629A">
      <w:pPr>
        <w:pStyle w:val="Akapitzlist"/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629A">
        <w:rPr>
          <w:rFonts w:ascii="Times New Roman" w:hAnsi="Times New Roman" w:cs="Times New Roman"/>
          <w:sz w:val="24"/>
          <w:szCs w:val="24"/>
        </w:rPr>
        <w:t xml:space="preserve">– 42  636 70 55 w. 37. – </w:t>
      </w:r>
      <w:r w:rsidR="00661B1C" w:rsidRPr="00AD629A">
        <w:rPr>
          <w:rFonts w:ascii="Times New Roman" w:hAnsi="Times New Roman" w:cs="Times New Roman"/>
          <w:sz w:val="24"/>
          <w:szCs w:val="24"/>
        </w:rPr>
        <w:t xml:space="preserve">Grażyna </w:t>
      </w:r>
      <w:proofErr w:type="spellStart"/>
      <w:r w:rsidR="00661B1C" w:rsidRPr="00AD629A">
        <w:rPr>
          <w:rFonts w:ascii="Times New Roman" w:hAnsi="Times New Roman" w:cs="Times New Roman"/>
          <w:sz w:val="24"/>
          <w:szCs w:val="24"/>
        </w:rPr>
        <w:t>Źródlak</w:t>
      </w:r>
      <w:proofErr w:type="spellEnd"/>
      <w:r w:rsidR="00661B1C" w:rsidRPr="00AD629A">
        <w:rPr>
          <w:rFonts w:ascii="Times New Roman" w:hAnsi="Times New Roman" w:cs="Times New Roman"/>
          <w:sz w:val="24"/>
          <w:szCs w:val="24"/>
        </w:rPr>
        <w:t xml:space="preserve"> </w:t>
      </w:r>
      <w:r w:rsidRPr="00AD629A">
        <w:rPr>
          <w:rFonts w:ascii="Times New Roman" w:hAnsi="Times New Roman" w:cs="Times New Roman"/>
          <w:sz w:val="24"/>
          <w:szCs w:val="24"/>
        </w:rPr>
        <w:t xml:space="preserve">– </w:t>
      </w:r>
      <w:r w:rsidR="00661B1C" w:rsidRPr="00AD629A">
        <w:rPr>
          <w:rFonts w:ascii="Times New Roman" w:hAnsi="Times New Roman" w:cs="Times New Roman"/>
          <w:sz w:val="24"/>
          <w:szCs w:val="24"/>
        </w:rPr>
        <w:t>st</w:t>
      </w:r>
      <w:r w:rsidRPr="00AD629A">
        <w:rPr>
          <w:rFonts w:ascii="Times New Roman" w:hAnsi="Times New Roman" w:cs="Times New Roman"/>
          <w:sz w:val="24"/>
          <w:szCs w:val="24"/>
        </w:rPr>
        <w:t>.</w:t>
      </w:r>
      <w:r w:rsidR="00661B1C" w:rsidRPr="00AD629A">
        <w:rPr>
          <w:rFonts w:ascii="Times New Roman" w:hAnsi="Times New Roman" w:cs="Times New Roman"/>
          <w:sz w:val="24"/>
          <w:szCs w:val="24"/>
        </w:rPr>
        <w:t xml:space="preserve"> wizytator w Wydziale Rozwoju Edukacji </w:t>
      </w:r>
    </w:p>
    <w:p w:rsidR="00661B1C" w:rsidRPr="00E507DE" w:rsidRDefault="00661B1C" w:rsidP="00E507DE">
      <w:pPr>
        <w:spacing w:line="312" w:lineRule="auto"/>
        <w:jc w:val="both"/>
      </w:pPr>
      <w:r w:rsidRPr="00AD629A">
        <w:t>Do ogłoszenia dołączony jest wzór wniosku na realizację zadania.</w:t>
      </w:r>
    </w:p>
    <w:p w:rsidR="008B15D8" w:rsidRPr="00AD629A" w:rsidRDefault="008B15D8" w:rsidP="00AD629A">
      <w:pPr>
        <w:pStyle w:val="NormalnyWeb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</w:rPr>
      </w:pPr>
    </w:p>
    <w:p w:rsidR="00860B23" w:rsidRPr="00AD629A" w:rsidRDefault="008B15D8" w:rsidP="00AD629A">
      <w:pPr>
        <w:shd w:val="clear" w:color="auto" w:fill="FFFFFF"/>
        <w:spacing w:line="312" w:lineRule="auto"/>
        <w:ind w:firstLine="5245"/>
        <w:jc w:val="both"/>
        <w:rPr>
          <w:b/>
          <w:color w:val="010101"/>
        </w:rPr>
      </w:pPr>
      <w:r w:rsidRPr="00AD629A">
        <w:rPr>
          <w:b/>
          <w:color w:val="010101"/>
        </w:rPr>
        <w:t>Podpisał</w:t>
      </w:r>
    </w:p>
    <w:p w:rsidR="008B15D8" w:rsidRPr="00AD629A" w:rsidRDefault="008B15D8" w:rsidP="00AD629A">
      <w:pPr>
        <w:shd w:val="clear" w:color="auto" w:fill="FFFFFF"/>
        <w:spacing w:line="312" w:lineRule="auto"/>
        <w:ind w:firstLine="5245"/>
        <w:jc w:val="both"/>
        <w:rPr>
          <w:b/>
          <w:color w:val="010101"/>
        </w:rPr>
      </w:pPr>
      <w:r w:rsidRPr="00AD629A">
        <w:rPr>
          <w:b/>
          <w:color w:val="010101"/>
        </w:rPr>
        <w:t>dr Grzegorz Wierzchowski</w:t>
      </w:r>
    </w:p>
    <w:p w:rsidR="008B15D8" w:rsidRPr="00AD629A" w:rsidRDefault="008B15D8" w:rsidP="00AD629A">
      <w:pPr>
        <w:shd w:val="clear" w:color="auto" w:fill="FFFFFF"/>
        <w:spacing w:line="312" w:lineRule="auto"/>
        <w:ind w:firstLine="5245"/>
        <w:jc w:val="both"/>
        <w:rPr>
          <w:b/>
          <w:color w:val="010101"/>
        </w:rPr>
      </w:pPr>
      <w:r w:rsidRPr="00AD629A">
        <w:rPr>
          <w:b/>
          <w:color w:val="010101"/>
        </w:rPr>
        <w:t>Łódzki Kurator Oświaty</w:t>
      </w:r>
    </w:p>
    <w:p w:rsidR="00B75283" w:rsidRPr="00AD629A" w:rsidRDefault="00B75283" w:rsidP="00AD629A">
      <w:pPr>
        <w:shd w:val="clear" w:color="auto" w:fill="FFFFFF"/>
        <w:spacing w:line="312" w:lineRule="auto"/>
        <w:jc w:val="both"/>
        <w:rPr>
          <w:color w:val="010101"/>
        </w:rPr>
      </w:pPr>
      <w:bookmarkStart w:id="0" w:name="_GoBack"/>
      <w:bookmarkEnd w:id="0"/>
    </w:p>
    <w:sectPr w:rsidR="00B75283" w:rsidRPr="00AD629A" w:rsidSect="002E2363">
      <w:footerReference w:type="default" r:id="rId7"/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49A" w:rsidRDefault="003F349A" w:rsidP="005326B0">
      <w:r>
        <w:separator/>
      </w:r>
    </w:p>
  </w:endnote>
  <w:endnote w:type="continuationSeparator" w:id="0">
    <w:p w:rsidR="003F349A" w:rsidRDefault="003F349A" w:rsidP="00532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6B0" w:rsidRPr="00AA4181" w:rsidRDefault="005326B0" w:rsidP="005326B0">
    <w:pPr>
      <w:jc w:val="center"/>
      <w:rPr>
        <w:b/>
        <w:color w:val="003366"/>
        <w:spacing w:val="6"/>
        <w:sz w:val="20"/>
        <w:szCs w:val="20"/>
      </w:rPr>
    </w:pPr>
    <w:r w:rsidRPr="00AA4181">
      <w:rPr>
        <w:b/>
        <w:color w:val="003366"/>
        <w:spacing w:val="6"/>
        <w:sz w:val="20"/>
        <w:szCs w:val="20"/>
      </w:rPr>
      <w:t>Kuratorium Oświaty w Łodzi</w:t>
    </w:r>
  </w:p>
  <w:p w:rsidR="005326B0" w:rsidRPr="00A51920" w:rsidRDefault="005326B0" w:rsidP="005326B0">
    <w:pPr>
      <w:jc w:val="center"/>
      <w:rPr>
        <w:color w:val="003366"/>
        <w:sz w:val="20"/>
        <w:szCs w:val="20"/>
      </w:rPr>
    </w:pPr>
    <w:r w:rsidRPr="00A51920">
      <w:rPr>
        <w:color w:val="003366"/>
        <w:sz w:val="20"/>
        <w:szCs w:val="20"/>
      </w:rPr>
      <w:t>90-446 Łódź Al. Kościuszki 120a</w:t>
    </w:r>
  </w:p>
  <w:p w:rsidR="005326B0" w:rsidRPr="00080E40" w:rsidRDefault="005326B0" w:rsidP="005326B0">
    <w:pPr>
      <w:jc w:val="center"/>
      <w:rPr>
        <w:b/>
        <w:i/>
        <w:color w:val="003366"/>
        <w:sz w:val="6"/>
        <w:szCs w:val="6"/>
      </w:rPr>
    </w:pPr>
  </w:p>
  <w:p w:rsidR="005326B0" w:rsidRPr="005326B0" w:rsidRDefault="005326B0" w:rsidP="005326B0">
    <w:pPr>
      <w:jc w:val="center"/>
      <w:rPr>
        <w:i/>
        <w:color w:val="003366"/>
        <w:sz w:val="16"/>
        <w:szCs w:val="16"/>
        <w:lang w:val="pt-BR"/>
      </w:rPr>
    </w:pPr>
    <w:r w:rsidRPr="00AF35D5">
      <w:rPr>
        <w:i/>
        <w:color w:val="003366"/>
        <w:sz w:val="16"/>
        <w:szCs w:val="16"/>
        <w:lang w:val="en-US"/>
      </w:rPr>
      <w:t xml:space="preserve">tel. (042) 637 70 55, fax (042) 636 03 85, </w:t>
    </w:r>
    <w:r w:rsidRPr="00AF35D5">
      <w:rPr>
        <w:i/>
        <w:color w:val="003366"/>
        <w:sz w:val="16"/>
        <w:szCs w:val="16"/>
        <w:lang w:val="pt-BR"/>
      </w:rPr>
      <w:t xml:space="preserve">e-mail: kolodz@kuratorium.lodz.pl, www.kuratorium.lodz.pl </w:t>
    </w:r>
  </w:p>
  <w:p w:rsidR="005326B0" w:rsidRDefault="005326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49A" w:rsidRDefault="003F349A" w:rsidP="005326B0">
      <w:r>
        <w:separator/>
      </w:r>
    </w:p>
  </w:footnote>
  <w:footnote w:type="continuationSeparator" w:id="0">
    <w:p w:rsidR="003F349A" w:rsidRDefault="003F349A" w:rsidP="00532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0B2"/>
    <w:multiLevelType w:val="hybridMultilevel"/>
    <w:tmpl w:val="8598ADE4"/>
    <w:lvl w:ilvl="0" w:tplc="85C66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0647"/>
    <w:multiLevelType w:val="hybridMultilevel"/>
    <w:tmpl w:val="11F0A566"/>
    <w:lvl w:ilvl="0" w:tplc="85C66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8211D"/>
    <w:multiLevelType w:val="hybridMultilevel"/>
    <w:tmpl w:val="F7064C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3D5977"/>
    <w:multiLevelType w:val="hybridMultilevel"/>
    <w:tmpl w:val="3CE21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326EE"/>
    <w:multiLevelType w:val="hybridMultilevel"/>
    <w:tmpl w:val="47F4DFE8"/>
    <w:lvl w:ilvl="0" w:tplc="001ED444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43072"/>
    <w:multiLevelType w:val="hybridMultilevel"/>
    <w:tmpl w:val="8D043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D501C"/>
    <w:multiLevelType w:val="hybridMultilevel"/>
    <w:tmpl w:val="293C493E"/>
    <w:lvl w:ilvl="0" w:tplc="0EBCA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E0CC2"/>
    <w:multiLevelType w:val="hybridMultilevel"/>
    <w:tmpl w:val="52062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70249"/>
    <w:multiLevelType w:val="hybridMultilevel"/>
    <w:tmpl w:val="D08AC8D6"/>
    <w:lvl w:ilvl="0" w:tplc="85C66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13B61"/>
    <w:multiLevelType w:val="hybridMultilevel"/>
    <w:tmpl w:val="2F565548"/>
    <w:lvl w:ilvl="0" w:tplc="2DEAF07E">
      <w:start w:val="1"/>
      <w:numFmt w:val="decimal"/>
      <w:lvlText w:val="%1."/>
      <w:lvlJc w:val="left"/>
      <w:pPr>
        <w:tabs>
          <w:tab w:val="num" w:pos="717"/>
        </w:tabs>
        <w:ind w:left="624" w:hanging="624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2610A"/>
    <w:multiLevelType w:val="hybridMultilevel"/>
    <w:tmpl w:val="03285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22561"/>
    <w:multiLevelType w:val="hybridMultilevel"/>
    <w:tmpl w:val="73D8882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AC26CF3"/>
    <w:multiLevelType w:val="hybridMultilevel"/>
    <w:tmpl w:val="02B2DEA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F38155A"/>
    <w:multiLevelType w:val="hybridMultilevel"/>
    <w:tmpl w:val="B23A0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669CF"/>
    <w:multiLevelType w:val="hybridMultilevel"/>
    <w:tmpl w:val="0D0E1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F1332"/>
    <w:multiLevelType w:val="hybridMultilevel"/>
    <w:tmpl w:val="259E963E"/>
    <w:lvl w:ilvl="0" w:tplc="A058E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26C28"/>
    <w:multiLevelType w:val="hybridMultilevel"/>
    <w:tmpl w:val="F54AE3BA"/>
    <w:lvl w:ilvl="0" w:tplc="0EBCA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01D2A"/>
    <w:multiLevelType w:val="hybridMultilevel"/>
    <w:tmpl w:val="C1402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A6E21"/>
    <w:multiLevelType w:val="hybridMultilevel"/>
    <w:tmpl w:val="693A6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57740A7"/>
    <w:multiLevelType w:val="hybridMultilevel"/>
    <w:tmpl w:val="0A1C4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12DD3"/>
    <w:multiLevelType w:val="hybridMultilevel"/>
    <w:tmpl w:val="0AFA923C"/>
    <w:lvl w:ilvl="0" w:tplc="6A90772C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DD97FA8"/>
    <w:multiLevelType w:val="hybridMultilevel"/>
    <w:tmpl w:val="3774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E66F3"/>
    <w:multiLevelType w:val="hybridMultilevel"/>
    <w:tmpl w:val="8294E7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7F3A31"/>
    <w:multiLevelType w:val="hybridMultilevel"/>
    <w:tmpl w:val="57D02790"/>
    <w:lvl w:ilvl="0" w:tplc="85C66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C6DF7"/>
    <w:multiLevelType w:val="hybridMultilevel"/>
    <w:tmpl w:val="943C3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2"/>
  </w:num>
  <w:num w:numId="7">
    <w:abstractNumId w:val="22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5"/>
  </w:num>
  <w:num w:numId="13">
    <w:abstractNumId w:val="6"/>
  </w:num>
  <w:num w:numId="14">
    <w:abstractNumId w:val="17"/>
  </w:num>
  <w:num w:numId="15">
    <w:abstractNumId w:val="24"/>
  </w:num>
  <w:num w:numId="16">
    <w:abstractNumId w:val="16"/>
  </w:num>
  <w:num w:numId="17">
    <w:abstractNumId w:val="19"/>
  </w:num>
  <w:num w:numId="18">
    <w:abstractNumId w:val="14"/>
  </w:num>
  <w:num w:numId="19">
    <w:abstractNumId w:val="21"/>
  </w:num>
  <w:num w:numId="20">
    <w:abstractNumId w:val="3"/>
  </w:num>
  <w:num w:numId="21">
    <w:abstractNumId w:val="13"/>
  </w:num>
  <w:num w:numId="22">
    <w:abstractNumId w:val="23"/>
  </w:num>
  <w:num w:numId="23">
    <w:abstractNumId w:val="0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37E8E"/>
    <w:rsid w:val="00042A99"/>
    <w:rsid w:val="00044206"/>
    <w:rsid w:val="0004461E"/>
    <w:rsid w:val="00061659"/>
    <w:rsid w:val="00064515"/>
    <w:rsid w:val="00065874"/>
    <w:rsid w:val="00080E40"/>
    <w:rsid w:val="000830BA"/>
    <w:rsid w:val="000850C6"/>
    <w:rsid w:val="000858AE"/>
    <w:rsid w:val="00092388"/>
    <w:rsid w:val="00092592"/>
    <w:rsid w:val="000B287B"/>
    <w:rsid w:val="000C70EB"/>
    <w:rsid w:val="00105A4A"/>
    <w:rsid w:val="00136D56"/>
    <w:rsid w:val="00177452"/>
    <w:rsid w:val="00180512"/>
    <w:rsid w:val="00182045"/>
    <w:rsid w:val="00187F41"/>
    <w:rsid w:val="001A0A01"/>
    <w:rsid w:val="001A77C8"/>
    <w:rsid w:val="001D7ED4"/>
    <w:rsid w:val="001E3537"/>
    <w:rsid w:val="002248F7"/>
    <w:rsid w:val="002353D3"/>
    <w:rsid w:val="002C334C"/>
    <w:rsid w:val="002E2363"/>
    <w:rsid w:val="002E5F88"/>
    <w:rsid w:val="002E7C84"/>
    <w:rsid w:val="003120DC"/>
    <w:rsid w:val="00333995"/>
    <w:rsid w:val="00333DC4"/>
    <w:rsid w:val="00337E8E"/>
    <w:rsid w:val="00361D22"/>
    <w:rsid w:val="00361EDD"/>
    <w:rsid w:val="0039656D"/>
    <w:rsid w:val="003E087F"/>
    <w:rsid w:val="003F349A"/>
    <w:rsid w:val="003F7552"/>
    <w:rsid w:val="00402DCD"/>
    <w:rsid w:val="00434629"/>
    <w:rsid w:val="004402F8"/>
    <w:rsid w:val="00447A50"/>
    <w:rsid w:val="00455C37"/>
    <w:rsid w:val="00467910"/>
    <w:rsid w:val="004754B5"/>
    <w:rsid w:val="00477BA2"/>
    <w:rsid w:val="0048059F"/>
    <w:rsid w:val="00487EC7"/>
    <w:rsid w:val="00496168"/>
    <w:rsid w:val="004F49C8"/>
    <w:rsid w:val="005326B0"/>
    <w:rsid w:val="00572063"/>
    <w:rsid w:val="00575E6B"/>
    <w:rsid w:val="00580E65"/>
    <w:rsid w:val="00583C9D"/>
    <w:rsid w:val="005A40DD"/>
    <w:rsid w:val="005D7F9A"/>
    <w:rsid w:val="005F23DD"/>
    <w:rsid w:val="006033F5"/>
    <w:rsid w:val="006440F8"/>
    <w:rsid w:val="00661B1C"/>
    <w:rsid w:val="00661EFC"/>
    <w:rsid w:val="00695F1C"/>
    <w:rsid w:val="006C523D"/>
    <w:rsid w:val="006E5419"/>
    <w:rsid w:val="007014AC"/>
    <w:rsid w:val="00772CDB"/>
    <w:rsid w:val="007842E2"/>
    <w:rsid w:val="00790C18"/>
    <w:rsid w:val="007A10D7"/>
    <w:rsid w:val="007C2AC1"/>
    <w:rsid w:val="007C703B"/>
    <w:rsid w:val="007E5463"/>
    <w:rsid w:val="007E6840"/>
    <w:rsid w:val="007F53FF"/>
    <w:rsid w:val="00806193"/>
    <w:rsid w:val="00855FED"/>
    <w:rsid w:val="00857673"/>
    <w:rsid w:val="00860B23"/>
    <w:rsid w:val="0086385C"/>
    <w:rsid w:val="008727DC"/>
    <w:rsid w:val="00882445"/>
    <w:rsid w:val="008B15D8"/>
    <w:rsid w:val="008F5AC7"/>
    <w:rsid w:val="0095484C"/>
    <w:rsid w:val="00990E73"/>
    <w:rsid w:val="0099625D"/>
    <w:rsid w:val="009C3463"/>
    <w:rsid w:val="009E3CC8"/>
    <w:rsid w:val="00A430A3"/>
    <w:rsid w:val="00A51206"/>
    <w:rsid w:val="00A51920"/>
    <w:rsid w:val="00A728B5"/>
    <w:rsid w:val="00A74EDB"/>
    <w:rsid w:val="00A8112C"/>
    <w:rsid w:val="00A9641B"/>
    <w:rsid w:val="00AA4181"/>
    <w:rsid w:val="00AB4B46"/>
    <w:rsid w:val="00AD629A"/>
    <w:rsid w:val="00AF35D5"/>
    <w:rsid w:val="00B00477"/>
    <w:rsid w:val="00B02392"/>
    <w:rsid w:val="00B16DF0"/>
    <w:rsid w:val="00B46711"/>
    <w:rsid w:val="00B52432"/>
    <w:rsid w:val="00B75283"/>
    <w:rsid w:val="00B953C9"/>
    <w:rsid w:val="00BA562E"/>
    <w:rsid w:val="00BA647A"/>
    <w:rsid w:val="00BA7F07"/>
    <w:rsid w:val="00BC109A"/>
    <w:rsid w:val="00C238ED"/>
    <w:rsid w:val="00C305C7"/>
    <w:rsid w:val="00C67C10"/>
    <w:rsid w:val="00C71612"/>
    <w:rsid w:val="00CE6914"/>
    <w:rsid w:val="00CF56D0"/>
    <w:rsid w:val="00D30C02"/>
    <w:rsid w:val="00D47C97"/>
    <w:rsid w:val="00D52E74"/>
    <w:rsid w:val="00D57B86"/>
    <w:rsid w:val="00D60388"/>
    <w:rsid w:val="00D710DC"/>
    <w:rsid w:val="00D710E4"/>
    <w:rsid w:val="00DA4E91"/>
    <w:rsid w:val="00DD23E0"/>
    <w:rsid w:val="00DF4624"/>
    <w:rsid w:val="00E33676"/>
    <w:rsid w:val="00E507DE"/>
    <w:rsid w:val="00E555B8"/>
    <w:rsid w:val="00E61F12"/>
    <w:rsid w:val="00EA12C9"/>
    <w:rsid w:val="00EC19E8"/>
    <w:rsid w:val="00EE7930"/>
    <w:rsid w:val="00F73048"/>
    <w:rsid w:val="00F914D0"/>
    <w:rsid w:val="00FA5C8A"/>
    <w:rsid w:val="00FD0F46"/>
    <w:rsid w:val="00FF1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8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80E40"/>
    <w:rPr>
      <w:color w:val="0000FF"/>
      <w:u w:val="single"/>
    </w:rPr>
  </w:style>
  <w:style w:type="paragraph" w:customStyle="1" w:styleId="Normalny1">
    <w:name w:val="Normalny1"/>
    <w:rsid w:val="0099625D"/>
    <w:pPr>
      <w:spacing w:line="276" w:lineRule="auto"/>
    </w:pPr>
    <w:rPr>
      <w:rFonts w:ascii="Arial" w:hAnsi="Arial" w:cs="Arial"/>
      <w:color w:val="000000"/>
      <w:sz w:val="22"/>
    </w:rPr>
  </w:style>
  <w:style w:type="paragraph" w:styleId="Tytu">
    <w:name w:val="Title"/>
    <w:basedOn w:val="Normalny1"/>
    <w:next w:val="Normalny1"/>
    <w:link w:val="TytuZnak"/>
    <w:qFormat/>
    <w:rsid w:val="0099625D"/>
    <w:pPr>
      <w:keepNext/>
      <w:keepLines/>
      <w:contextualSpacing/>
    </w:pPr>
    <w:rPr>
      <w:rFonts w:ascii="Trebuchet MS" w:hAnsi="Trebuchet MS" w:cs="Trebuchet MS"/>
      <w:sz w:val="42"/>
    </w:rPr>
  </w:style>
  <w:style w:type="character" w:customStyle="1" w:styleId="TytuZnak">
    <w:name w:val="Tytuł Znak"/>
    <w:basedOn w:val="Domylnaczcionkaakapitu"/>
    <w:link w:val="Tytu"/>
    <w:locked/>
    <w:rsid w:val="0099625D"/>
    <w:rPr>
      <w:rFonts w:ascii="Trebuchet MS" w:hAnsi="Trebuchet MS" w:cs="Trebuchet MS"/>
      <w:color w:val="000000"/>
      <w:sz w:val="4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57B86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532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6B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32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6B0"/>
    <w:rPr>
      <w:sz w:val="24"/>
      <w:szCs w:val="24"/>
    </w:rPr>
  </w:style>
  <w:style w:type="paragraph" w:styleId="Tekstdymka">
    <w:name w:val="Balloon Text"/>
    <w:basedOn w:val="Normalny"/>
    <w:link w:val="TekstdymkaZnak"/>
    <w:rsid w:val="00532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26B0"/>
    <w:rPr>
      <w:rFonts w:ascii="Tahoma" w:hAnsi="Tahoma" w:cs="Tahoma"/>
      <w:sz w:val="16"/>
      <w:szCs w:val="16"/>
    </w:rPr>
  </w:style>
  <w:style w:type="character" w:styleId="Numerstrony">
    <w:name w:val="page number"/>
    <w:uiPriority w:val="99"/>
    <w:rsid w:val="00A74EDB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4F49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C2AC1"/>
  </w:style>
  <w:style w:type="character" w:styleId="Pogrubienie">
    <w:name w:val="Strong"/>
    <w:basedOn w:val="Domylnaczcionkaakapitu"/>
    <w:uiPriority w:val="22"/>
    <w:qFormat/>
    <w:rsid w:val="005D7F9A"/>
    <w:rPr>
      <w:b/>
      <w:bCs/>
    </w:rPr>
  </w:style>
  <w:style w:type="character" w:styleId="Uwydatnienie">
    <w:name w:val="Emphasis"/>
    <w:basedOn w:val="Domylnaczcionkaakapitu"/>
    <w:uiPriority w:val="20"/>
    <w:qFormat/>
    <w:rsid w:val="005D7F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1868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Kurator</dc:creator>
  <cp:keywords/>
  <dc:description/>
  <cp:lastModifiedBy>..</cp:lastModifiedBy>
  <cp:revision>2</cp:revision>
  <cp:lastPrinted>2017-04-28T10:03:00Z</cp:lastPrinted>
  <dcterms:created xsi:type="dcterms:W3CDTF">2017-04-28T10:58:00Z</dcterms:created>
  <dcterms:modified xsi:type="dcterms:W3CDTF">2017-04-28T10:58:00Z</dcterms:modified>
</cp:coreProperties>
</file>