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54179 - 2017 z dnia 2017-03-29 r.</w:t>
      </w:r>
    </w:p>
    <w:p w:rsidR="007A5E4E" w:rsidRPr="007A5E4E" w:rsidRDefault="007A5E4E" w:rsidP="007A5E4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Łódź: Przedmiotem zamówienia jest robota budowlana polegająca na wykonaniu zasadniczych elementów wyposażenia budowlanego instalacji elektrycznych wewnętrznych oraz ograniczony zakres prac budowlanych wykonanie tylko otworów - przebić w ścianach, ścian a także zamurowanie otworów wskazanych w dokumentacji </w:t>
      </w:r>
      <w:proofErr w:type="spellStart"/>
      <w:r w:rsidRPr="007A5E4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architektoniczno</w:t>
      </w:r>
      <w:proofErr w:type="spellEnd"/>
      <w:r w:rsidRPr="007A5E4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 - budowlanej w ścianach, w budynku mieszczącym się w Łodzi przy ul. Więckowskiego 33.</w:t>
      </w:r>
      <w:r w:rsidRPr="007A5E4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ZAMÓWIENIU - Roboty budowlane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obowiązkowe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zamówienia publicznego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 projektu lub programu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nie mniejszy niż 30%, osób zatrudnionych przez zakłady pracy chronionej lub wykonawców albo ich jednostki (w %)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przeprowadza centralny zamawiający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przeprowadza podmiot, któremu zamawiający powierzył/powierzyli przeprowadzenie postępowania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Informacje na temat podmiotu któremu zamawiający powierzył/powierzyli prowadzenie postępowania: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jest przeprowadzane wspólnie przez zamawiających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jest przeprowadzane wspólnie z zamawiającymi z innych państw członkowskich Unii Europejskiej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Informacje dodatkowe:</w:t>
      </w:r>
    </w:p>
    <w:p w:rsidR="007A5E4E" w:rsidRPr="007A5E4E" w:rsidRDefault="007A5E4E" w:rsidP="007A5E4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Kuratorium Oświaty w Łodzi, krajowy numer identyfikacyjny 647324800000, ul. al. Kościuszki  , 90446   Łódź, woj. łódzkie, państwo Polska, tel. 426 371 867, e-mail wpoif@kuratorium.lodz.pl, faks 426 360 385.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(URL): www.kuratorium.lodz.pl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rządowa terenowa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I.3) WSPÓLNE UDZIELANIE ZAMÓWIENIA </w:t>
      </w:r>
      <w:r w:rsidRPr="007A5E4E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(jeżeli dotyczy)</w:t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I.4) KOMUNIKACJA: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Nieograniczony, pełny i bezpośredni dostęp do dokumentów z postępowania można uzyskać pod adresem (URL)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www.kuratorium.lodz.pl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Adres strony internetowej, na której zamieszczona będzie specyfikacja istotnych warunków zamówienia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Dostęp do dokumentów z postępowania jest ograniczony - więcej informacji można uzyskać pod adresem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Oferty lub wnioski o dopuszczenie do udziału w postępowaniu należy przesyłać: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Elektronicznie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Dopuszczone jest przesłanie ofert lub wniosków o dopuszczenie do udziału w postępowaniu w inny sposób: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Wymagane jest przesłanie ofert lub wniosków o dopuszczenie do udziału w postępowaniu w inny sposób: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tak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Inny sposób: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Oferty należy dostarczyć do siedziby zamawiającego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90-446 Łódź, al. Kościuszki 120A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Komunikacja elektroniczna wymaga korzystania z narzędzi i urządzeń lub formatów plików, które nie są ogólnie dostępne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Nieograniczony, pełny, bezpośredni i bezpłatny dostęp do tych narzędzi można uzyskać pod adresem: (URL)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Przedmiotem zamówienia jest robota budowlana polegająca na wykonaniu zasadniczych elementów wyposażenia budowlanego instalacji elektrycznych wewnętrznych oraz ograniczony zakres prac budowlanych wykonanie tylko otworów - przebić w ścianach, ścian a także zamurowanie otworów wskazanych w dokumentacji </w:t>
      </w:r>
      <w:proofErr w:type="spellStart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architektoniczno</w:t>
      </w:r>
      <w:proofErr w:type="spellEnd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- budowlanej w ścianach, w budynku mieszczącym się w Łodzi przy ul. Więckowskiego 33.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ŁKO.WOK.27.2.2017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Przed wszczęciem postępowania o udzielenie zamówienia przeprowadzono dialog techniczny </w:t>
      </w:r>
    </w:p>
    <w:p w:rsidR="007A5E4E" w:rsidRPr="007A5E4E" w:rsidRDefault="007A5E4E" w:rsidP="007A5E4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Informacja o możliwości składania ofert częściowych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Zamówienie podzielone jest na części: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Krótki opis przedmiotu zamówienia </w:t>
      </w:r>
      <w:r w:rsidRPr="007A5E4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a w przypadku partnerstwa innowacyjnego - określenie zapotrzebowania na innowacyjny produkt, usługę lub roboty budowlane: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Przedmiotem zamówienia jest robota budowlana polegająca na wykonaniu zasadniczych elementów wyposażenia budowlanego instalacji elektrycznych wewnętrznych oraz ograniczony zakres prac budowlanych wykonanie tylko otworów - przebić w ścianach, ścian a także zamurowanie otworów wskazanych w dokumentacji </w:t>
      </w:r>
      <w:proofErr w:type="spellStart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architektoniczno</w:t>
      </w:r>
      <w:proofErr w:type="spellEnd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- budowlanej w ścianach, w budynku mieszczącym się w Łodzi przy ul. Więckowskiego 33. 2. Ogólny opis przedmiotu zamówienia – zakres rzeczowy robót wykonanie: - rozdzielnic obiektowych - instalacji uziemienia i połączeń wyrównawczych - instalacji oświetleniowej - systemu oświetlenia awaryjnego ewakuacyjnego i oświetlenia zapasowego awaryjnego - wewnętrznych linii zasilających - instalacji zasilania gniazd wtykowych i urządzeń technologicznych - instalacji zasilania dedykowanego dla stanowisk komputerowych - instalacji elektrycznej zasilającej dźwig osobowy - zasilania urządzeń wentylacji i klimatyzacji - tras kablowych dla kabli 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energetycznych - przepustów w postaci pustych rur , przejść kablowych, drabinek kablowych, kanałów instalacyjnych - instalacji odgromowej - instalacji ochrony od porażeń - instalacji ochrony przepięciowej - przeciwpożarowego wyłącznika prądu - uszczelnienia p-</w:t>
      </w:r>
      <w:proofErr w:type="spellStart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poż</w:t>
      </w:r>
      <w:proofErr w:type="spellEnd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- demontaż istniejących instalacji elektrycznych - rozbiórki ścianek wg projektu </w:t>
      </w:r>
      <w:proofErr w:type="spellStart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architektoniczno</w:t>
      </w:r>
      <w:proofErr w:type="spellEnd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- budowlanego - uzupełnienia ścian lub zamurowanie otworów w ścianach - obróbka do stanu surowego wg projektu </w:t>
      </w:r>
      <w:proofErr w:type="spellStart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architektoniczno</w:t>
      </w:r>
      <w:proofErr w:type="spellEnd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- konstrukcyjnego - nowych otworów w ścianach wg projektu </w:t>
      </w:r>
      <w:proofErr w:type="spellStart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architektoniczno</w:t>
      </w:r>
      <w:proofErr w:type="spellEnd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- konstrukcyjnego - nowych ścianek działowych wg projektu </w:t>
      </w:r>
      <w:proofErr w:type="spellStart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architektoniczno</w:t>
      </w:r>
      <w:proofErr w:type="spellEnd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- konstrukcyjnego UWAGA: wykonaniem nieobjęte są następujące instalacje i roboty budowlane: - przyłącza elektroenergetyczne do budynku, złącza kablowe i układ pomiarowo- rozliczeniowy ( wykonuje OSD) - tablice i instalacje elektryczne związane z wentylacją, klimatyzacją i ogrzewaniem łącznie z automatyką elementów, dla których systemy są montowane fabrycznie dla urządzeń albo gdzie systemy są wbudowane w urządzenia w pomieszczeniach technicznych. Ujęte są jednak instalacje zasilające do szaf sterowniczo - zasilających - tablice i instalacje elektryczne związane z dźwigiem osobowym, ujęte są jednak instalacje zasilające do szaf sterowniczo - zasilających. Szyb windowy nie będzie na obecnym etapie prac budowlanych wykonywany 3. Szczegółowy zakres przedmiotu zamówienia i opis jego wykonania zawierają projekt budowlano-wykonawczy (PBW) oraz specyfikacja techniczna wykonania i odbioru robót budowlanych (</w:t>
      </w:r>
      <w:proofErr w:type="spellStart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STWiORB</w:t>
      </w:r>
      <w:proofErr w:type="spellEnd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), które stanowią załącznik Nr 1 i załącznik Nr 2 do SIWZ. Projekt budowlano-wykonawczy jest jednocześnie dokumentem odniesienia dla roboty budowlanej objętej zamówieniem.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45000000-7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45310000-3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II.6) Całkowita wartość zamówienia </w:t>
      </w:r>
      <w:r w:rsidRPr="007A5E4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zamawiający podaje informacje o wartości zamówienia)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Wartość bez VAT: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Waluta: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Okres w miesiącach: 4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II.9) Informacje dodatkowe: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INFORMACJE O CHARAKTERZE PRAWNYM, EKONOMICZNYM, FINANSOWYM I TECHNICZNYM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WARUNKI UDZIAŁU W POSTĘPOWANIU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III.1.1) Kompetencje lub uprawnienia do prowadzenia określonej działalności zawodowej, o ile wynika to z odrębnych przepisów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Określenie warunków: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III.1.2) Sytuacja finansowa lub ekonomiczna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Określenie warunków: Zamawiający uzna, że Wykonawca spełnił warunek, jeśli wykaże, że posiada środki finansowe lub zdolność kredytową w wysokości nie niższej niż 500 000 zł (słownie: pięćset tysięcy złotych 00/100).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III.1.3) Zdolność techniczna lub zawodowa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Określenie warunków: Zamawiający uzna, że Wykonawca spełnił warunek, jeśli wykaże, że: 1. Wykonał co najmniej trzy zamówienia (wykonane w okresie ostatnich pięciu lat przed upływem terminu składania ofert, a jeżeli okres prowadzenia działalności jest krótszy to w tym okresie), których przedmiotem każdej były roboty budowlane polegające na budowie lub przebudowie budynków użyteczności publicznej lub budynków mieszkalnych wielorodzinnych. Każda z robót, o których mowa powyżej obejmowała swym zakresem roboty instalacji elektrycznych o wartości co najmniej 400 000 zł i roboty ogólnobudowlane. Do każdej z tych robót Wykonawca musi załączyć dowody określające czy te roboty budowlane zostały wykonane należycie, w szczególności zawierać informacje o tym, czy roboty zostały wykonane zgodnie z przepisami prawa budowlanego i prawidłowo ukończone. 2.Dysponuje osobą lub osobami, która posiada: 2.1. uprawnienia do wykonywania samodzielnych funkcji technicznych w budownictwie w rozumieniu ustawy z dnia 7 lipca 1994 r. Prawo budowlane (Dz. U. z 2016 r. poz. 290 ze zm.), w zakresie kierowania robotami budowlanymi w specjalności konstrukcyjno-budowlanej bez ograniczeń oraz co najmniej 3-letnie doświadczenie zawodowe polegające na pełnieniu funkcji kierownika budowy na co najmniej dwóch obiektach użyteczności publicznej lub budynkach mieszkalnych wielorodzinnych, polegających na ich budowie lub przebudowie o wartości budowy lub przebudowy nie mniejszej niż 500 000 zł brutto, 2.2. uprawnienia do kierowania robotami budowlanymi w specjalności instalacyjnej w zakresie sieci, instalacji i urządzeń elektrycznych i elektroenergetycznych bez ograniczeń oraz co najmniej 3-letnie 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doświadczenie zawodowe polegające na </w:t>
      </w:r>
      <w:proofErr w:type="spellStart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kierowaniu,co</w:t>
      </w:r>
      <w:proofErr w:type="spellEnd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najmniej trzema, robotami budowlanymi w specjalności instalacyjnej w zakresie </w:t>
      </w:r>
      <w:proofErr w:type="spellStart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sieci,instalacji</w:t>
      </w:r>
      <w:proofErr w:type="spellEnd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i urządzeń elektrycznych i elektroenergetycznych, każda o wartości nie mniejszej niż 250 000 zł brutto. Wykonawca załączy też informację o podstawie do dysponowania tą osobą.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 tak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PODSTAWY WYKLUCZENIA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III.2.1) Podstawy wykluczenia określone w art. 24 ust. 1 ustawy </w:t>
      </w:r>
      <w:proofErr w:type="spellStart"/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III.2.2) Zamawiający przewiduje wykluczenie wykonawcy na podstawie art. 24 ust. 5 ustawy </w:t>
      </w:r>
      <w:proofErr w:type="spellStart"/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tak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Zamawiający przewiduje następujące fakultatywne podstawy wykluczenia: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(podstawa wykluczenia określona w art. 24 ust. 5 pkt 1 ustawy </w:t>
      </w:r>
      <w:proofErr w:type="spellStart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(podstawa wykluczenia określona w art. 24 ust. 5 pkt 8 ustawy </w:t>
      </w:r>
      <w:proofErr w:type="spellStart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Oświadczenie o niepodleganiu wykluczeniu oraz spełnianiu warunków udziału w postępowaniu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tak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Oświadczenie o spełnianiu kryteriów selekcji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celu potwierdzenia braku podstaw wykluczenia wykonawcy z udziału w postępowaniu, Zamawiający żąda dostarczenia następujących dokumentów: 4.1. odpisu z właściwego rejestru lub z centralnej ewidencji i informacji o działalności gospodarczej, jeżeli odrębne przepisy wymagają wpisu do rejestru lub ewidencji, w celu wykazania braku podstaw do wykluczenia w oparciu o art. 24 ust. 5 pkt 1 ustawy; 4.2.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4.3. zaświadczenia właściwego naczelnika urzędu skarbowego potwierdzającego, że wykonawca nie zalega z opłacaniem podatków, zaległości podatkowej, wystawionego nie wcześniej niż 3 miesiące przed upływem terminu składania ofert lub innego dokumentu potwierdzającego, że wykonawca zawarł porozumienie z właściwym organem w sprawie spłat tych należności wraz z ewentualnymi odsetkami lub grzywnami, w szczególności uzyskał przewidziane prawem zezwolenie, odroczenie lub rozłożenie na raty zaległych płatności lub wstrzymanie w całości wykonania decyzji właściwego organu;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III.5.1) W ZAKRESIE SPEŁNIANIA WARUNKÓW UDZIAŁU W POSTĘPOWANIU: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W celu potwierdzenia spełniania warunków udziału należy przedłożyć: 1.Wykaz wykonanych robót budowlanych w okresie ostatnich 5-lat przed upływem terminu składania ofert, a jeżeli okres prowadzenia działalności jest krótszy - w tym okresie, wraz z podaniem ich wartości, rodzaju, daty, miejsca wykonania i podmiotów, na rzecz których roboty zostały wykonane. Do każdej roboty budowlanej zawartej w wykazie należy załączyć dowody określające czy te roboty zostały wykonane należycie, w szczególności informacje o tym, czy roboty zostały wykonane zgodnie z przepisami prawa budowlanego i prawidłowo ukończone. Dowodami, o których mowa, są referencje bądź inne dokumenty wystawione przez podmiot, na rzecz którego roboty budowlane były wykonywane. a jeżeli z uzasadnionej przyczyny o obiektywnym charakterze wykonawca nie jest w stanie uzyskać tych dokumentów inne dokumenty. Jeżeli z uzasadnionych przyczyn o obiektywnym charakterze Wykonawca nie jest w stanie uzyskać dowodów, o których mowa powyżej i składa inne dokumenty, zobowiązany jest podać przyczyny braku możliwości uzyskania tych dowodów. 2. Wykaz osób, skierowanych przez wykonawcę do realizacji zamówienia publicznego odnoszący się do kierownika budowy i kierownika robót instalacyjnych elektrycznych wraz z informacjami na temat jego kwalifikacji zawodowych, uprawnień, wykształcenia niezbędnych do wykonania zamówienia publicznego, w szczególności: - co najmniej 3 letniego doświadczenia zawodowego jako kierownik budowy na obiektach użyteczności publicznej lub budynkach mieszkalnych wielorodzinnych polegających na budowie lub przebudowie, każdy o wartości budowy lub przebudowy co najmniej 500 000 zł brutto; - co najmniej 3-letnie doświadczenie zawodowe polegające na kierowaniu, co najmniej trzema, robotami budowlanymi w specjalności instalacyjnej w zakresie sieci, instalacji i urządzeń elektrycznych i elektroenergetycznych, każda o wartości nie mniejszej niż 250 000 zł brutto, oraz informacją o podstawie do 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dysponowania tą osobą. 3. Informację z banku lub spółdzielczej kasy oszczędnościowo-kredytowej potwierdzającej wysokość posiadanych środków finansowych lub zdolności kredytowej Wykonawcy wystawionej w okresie nie wcześniejszym niż 1 miesiąc przed upływem terminu składania ofert. 4. Oświadczenie wykonawcy, że osoby, które będą uczestniczyć w wykonywaniu zamówienia posiadają wymagane uprawnienia, jeżeli ustawy nakładają obowiązek posiadania takich uprawnień.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III.5.2) W ZAKRESIE KRYTERIÓW SELEKCJI: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III.7) INNE DOKUMENTY NIE WYMIENIONE W pkt III.3) - III.6)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PROCEDURA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OPIS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IV.1.1) Tryb udzielenia zamówienia: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IV.1.2) Zamawiający żąda wniesienia wadium: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IV.1.3) Przewiduje się udzielenie zaliczek na poczet wykonania zamówienia: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IV.1.4) Wymaga się złożenia ofert w postaci katalogów elektronicznych lub dołączenia do ofert katalogów elektronicznych: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Dopuszcza się złożenie ofert w postaci katalogów elektronicznych lub dołączenia do ofert katalogów elektronicznych: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IV.1.5.) Wymaga się złożenia oferty wariantowej: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Dopuszcza się złożenie oferty wariantowej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Złożenie oferty wariantowej dopuszcza się tylko z jednoczesnym złożeniem oferty zasadniczej: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IV.1.6) Przewidywana liczba wykonawców, którzy zostaną zaproszeni do udziału w postępowaniu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(przetarg ograniczony, negocjacje z ogłoszeniem, dialog konkurencyjny, partnerstwo innowacyjne)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Liczba wykonawców 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Przewidywana minimalna liczba wykonawców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Maksymalna liczba wykonawców 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Kryteria selekcji wykonawców: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IV.1.7) Informacje na temat umowy ramowej lub dynamicznego systemu zakupów: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Umowa ramowa będzie zawarta: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Czy przewiduje się ograniczenie liczby uczestników umowy ramowej: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Zamówienie obejmuje ustanowienie dynamicznego systemu zakupów: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 ramach umowy ramowej/dynamicznego systemu zakupów dopuszcza się złożenie ofert w formie katalogów elektronicznych: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IV.1.8) Aukcja elektroniczna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Przewidziane jest przeprowadzenie aukcji elektronicznej </w:t>
      </w:r>
      <w:r w:rsidRPr="007A5E4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(przetarg nieograniczony, przetarg ograniczony, negocjacje z ogłoszeniem)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Należy wskazać elementy, których wartości będą przedmiotem aukcji elektronicznej: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Przewiduje się ograniczenia co do przedstawionych wartości, wynikające z opisu przedmiotu zamówienia: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podać, które informacje zostaną udostępnione wykonawcom w trakcie aukcji elektronicznej oraz jaki będzie termin ich udostępnienia: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dotyczące przebiegu aukcji elektronicznej: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dotyczące wykorzystywanego sprzętu elektronicznego, rozwiązań i specyfikacji technicznych w zakresie połączeń: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Wymagania dotyczące rejestracji i identyfikacji wykonawców w aukcji elektronicznej: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o liczbie etapów aukcji elektronicznej i czasie ich trwania: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Aukcja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7A5E4E" w:rsidRPr="007A5E4E" w:rsidTr="007A5E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E4E" w:rsidRPr="007A5E4E" w:rsidRDefault="007A5E4E" w:rsidP="007A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E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7A5E4E" w:rsidRPr="007A5E4E" w:rsidRDefault="007A5E4E" w:rsidP="007A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E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7A5E4E" w:rsidRPr="007A5E4E" w:rsidTr="007A5E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E4E" w:rsidRPr="007A5E4E" w:rsidRDefault="007A5E4E" w:rsidP="007A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A5E4E" w:rsidRPr="007A5E4E" w:rsidRDefault="007A5E4E" w:rsidP="007A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Czy wykonawcy, którzy nie złożyli nowych postąpień, zostaną zakwalifikowani do następnego etapu: nie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Warunki zamknięcia aukcji elektronicznej: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KRYTERIA OCENY OFERT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IV.2.1) Kryteria oceny ofert: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9"/>
        <w:gridCol w:w="1049"/>
      </w:tblGrid>
      <w:tr w:rsidR="007A5E4E" w:rsidRPr="007A5E4E" w:rsidTr="007A5E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E4E" w:rsidRPr="007A5E4E" w:rsidRDefault="007A5E4E" w:rsidP="007A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E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7A5E4E" w:rsidRPr="007A5E4E" w:rsidRDefault="007A5E4E" w:rsidP="007A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E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7A5E4E" w:rsidRPr="007A5E4E" w:rsidTr="007A5E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E4E" w:rsidRPr="007A5E4E" w:rsidRDefault="007A5E4E" w:rsidP="007A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E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7A5E4E" w:rsidRPr="007A5E4E" w:rsidRDefault="007A5E4E" w:rsidP="007A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E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7A5E4E" w:rsidRPr="007A5E4E" w:rsidTr="007A5E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E4E" w:rsidRPr="007A5E4E" w:rsidRDefault="007A5E4E" w:rsidP="007A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E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na roboty budowlane</w:t>
            </w:r>
          </w:p>
        </w:tc>
        <w:tc>
          <w:tcPr>
            <w:tcW w:w="0" w:type="auto"/>
            <w:vAlign w:val="center"/>
            <w:hideMark/>
          </w:tcPr>
          <w:p w:rsidR="007A5E4E" w:rsidRPr="007A5E4E" w:rsidRDefault="007A5E4E" w:rsidP="007A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E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7A5E4E" w:rsidRPr="007A5E4E" w:rsidTr="007A5E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E4E" w:rsidRPr="007A5E4E" w:rsidRDefault="007A5E4E" w:rsidP="007A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E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na materiały i urządzenia/osprzęt elektryczny</w:t>
            </w:r>
          </w:p>
        </w:tc>
        <w:tc>
          <w:tcPr>
            <w:tcW w:w="0" w:type="auto"/>
            <w:vAlign w:val="center"/>
            <w:hideMark/>
          </w:tcPr>
          <w:p w:rsidR="007A5E4E" w:rsidRPr="007A5E4E" w:rsidRDefault="007A5E4E" w:rsidP="007A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E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7A5E4E" w:rsidRPr="007A5E4E" w:rsidTr="007A5E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E4E" w:rsidRPr="007A5E4E" w:rsidRDefault="007A5E4E" w:rsidP="007A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E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zakończenia robót budowlanych</w:t>
            </w:r>
          </w:p>
        </w:tc>
        <w:tc>
          <w:tcPr>
            <w:tcW w:w="0" w:type="auto"/>
            <w:vAlign w:val="center"/>
            <w:hideMark/>
          </w:tcPr>
          <w:p w:rsidR="007A5E4E" w:rsidRPr="007A5E4E" w:rsidRDefault="007A5E4E" w:rsidP="007A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E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IV.2.3) Zastosowanie procedury, o której mowa w art. 24aa ust. 1 ustawy </w:t>
      </w:r>
      <w:proofErr w:type="spellStart"/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(przetarg nieograniczony)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Negocjacje z ogłoszeniem, dialog konkurencyjny, partnerstwo innowacyjne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IV.3.1) Informacje na temat negocjacji z ogłoszeniem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Minimalne wymagania, które muszą spełniać wszystkie oferty: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Przewidziane jest zastrzeżenie prawa do udzielenia zamówienia na podstawie ofert wstępnych bez przeprowadzenia negocjacji nie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Przewidziany jest podział negocjacji na etapy w celu ograniczenia liczby ofert: nie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 informacje na temat etapów negocjacji (w tym liczbę etapów):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IV.3.2) Informacje na temat dialogu konkurencyjnego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Opis potrzeb i wymagań zamawiającego lub informacja o sposobie uzyskania tego opisu: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Wstępny harmonogram postępowania: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Podział dialogu na etapy w celu ograniczenia liczby rozwiązań: nie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 informacje na temat etapów dialogu: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IV.3.3) Informacje na temat partnerstwa innowacyjnego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Elementy opisu przedmiotu zamówienia definiujące minimalne wymagania, którym muszą odpowiadać wszystkie oferty: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br/>
        <w:t>Podział negocjacji na etapy w celu ograniczeniu liczby ofert podlegających negocjacjom poprzez zastosowanie kryteriów oceny ofert wskazanych w specyfikacji istotnych warunków zamówienia: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Licytacja elektroniczna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internetowej, na której będzie prowadzona licytacja elektroniczna: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Adres strony internetowej, na której jest dostępny opis przedmiotu zamówienia w licytacji elektronicznej: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Wymagania dotyczące rejestracji i identyfikacji wykonawców w licytacji elektronicznej, w tym wymagania techniczne urządzeń informatycznych: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Sposób postępowania w toku licytacji elektronicznej, w tym określenie minimalnych wysokości postąpień: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Informacje o liczbie etapów licytacji elektronicznej i czasie ich trwania: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Licytacja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7A5E4E" w:rsidRPr="007A5E4E" w:rsidTr="007A5E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E4E" w:rsidRPr="007A5E4E" w:rsidRDefault="007A5E4E" w:rsidP="007A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E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7A5E4E" w:rsidRPr="007A5E4E" w:rsidRDefault="007A5E4E" w:rsidP="007A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E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7A5E4E" w:rsidRPr="007A5E4E" w:rsidTr="007A5E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E4E" w:rsidRPr="007A5E4E" w:rsidRDefault="007A5E4E" w:rsidP="007A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A5E4E" w:rsidRPr="007A5E4E" w:rsidRDefault="007A5E4E" w:rsidP="007A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Wykonawcy, którzy nie złożyli nowych postąpień, zostaną zakwalifikowani do następnego etapu: nie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otwarcia licytacji elektronicznej: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i warunki zamknięcia licytacji elektronicznej: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Wymagania dotyczące zabezpieczenia należytego wykonania umowy: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</w:p>
    <w:p w:rsidR="007A5E4E" w:rsidRPr="007A5E4E" w:rsidRDefault="007A5E4E" w:rsidP="007A5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ZMIANA UMOWY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Przewiduje się istotne zmiany postanowień zawartej umowy w stosunku do treści oferty, na podstawie której dokonano wyboru wykonawcy: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tak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wskazać zakres, charakter zmian oraz warunki wprowadzenia zmian: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1.Zamawiający poza możliwością zmiany zawartej umowy na podstawie art. 144 ust. 1, pkt 2, 3, 4, 5 i 6 ustawy Prawo zamówień publicznych dopuszcza możliwość zmiany umowy w sytuacjach określonych w niniejszym paragrafie. 2.Na warunkach określonych w § 3 ust. 2 umowy w zakresie terminu wykonania umowy lub sposobu wykonania umowy, z następujących powodów: 1)z powodu konieczności wykonania dokumentacji zamiennej; 2)wystąpienia robót dodatkowych lub zamiennych, jeżeli mają one wpływ na termin wykonania umowy; 3)wystąpienia warunków atmosferycznych uniemożliwiających zachowanie technologii wykonania robót;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bookmarkStart w:id="0" w:name="_GoBack"/>
      <w:bookmarkEnd w:id="0"/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strony z powodów, jakie mogą wpływać na zmiany terminów wykonania robót, wyłączają niedogodności związane z warunkami atmosferycznymi charakterystycznymi dla danej pory roku. 4)zaistnienia okoliczności leżących po stronie Zamawiającego, w szczególności spowodowanych sytuacją finansową, zdolnościami płatniczymi lub warunkami organizacyjnymi; 5)gdy zaistnieje inna, niemożliwa do przewidzenia w momencie zawarcia umowy okoliczność prawna, ekonomiczna lub techniczna, za którą żadna ze stron nie ponosi odpowiedzialności, skutkująca brakiem możliwości należytego wykonania umowy, zgodnie z dokumentacją projektową oraz ze specyfikacją techniczną wykonania i odbioru robót budowlanych. 6)z powodu uzasadnionych zmian w zakresie sposobu wykonania przedmiotu zamówienia proponowanych przez Zamawiającego lub Wykonawcę, jeżeli te zmiany są korzystne dla Zamawiającego. 3.W przypadkach określonych w ust. 2 możliwe będzie, w formie aneksu, określenie nowego terminu zakończenia robót, który uwzględni okres niezbędny do prawidłowego wykonania umowy, nie krótszy niż okres stanowiący przerwę w wykonaniu umowy. O wystąpieniu okoliczności mogących wpłynąć na zmianę terminu Wykonawca musi poinformować Zamawiającego na zasadach określonych w umowie § 3 ust. 5. 4.W zakresie zmiany wynagrodzenia z powodu zmiany stawki podatku VAT, jeżeli zmienią się przepisy w tym zakresie, dotyczyć będzie wynagrodzenia umownego, za prace wykonane po dacie podpisania aneksu do umowy. 5.W zakresie zmiany osób personelu kierowniczego wskazanych przez Wykonawcę, na wniosek Wykonawcy oraz w zakresie osób wskazanych przez Zamawiającego do reprezentowania Zamawiającego w sprawach dotyczących realizacji umowy.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INFORMACJE ADMINISTRACYJNE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IV.6.1) Sposób udostępniania informacji o charakterze poufnym </w:t>
      </w:r>
      <w:r w:rsidRPr="007A5E4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Środki służące ochronie informacji o charakterze poufnym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IV.6.2) Termin składania ofert lub wniosków o dopuszczenie do udziału w postępowaniu: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Data: 13/04/2017, godzina: 10:00,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Skrócenie terminu składania wniosków, ze względu na pilną potrzebę udzielenia zamówienia (przetarg 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nieograniczony, przetarg ograniczony, negocjacje z ogłoszeniem):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Wskazać powody: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Język lub języki, w jakich mogą być sporządzane oferty lub wnioski o dopuszczenie do udziału w postępowaniu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&gt; Oferta musi być napisana w języku polskim.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IV.6.3) Termin związania ofertą: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okres w dniach: 30 (od ostatecznego terminu składania ofert)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nie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nie </w:t>
      </w:r>
      <w:r w:rsidRPr="007A5E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5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IV.6.6) Informacje dodatkowe:</w:t>
      </w:r>
    </w:p>
    <w:p w:rsidR="006842EF" w:rsidRDefault="006842EF"/>
    <w:sectPr w:rsidR="00684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4E"/>
    <w:rsid w:val="006842EF"/>
    <w:rsid w:val="007A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87ED"/>
  <w15:chartTrackingRefBased/>
  <w15:docId w15:val="{A600025D-9A3E-4D00-9B1B-71090A99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3797</Words>
  <Characters>22787</Characters>
  <Application>Microsoft Office Word</Application>
  <DocSecurity>0</DocSecurity>
  <Lines>189</Lines>
  <Paragraphs>53</Paragraphs>
  <ScaleCrop>false</ScaleCrop>
  <Company/>
  <LinksUpToDate>false</LinksUpToDate>
  <CharactersWithSpaces>26531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Pierwszy</cp:lastModifiedBy>
  <cp:revision>1</cp:revision>
  <dcterms:created xsi:type="dcterms:W3CDTF">2017-03-29T11:22:00Z</dcterms:created>
  <dcterms:modified xsi:type="dcterms:W3CDTF">2017-03-29T11:23:00Z</dcterms:modified>
</cp:coreProperties>
</file>